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33" w:rsidRDefault="00B6497F" w:rsidP="00412D53">
      <w:pPr>
        <w:pStyle w:val="3"/>
        <w:keepLines/>
        <w:pageBreakBefore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60795" cy="8992870"/>
            <wp:effectExtent l="19050" t="0" r="1905" b="0"/>
            <wp:docPr id="1" name="Рисунок 1" descr="E:\диск Д\НАКАЗИ СКАН\2018-06-06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иск Д\НАКАЗИ СКАН\2018-06-06\sc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95" cy="899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2250"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="00673033" w:rsidRPr="006423E1">
        <w:rPr>
          <w:rFonts w:ascii="Times New Roman" w:hAnsi="Times New Roman" w:cs="Times New Roman"/>
          <w:sz w:val="24"/>
          <w:szCs w:val="24"/>
          <w:lang w:val="uk-UA"/>
        </w:rPr>
        <w:lastRenderedPageBreak/>
        <w:t>Пояснювальна записка</w:t>
      </w:r>
    </w:p>
    <w:p w:rsidR="00E11A9B" w:rsidRPr="00E11A9B" w:rsidRDefault="00E11A9B" w:rsidP="00BA5C76">
      <w:pPr>
        <w:spacing w:line="360" w:lineRule="auto"/>
        <w:rPr>
          <w:lang w:val="uk-UA"/>
        </w:rPr>
      </w:pPr>
    </w:p>
    <w:p w:rsidR="00572D9C" w:rsidRPr="00572D9C" w:rsidRDefault="00572D9C" w:rsidP="00572D9C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72D9C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Досліджуються питання, пов’язані з процедурними мовами програмування високого рівня. Розглядаються базові концепції програмування, вивчаються основні алгоритмічні конструкції: прості та складені оператори, умовні оператори, цикли, рекурсія. Ознайомлення із структурами даних передбачає роботу як з даними статичної структури (прості дані, масиви, множини, записи), так і з даними динамічної структури (файли, лінійні однозв’язні </w:t>
      </w:r>
      <w:r w:rsidRPr="00572D9C">
        <w:rPr>
          <w:rStyle w:val="11"/>
          <w:b w:val="0"/>
          <w:sz w:val="24"/>
          <w:szCs w:val="24"/>
        </w:rPr>
        <w:t xml:space="preserve">та двозв’язні списки, стеки, черги). Значна </w:t>
      </w:r>
      <w:r w:rsidRPr="00572D9C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увага приділяється </w:t>
      </w:r>
      <w:r w:rsidRPr="00572D9C">
        <w:rPr>
          <w:rStyle w:val="11"/>
          <w:b w:val="0"/>
          <w:sz w:val="24"/>
          <w:szCs w:val="24"/>
        </w:rPr>
        <w:t xml:space="preserve">виробленню у студентів технічних навичок, </w:t>
      </w:r>
      <w:r w:rsidRPr="00572D9C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а саме — роботі із </w:t>
      </w:r>
      <w:r w:rsidRPr="00572D9C">
        <w:rPr>
          <w:rStyle w:val="11"/>
          <w:b w:val="0"/>
          <w:sz w:val="24"/>
          <w:szCs w:val="24"/>
        </w:rPr>
        <w:t xml:space="preserve">зовнішніми файлами, створенню звукових </w:t>
      </w:r>
      <w:r w:rsidRPr="00572D9C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і графічних ефектів. </w:t>
      </w:r>
      <w:r w:rsidRPr="00572D9C">
        <w:rPr>
          <w:rStyle w:val="11"/>
          <w:b w:val="0"/>
          <w:sz w:val="24"/>
          <w:szCs w:val="24"/>
        </w:rPr>
        <w:t xml:space="preserve">Докладно вивчаються мови програмування </w:t>
      </w:r>
      <w:r w:rsidRPr="00572D9C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Ра</w:t>
      </w:r>
      <w:r w:rsidR="005330FC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s</w:t>
      </w:r>
      <w:r w:rsidRPr="00572D9C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са</w:t>
      </w:r>
      <w:r w:rsidR="005330FC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l</w:t>
      </w:r>
      <w:r w:rsidRPr="00572D9C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 і С.</w:t>
      </w:r>
    </w:p>
    <w:p w:rsidR="00572D9C" w:rsidRPr="00572D9C" w:rsidRDefault="00572D9C" w:rsidP="00572D9C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72D9C">
        <w:rPr>
          <w:rFonts w:ascii="Times New Roman" w:hAnsi="Times New Roman" w:cs="Times New Roman"/>
          <w:b w:val="0"/>
          <w:sz w:val="24"/>
          <w:szCs w:val="24"/>
          <w:lang w:val="uk-UA"/>
        </w:rPr>
        <w:t>Для вивчення дисципліни необхідно опанувати курс “Методи та засоби комп’ютерних технологій” для подальшого оволодіння дисципліною “Системи та інструментальні засоби програмування”, яка буде також корисною для освоєння будь-якої мови програмування високого рівня процедурного типу.</w:t>
      </w:r>
    </w:p>
    <w:p w:rsidR="00673033" w:rsidRPr="006423E1" w:rsidRDefault="00673033" w:rsidP="006423E1">
      <w:pPr>
        <w:ind w:firstLine="540"/>
        <w:rPr>
          <w:lang w:val="uk-UA"/>
        </w:rPr>
      </w:pPr>
    </w:p>
    <w:p w:rsidR="00673033" w:rsidRPr="006423E1" w:rsidRDefault="00673033" w:rsidP="006423E1">
      <w:pPr>
        <w:ind w:firstLine="540"/>
        <w:rPr>
          <w:lang w:val="uk-UA"/>
        </w:rPr>
      </w:pPr>
    </w:p>
    <w:p w:rsidR="00673033" w:rsidRPr="006423E1" w:rsidRDefault="00673033" w:rsidP="006423E1">
      <w:pPr>
        <w:ind w:firstLine="540"/>
        <w:rPr>
          <w:lang w:val="uk-UA"/>
        </w:rPr>
      </w:pPr>
    </w:p>
    <w:p w:rsidR="00673033" w:rsidRPr="006423E1" w:rsidRDefault="00673033" w:rsidP="006423E1">
      <w:pPr>
        <w:ind w:firstLine="540"/>
        <w:rPr>
          <w:lang w:val="uk-UA"/>
        </w:rPr>
      </w:pPr>
    </w:p>
    <w:p w:rsidR="00673033" w:rsidRPr="006423E1" w:rsidRDefault="00673033" w:rsidP="006423E1">
      <w:pPr>
        <w:ind w:firstLine="540"/>
        <w:rPr>
          <w:lang w:val="uk-UA"/>
        </w:rPr>
      </w:pPr>
    </w:p>
    <w:p w:rsidR="00673033" w:rsidRPr="006423E1" w:rsidRDefault="00673033" w:rsidP="006423E1">
      <w:pPr>
        <w:ind w:firstLine="540"/>
        <w:rPr>
          <w:lang w:val="uk-UA"/>
        </w:rPr>
      </w:pPr>
    </w:p>
    <w:p w:rsidR="00673033" w:rsidRPr="006423E1" w:rsidRDefault="00673033" w:rsidP="006423E1">
      <w:pPr>
        <w:ind w:firstLine="540"/>
        <w:rPr>
          <w:lang w:val="uk-UA"/>
        </w:rPr>
      </w:pPr>
    </w:p>
    <w:p w:rsidR="00673033" w:rsidRPr="006423E1" w:rsidRDefault="00673033" w:rsidP="006423E1">
      <w:pPr>
        <w:ind w:firstLine="540"/>
        <w:rPr>
          <w:lang w:val="uk-UA"/>
        </w:rPr>
      </w:pPr>
    </w:p>
    <w:p w:rsidR="00673033" w:rsidRPr="006423E1" w:rsidRDefault="00673033" w:rsidP="006423E1">
      <w:pPr>
        <w:ind w:firstLine="540"/>
        <w:rPr>
          <w:lang w:val="uk-UA"/>
        </w:rPr>
      </w:pPr>
    </w:p>
    <w:p w:rsidR="00673033" w:rsidRPr="006423E1" w:rsidRDefault="00673033" w:rsidP="006423E1">
      <w:pPr>
        <w:ind w:firstLine="540"/>
        <w:rPr>
          <w:lang w:val="uk-UA"/>
        </w:rPr>
      </w:pPr>
    </w:p>
    <w:p w:rsidR="00673033" w:rsidRPr="006423E1" w:rsidRDefault="00673033" w:rsidP="006423E1">
      <w:pPr>
        <w:ind w:firstLine="540"/>
        <w:rPr>
          <w:lang w:val="uk-UA"/>
        </w:rPr>
      </w:pPr>
    </w:p>
    <w:p w:rsidR="00673033" w:rsidRPr="006423E1" w:rsidRDefault="00673033" w:rsidP="006423E1">
      <w:pPr>
        <w:ind w:firstLine="540"/>
        <w:rPr>
          <w:lang w:val="uk-UA"/>
        </w:rPr>
      </w:pPr>
    </w:p>
    <w:p w:rsidR="00673033" w:rsidRPr="006423E1" w:rsidRDefault="00673033" w:rsidP="006423E1">
      <w:pPr>
        <w:ind w:firstLine="540"/>
        <w:rPr>
          <w:lang w:val="uk-UA"/>
        </w:rPr>
      </w:pPr>
    </w:p>
    <w:p w:rsidR="00673033" w:rsidRPr="006423E1" w:rsidRDefault="00673033" w:rsidP="006423E1">
      <w:pPr>
        <w:ind w:firstLine="540"/>
        <w:rPr>
          <w:lang w:val="uk-UA"/>
        </w:rPr>
      </w:pPr>
    </w:p>
    <w:p w:rsidR="00673033" w:rsidRPr="006423E1" w:rsidRDefault="00673033" w:rsidP="006423E1">
      <w:pPr>
        <w:ind w:firstLine="540"/>
        <w:rPr>
          <w:lang w:val="uk-UA"/>
        </w:rPr>
      </w:pPr>
    </w:p>
    <w:p w:rsidR="00673033" w:rsidRPr="006423E1" w:rsidRDefault="00673033" w:rsidP="006423E1">
      <w:pPr>
        <w:ind w:firstLine="540"/>
        <w:rPr>
          <w:lang w:val="uk-UA"/>
        </w:rPr>
      </w:pPr>
    </w:p>
    <w:p w:rsidR="00673033" w:rsidRPr="006423E1" w:rsidRDefault="00673033" w:rsidP="006423E1">
      <w:pPr>
        <w:ind w:firstLine="540"/>
        <w:rPr>
          <w:lang w:val="uk-UA"/>
        </w:rPr>
      </w:pPr>
    </w:p>
    <w:p w:rsidR="00673033" w:rsidRPr="006423E1" w:rsidRDefault="003B5E4B" w:rsidP="006423E1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423E1"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="00673033" w:rsidRPr="006423E1">
        <w:rPr>
          <w:rFonts w:ascii="Times New Roman" w:hAnsi="Times New Roman" w:cs="Times New Roman"/>
          <w:sz w:val="24"/>
          <w:szCs w:val="24"/>
          <w:lang w:val="uk-UA"/>
        </w:rPr>
        <w:lastRenderedPageBreak/>
        <w:t>Навчально-тематичний план</w:t>
      </w:r>
    </w:p>
    <w:p w:rsidR="00673033" w:rsidRPr="006423E1" w:rsidRDefault="00673033" w:rsidP="006423E1">
      <w:pPr>
        <w:pStyle w:val="1"/>
        <w:spacing w:before="0" w:after="0"/>
        <w:ind w:firstLine="540"/>
        <w:jc w:val="center"/>
        <w:rPr>
          <w:rFonts w:ascii="Times New Roman" w:hAnsi="Times New Roman" w:cs="Times New Roman"/>
          <w:b w:val="0"/>
          <w:kern w:val="0"/>
          <w:sz w:val="24"/>
          <w:szCs w:val="24"/>
          <w:lang w:val="uk-UA"/>
        </w:rPr>
      </w:pPr>
      <w:r w:rsidRPr="006423E1">
        <w:rPr>
          <w:rFonts w:ascii="Times New Roman" w:hAnsi="Times New Roman" w:cs="Times New Roman"/>
          <w:b w:val="0"/>
          <w:kern w:val="0"/>
          <w:sz w:val="24"/>
          <w:szCs w:val="24"/>
        </w:rPr>
        <w:t>вивчення дисципліни</w:t>
      </w:r>
    </w:p>
    <w:p w:rsidR="00673033" w:rsidRPr="003C22C7" w:rsidRDefault="003C22C7" w:rsidP="006423E1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Алгоритмізація та програмування</w:t>
      </w:r>
    </w:p>
    <w:p w:rsidR="00673033" w:rsidRPr="006423E1" w:rsidRDefault="00673033" w:rsidP="006423E1">
      <w:pPr>
        <w:ind w:firstLine="540"/>
        <w:jc w:val="center"/>
        <w:rPr>
          <w:lang w:val="uk-UA"/>
        </w:rPr>
      </w:pPr>
    </w:p>
    <w:p w:rsidR="00596D6E" w:rsidRPr="006423E1" w:rsidRDefault="00596D6E" w:rsidP="006423E1">
      <w:pPr>
        <w:ind w:firstLine="540"/>
        <w:jc w:val="center"/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5760"/>
      </w:tblGrid>
      <w:tr w:rsidR="00673033" w:rsidRPr="006423E1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1620" w:type="dxa"/>
            <w:vAlign w:val="center"/>
          </w:tcPr>
          <w:p w:rsidR="00673033" w:rsidRPr="006423E1" w:rsidRDefault="00673033" w:rsidP="006423E1">
            <w:pPr>
              <w:ind w:firstLine="540"/>
              <w:jc w:val="center"/>
              <w:rPr>
                <w:lang w:val="uk-UA"/>
              </w:rPr>
            </w:pPr>
            <w:r w:rsidRPr="006423E1">
              <w:rPr>
                <w:lang w:val="uk-UA"/>
              </w:rPr>
              <w:t xml:space="preserve"> №  теми</w:t>
            </w:r>
          </w:p>
        </w:tc>
        <w:tc>
          <w:tcPr>
            <w:tcW w:w="5760" w:type="dxa"/>
            <w:vAlign w:val="center"/>
          </w:tcPr>
          <w:p w:rsidR="00673033" w:rsidRPr="006423E1" w:rsidRDefault="00673033" w:rsidP="006423E1">
            <w:pPr>
              <w:pStyle w:val="1"/>
              <w:spacing w:before="0" w:after="0"/>
              <w:ind w:firstLine="5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423E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Назва теми</w:t>
            </w:r>
          </w:p>
        </w:tc>
      </w:tr>
      <w:tr w:rsidR="00673033" w:rsidRPr="006423E1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1620" w:type="dxa"/>
            <w:vAlign w:val="center"/>
          </w:tcPr>
          <w:p w:rsidR="00673033" w:rsidRPr="006423E1" w:rsidRDefault="00673033" w:rsidP="006423E1">
            <w:pPr>
              <w:pStyle w:val="1"/>
              <w:spacing w:before="0" w:after="0"/>
              <w:ind w:firstLine="5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423E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Тема 1</w:t>
            </w:r>
          </w:p>
        </w:tc>
        <w:tc>
          <w:tcPr>
            <w:tcW w:w="5760" w:type="dxa"/>
            <w:vAlign w:val="center"/>
          </w:tcPr>
          <w:p w:rsidR="00673033" w:rsidRPr="00572D9C" w:rsidRDefault="00572D9C" w:rsidP="006423E1">
            <w:pPr>
              <w:pStyle w:val="1"/>
              <w:spacing w:before="0" w:after="0"/>
              <w:ind w:firstLine="5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72D9C">
              <w:rPr>
                <w:rStyle w:val="TimesNewRoman85pt"/>
                <w:b w:val="0"/>
                <w:sz w:val="24"/>
                <w:szCs w:val="24"/>
              </w:rPr>
              <w:t xml:space="preserve">Ознайомлення з інтегрованим середовищем </w:t>
            </w:r>
            <w:r w:rsidRPr="00572D9C">
              <w:rPr>
                <w:rStyle w:val="TimesNewRoman85pt"/>
                <w:b w:val="0"/>
                <w:sz w:val="24"/>
                <w:szCs w:val="24"/>
                <w:lang w:val="fr-FR"/>
              </w:rPr>
              <w:t>Turbo Pascal</w:t>
            </w:r>
          </w:p>
        </w:tc>
      </w:tr>
      <w:tr w:rsidR="00673033" w:rsidRPr="006423E1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1620" w:type="dxa"/>
            <w:vAlign w:val="center"/>
          </w:tcPr>
          <w:p w:rsidR="00673033" w:rsidRPr="006423E1" w:rsidRDefault="00673033" w:rsidP="006423E1">
            <w:pPr>
              <w:pStyle w:val="1"/>
              <w:spacing w:before="0" w:after="0"/>
              <w:ind w:firstLine="5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423E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Тема 2</w:t>
            </w:r>
          </w:p>
        </w:tc>
        <w:tc>
          <w:tcPr>
            <w:tcW w:w="5760" w:type="dxa"/>
            <w:vAlign w:val="center"/>
          </w:tcPr>
          <w:p w:rsidR="00673033" w:rsidRPr="00572D9C" w:rsidRDefault="00572D9C" w:rsidP="006423E1">
            <w:pPr>
              <w:pStyle w:val="1"/>
              <w:spacing w:before="0" w:after="0"/>
              <w:ind w:firstLine="5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72D9C">
              <w:rPr>
                <w:rStyle w:val="TimesNewRoman85pt"/>
                <w:b w:val="0"/>
                <w:sz w:val="24"/>
                <w:szCs w:val="24"/>
              </w:rPr>
              <w:t>Структуровані типи даних</w:t>
            </w:r>
          </w:p>
        </w:tc>
      </w:tr>
      <w:tr w:rsidR="00673033" w:rsidRPr="006423E1" w:rsidTr="006423E1">
        <w:tblPrEx>
          <w:tblCellMar>
            <w:top w:w="0" w:type="dxa"/>
            <w:bottom w:w="0" w:type="dxa"/>
          </w:tblCellMar>
        </w:tblPrEx>
        <w:trPr>
          <w:trHeight w:val="866"/>
          <w:jc w:val="center"/>
        </w:trPr>
        <w:tc>
          <w:tcPr>
            <w:tcW w:w="1620" w:type="dxa"/>
            <w:vAlign w:val="center"/>
          </w:tcPr>
          <w:p w:rsidR="00673033" w:rsidRPr="006423E1" w:rsidRDefault="00673033" w:rsidP="006423E1">
            <w:pPr>
              <w:pStyle w:val="1"/>
              <w:spacing w:before="0" w:after="0"/>
              <w:ind w:firstLine="5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423E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Тема 3</w:t>
            </w:r>
          </w:p>
        </w:tc>
        <w:tc>
          <w:tcPr>
            <w:tcW w:w="5760" w:type="dxa"/>
            <w:vAlign w:val="center"/>
          </w:tcPr>
          <w:p w:rsidR="00673033" w:rsidRPr="00572D9C" w:rsidRDefault="00572D9C" w:rsidP="006423E1">
            <w:pPr>
              <w:pStyle w:val="1"/>
              <w:spacing w:before="0" w:after="0"/>
              <w:ind w:firstLine="5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72D9C">
              <w:rPr>
                <w:rStyle w:val="TimesNewRoman85pt"/>
                <w:b w:val="0"/>
                <w:sz w:val="24"/>
                <w:szCs w:val="24"/>
              </w:rPr>
              <w:t>Програмування та використання процедур і функцій</w:t>
            </w:r>
          </w:p>
        </w:tc>
      </w:tr>
      <w:tr w:rsidR="00673033" w:rsidRPr="006423E1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1620" w:type="dxa"/>
            <w:vAlign w:val="center"/>
          </w:tcPr>
          <w:p w:rsidR="00673033" w:rsidRPr="006423E1" w:rsidRDefault="00673033" w:rsidP="006423E1">
            <w:pPr>
              <w:pStyle w:val="1"/>
              <w:spacing w:before="0" w:after="0"/>
              <w:ind w:firstLine="5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423E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Тема 4</w:t>
            </w:r>
          </w:p>
        </w:tc>
        <w:tc>
          <w:tcPr>
            <w:tcW w:w="5760" w:type="dxa"/>
            <w:vAlign w:val="center"/>
          </w:tcPr>
          <w:p w:rsidR="00673033" w:rsidRPr="00572D9C" w:rsidRDefault="00572D9C" w:rsidP="006423E1">
            <w:pPr>
              <w:pStyle w:val="1"/>
              <w:spacing w:before="0" w:after="0"/>
              <w:ind w:firstLine="5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72D9C">
              <w:rPr>
                <w:rStyle w:val="TimesNewRoman85pt"/>
                <w:b w:val="0"/>
                <w:sz w:val="24"/>
                <w:szCs w:val="24"/>
              </w:rPr>
              <w:t>Робота із зовнішніми файлами.</w:t>
            </w:r>
          </w:p>
        </w:tc>
      </w:tr>
      <w:tr w:rsidR="00673033" w:rsidRPr="006423E1">
        <w:tblPrEx>
          <w:tblCellMar>
            <w:top w:w="0" w:type="dxa"/>
            <w:bottom w:w="0" w:type="dxa"/>
          </w:tblCellMar>
        </w:tblPrEx>
        <w:trPr>
          <w:trHeight w:hRule="exact" w:val="764"/>
          <w:jc w:val="center"/>
        </w:trPr>
        <w:tc>
          <w:tcPr>
            <w:tcW w:w="1620" w:type="dxa"/>
            <w:vAlign w:val="center"/>
          </w:tcPr>
          <w:p w:rsidR="00673033" w:rsidRPr="006423E1" w:rsidRDefault="00673033" w:rsidP="006423E1">
            <w:pPr>
              <w:pStyle w:val="1"/>
              <w:spacing w:before="0" w:after="0"/>
              <w:ind w:firstLine="5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423E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Тема 5</w:t>
            </w:r>
          </w:p>
        </w:tc>
        <w:tc>
          <w:tcPr>
            <w:tcW w:w="5760" w:type="dxa"/>
            <w:vAlign w:val="center"/>
          </w:tcPr>
          <w:p w:rsidR="00673033" w:rsidRPr="00572D9C" w:rsidRDefault="00572D9C" w:rsidP="006423E1">
            <w:pPr>
              <w:pStyle w:val="1"/>
              <w:spacing w:before="0" w:after="0"/>
              <w:ind w:firstLine="5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72D9C">
              <w:rPr>
                <w:rStyle w:val="TimesNewRoman85pt"/>
                <w:b w:val="0"/>
                <w:sz w:val="24"/>
                <w:szCs w:val="24"/>
              </w:rPr>
              <w:t>Робота із динамічними структурами даних</w:t>
            </w:r>
          </w:p>
        </w:tc>
      </w:tr>
      <w:tr w:rsidR="00673033" w:rsidRPr="006423E1">
        <w:tblPrEx>
          <w:tblCellMar>
            <w:top w:w="0" w:type="dxa"/>
            <w:bottom w:w="0" w:type="dxa"/>
          </w:tblCellMar>
        </w:tblPrEx>
        <w:trPr>
          <w:cantSplit/>
          <w:trHeight w:val="1270"/>
          <w:jc w:val="center"/>
        </w:trPr>
        <w:tc>
          <w:tcPr>
            <w:tcW w:w="1620" w:type="dxa"/>
            <w:vAlign w:val="center"/>
          </w:tcPr>
          <w:p w:rsidR="00673033" w:rsidRPr="006423E1" w:rsidRDefault="00673033" w:rsidP="006423E1">
            <w:pPr>
              <w:pStyle w:val="1"/>
              <w:spacing w:before="0" w:after="0"/>
              <w:ind w:firstLine="5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423E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Тема 6</w:t>
            </w:r>
          </w:p>
          <w:p w:rsidR="00673033" w:rsidRPr="006423E1" w:rsidRDefault="00673033" w:rsidP="006423E1">
            <w:pPr>
              <w:pStyle w:val="1"/>
              <w:spacing w:before="0" w:after="0"/>
              <w:ind w:firstLine="5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673033" w:rsidRPr="006423E1" w:rsidRDefault="00572D9C" w:rsidP="006423E1">
            <w:pPr>
              <w:pStyle w:val="1"/>
              <w:spacing w:before="0" w:after="0"/>
              <w:ind w:firstLine="5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72D9C">
              <w:rPr>
                <w:rStyle w:val="TimesNewRoman85pt"/>
                <w:rFonts w:eastAsia="Arial"/>
                <w:b w:val="0"/>
                <w:sz w:val="24"/>
                <w:szCs w:val="24"/>
              </w:rPr>
              <w:t>Програмування графіки. Обробка переривань від клавіатурі</w:t>
            </w:r>
            <w:r>
              <w:rPr>
                <w:rStyle w:val="TimesNewRoman85pt"/>
                <w:rFonts w:eastAsia="Arial"/>
              </w:rPr>
              <w:t>.</w:t>
            </w:r>
          </w:p>
        </w:tc>
      </w:tr>
      <w:tr w:rsidR="00673033" w:rsidRPr="006423E1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1620" w:type="dxa"/>
            <w:vAlign w:val="center"/>
          </w:tcPr>
          <w:p w:rsidR="00673033" w:rsidRPr="006423E1" w:rsidRDefault="00673033" w:rsidP="006423E1">
            <w:pPr>
              <w:pStyle w:val="1"/>
              <w:spacing w:before="0" w:after="0"/>
              <w:ind w:firstLine="5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423E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Тема 7</w:t>
            </w:r>
          </w:p>
        </w:tc>
        <w:tc>
          <w:tcPr>
            <w:tcW w:w="5760" w:type="dxa"/>
            <w:vAlign w:val="center"/>
          </w:tcPr>
          <w:p w:rsidR="00673033" w:rsidRPr="00572D9C" w:rsidRDefault="00572D9C" w:rsidP="006423E1">
            <w:pPr>
              <w:pStyle w:val="1"/>
              <w:spacing w:before="0" w:after="0"/>
              <w:ind w:firstLine="5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72D9C">
              <w:rPr>
                <w:rStyle w:val="TimesNewRoman85pt"/>
                <w:rFonts w:eastAsia="Arial"/>
                <w:b w:val="0"/>
                <w:sz w:val="24"/>
                <w:szCs w:val="24"/>
              </w:rPr>
              <w:t>Звукові ефекти</w:t>
            </w:r>
          </w:p>
        </w:tc>
      </w:tr>
      <w:tr w:rsidR="00673033" w:rsidRPr="006423E1">
        <w:tblPrEx>
          <w:tblCellMar>
            <w:top w:w="0" w:type="dxa"/>
            <w:bottom w:w="0" w:type="dxa"/>
          </w:tblCellMar>
        </w:tblPrEx>
        <w:trPr>
          <w:trHeight w:val="826"/>
          <w:jc w:val="center"/>
        </w:trPr>
        <w:tc>
          <w:tcPr>
            <w:tcW w:w="1620" w:type="dxa"/>
            <w:vAlign w:val="center"/>
          </w:tcPr>
          <w:p w:rsidR="00673033" w:rsidRPr="006423E1" w:rsidRDefault="00673033" w:rsidP="006423E1">
            <w:pPr>
              <w:pStyle w:val="1"/>
              <w:spacing w:before="0" w:after="0"/>
              <w:ind w:firstLine="5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423E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Тема 8</w:t>
            </w:r>
          </w:p>
        </w:tc>
        <w:tc>
          <w:tcPr>
            <w:tcW w:w="5760" w:type="dxa"/>
            <w:vAlign w:val="center"/>
          </w:tcPr>
          <w:p w:rsidR="00673033" w:rsidRPr="00572D9C" w:rsidRDefault="00572D9C" w:rsidP="006423E1">
            <w:pPr>
              <w:pStyle w:val="1"/>
              <w:spacing w:before="0" w:after="0"/>
              <w:ind w:firstLine="5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72D9C">
              <w:rPr>
                <w:rStyle w:val="TimesNewRoman85pt"/>
                <w:rFonts w:eastAsia="Arial"/>
                <w:b w:val="0"/>
                <w:sz w:val="24"/>
                <w:szCs w:val="24"/>
              </w:rPr>
              <w:t>Основні характеристики мови С</w:t>
            </w:r>
          </w:p>
        </w:tc>
      </w:tr>
      <w:tr w:rsidR="00673033" w:rsidRPr="006423E1">
        <w:tblPrEx>
          <w:tblCellMar>
            <w:top w:w="0" w:type="dxa"/>
            <w:bottom w:w="0" w:type="dxa"/>
          </w:tblCellMar>
        </w:tblPrEx>
        <w:trPr>
          <w:trHeight w:val="826"/>
          <w:jc w:val="center"/>
        </w:trPr>
        <w:tc>
          <w:tcPr>
            <w:tcW w:w="1620" w:type="dxa"/>
            <w:vAlign w:val="center"/>
          </w:tcPr>
          <w:p w:rsidR="00673033" w:rsidRPr="006423E1" w:rsidRDefault="00673033" w:rsidP="006423E1">
            <w:pPr>
              <w:pStyle w:val="1"/>
              <w:spacing w:before="0" w:after="0"/>
              <w:ind w:firstLine="5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423E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Тема 9</w:t>
            </w:r>
          </w:p>
        </w:tc>
        <w:tc>
          <w:tcPr>
            <w:tcW w:w="5760" w:type="dxa"/>
            <w:vAlign w:val="center"/>
          </w:tcPr>
          <w:p w:rsidR="00673033" w:rsidRPr="00572D9C" w:rsidRDefault="00572D9C" w:rsidP="006423E1">
            <w:pPr>
              <w:pStyle w:val="1"/>
              <w:spacing w:before="0" w:after="0"/>
              <w:ind w:firstLine="5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72D9C">
              <w:rPr>
                <w:rStyle w:val="TimesNewRoman85pt"/>
                <w:rFonts w:eastAsia="Arial"/>
                <w:b w:val="0"/>
                <w:sz w:val="24"/>
                <w:szCs w:val="24"/>
              </w:rPr>
              <w:t>Типи, оператори та вирази мови</w:t>
            </w:r>
            <w:r w:rsidR="00673033" w:rsidRPr="00572D9C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.</w:t>
            </w:r>
          </w:p>
        </w:tc>
      </w:tr>
    </w:tbl>
    <w:p w:rsidR="00673033" w:rsidRPr="006423E1" w:rsidRDefault="00673033" w:rsidP="006423E1">
      <w:pPr>
        <w:ind w:firstLine="540"/>
        <w:jc w:val="center"/>
        <w:rPr>
          <w:lang w:val="uk-UA"/>
        </w:rPr>
      </w:pPr>
    </w:p>
    <w:p w:rsidR="00673033" w:rsidRPr="006423E1" w:rsidRDefault="00673033" w:rsidP="006423E1">
      <w:pPr>
        <w:ind w:firstLine="540"/>
        <w:jc w:val="center"/>
        <w:rPr>
          <w:lang w:val="uk-UA"/>
        </w:rPr>
      </w:pPr>
      <w:r w:rsidRPr="006423E1">
        <w:rPr>
          <w:lang w:val="uk-UA"/>
        </w:rPr>
        <w:br w:type="page"/>
      </w:r>
      <w:r w:rsidRPr="006423E1">
        <w:rPr>
          <w:lang w:val="uk-UA"/>
        </w:rPr>
        <w:lastRenderedPageBreak/>
        <w:t>Програмний матеріал</w:t>
      </w:r>
    </w:p>
    <w:p w:rsidR="00673033" w:rsidRDefault="00673033" w:rsidP="006423E1">
      <w:pPr>
        <w:pStyle w:val="1"/>
        <w:spacing w:before="0" w:after="0"/>
        <w:ind w:firstLine="540"/>
        <w:jc w:val="center"/>
        <w:rPr>
          <w:rFonts w:ascii="Times New Roman" w:hAnsi="Times New Roman" w:cs="Times New Roman"/>
          <w:b w:val="0"/>
          <w:kern w:val="0"/>
          <w:sz w:val="24"/>
          <w:szCs w:val="24"/>
          <w:lang w:val="en-US"/>
        </w:rPr>
      </w:pPr>
      <w:r w:rsidRPr="006423E1">
        <w:rPr>
          <w:rFonts w:ascii="Times New Roman" w:hAnsi="Times New Roman" w:cs="Times New Roman"/>
          <w:b w:val="0"/>
          <w:kern w:val="0"/>
          <w:sz w:val="24"/>
          <w:szCs w:val="24"/>
          <w:lang w:val="uk-UA"/>
        </w:rPr>
        <w:t>до вивчення ди</w:t>
      </w:r>
      <w:r w:rsidRPr="006423E1">
        <w:rPr>
          <w:rFonts w:ascii="Times New Roman" w:hAnsi="Times New Roman" w:cs="Times New Roman"/>
          <w:b w:val="0"/>
          <w:kern w:val="0"/>
          <w:sz w:val="24"/>
          <w:szCs w:val="24"/>
        </w:rPr>
        <w:t>сципліни</w:t>
      </w:r>
    </w:p>
    <w:p w:rsidR="006423E1" w:rsidRPr="006423E1" w:rsidRDefault="006423E1" w:rsidP="006423E1">
      <w:pPr>
        <w:ind w:firstLine="540"/>
        <w:rPr>
          <w:lang w:val="en-US"/>
        </w:rPr>
      </w:pPr>
    </w:p>
    <w:p w:rsidR="003C22C7" w:rsidRPr="003C22C7" w:rsidRDefault="003C22C7" w:rsidP="003C22C7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Алгоритмізація та програмування</w:t>
      </w:r>
    </w:p>
    <w:p w:rsidR="00673033" w:rsidRPr="00572D9C" w:rsidRDefault="00673033" w:rsidP="00572D9C">
      <w:pPr>
        <w:spacing w:line="276" w:lineRule="auto"/>
        <w:rPr>
          <w:b/>
          <w:lang w:val="uk-UA"/>
        </w:rPr>
      </w:pPr>
    </w:p>
    <w:p w:rsidR="00572D9C" w:rsidRPr="00572D9C" w:rsidRDefault="00572D9C" w:rsidP="00A254BB">
      <w:pPr>
        <w:widowControl w:val="0"/>
        <w:spacing w:after="112" w:line="276" w:lineRule="auto"/>
        <w:ind w:left="1260" w:right="740"/>
        <w:rPr>
          <w:rFonts w:eastAsia="Courier New"/>
          <w:b/>
          <w:color w:val="000000"/>
          <w:lang w:val="uk-UA" w:eastAsia="uk-UA"/>
        </w:rPr>
      </w:pPr>
      <w:r w:rsidRPr="00572D9C">
        <w:rPr>
          <w:rFonts w:eastAsia="Courier New"/>
          <w:b/>
          <w:color w:val="000000"/>
          <w:lang w:val="uk-UA" w:eastAsia="uk-UA"/>
        </w:rPr>
        <w:t xml:space="preserve">Тема 1. </w:t>
      </w:r>
      <w:r w:rsidRPr="00572D9C">
        <w:rPr>
          <w:rFonts w:eastAsia="Arial"/>
          <w:b/>
          <w:color w:val="000000"/>
          <w:lang w:val="uk-UA" w:eastAsia="uk-UA"/>
        </w:rPr>
        <w:t xml:space="preserve">Ознайомлення з інтегрованим середовищем </w:t>
      </w:r>
      <w:r w:rsidRPr="00572D9C">
        <w:rPr>
          <w:rFonts w:eastAsia="Courier New"/>
          <w:b/>
          <w:color w:val="000000"/>
          <w:lang w:val="fr-FR" w:eastAsia="uk-UA"/>
        </w:rPr>
        <w:t xml:space="preserve">Turbo Pascal </w:t>
      </w:r>
      <w:r w:rsidRPr="00572D9C">
        <w:rPr>
          <w:rFonts w:eastAsia="Courier New"/>
          <w:b/>
          <w:color w:val="000000"/>
          <w:lang w:val="uk-UA" w:eastAsia="uk-UA"/>
        </w:rPr>
        <w:t>7.0</w:t>
      </w:r>
    </w:p>
    <w:p w:rsidR="00572D9C" w:rsidRPr="00572D9C" w:rsidRDefault="00572D9C" w:rsidP="00A254BB">
      <w:pPr>
        <w:widowControl w:val="0"/>
        <w:spacing w:line="276" w:lineRule="auto"/>
        <w:ind w:left="20" w:right="20" w:firstLine="280"/>
        <w:jc w:val="both"/>
        <w:rPr>
          <w:rFonts w:eastAsia="Arial"/>
          <w:lang w:val="uk-UA" w:eastAsia="uk-UA"/>
        </w:rPr>
      </w:pPr>
      <w:r w:rsidRPr="00572D9C">
        <w:rPr>
          <w:rFonts w:eastAsia="Arial"/>
          <w:lang w:val="uk-UA" w:eastAsia="uk-UA"/>
        </w:rPr>
        <w:t>Принципи структурного та</w:t>
      </w:r>
      <w:r>
        <w:rPr>
          <w:rFonts w:eastAsia="Arial"/>
          <w:lang w:val="uk-UA" w:eastAsia="uk-UA"/>
        </w:rPr>
        <w:t xml:space="preserve"> модульного програмування. Прин</w:t>
      </w:r>
      <w:r w:rsidRPr="00572D9C">
        <w:rPr>
          <w:rFonts w:eastAsia="Arial"/>
          <w:lang w:val="uk-UA" w:eastAsia="uk-UA"/>
        </w:rPr>
        <w:t>цип абстракції. Принцип формальності. Принцип “розподіляй і пануй”. Принцип ієрархічного впорядкування.</w:t>
      </w:r>
    </w:p>
    <w:p w:rsidR="00572D9C" w:rsidRPr="00572D9C" w:rsidRDefault="00572D9C" w:rsidP="00A254BB">
      <w:pPr>
        <w:widowControl w:val="0"/>
        <w:spacing w:line="276" w:lineRule="auto"/>
        <w:ind w:left="20" w:right="20" w:firstLine="280"/>
        <w:jc w:val="both"/>
        <w:rPr>
          <w:rFonts w:eastAsia="Arial"/>
          <w:lang w:val="uk-UA" w:eastAsia="uk-UA"/>
        </w:rPr>
      </w:pPr>
      <w:r w:rsidRPr="00572D9C">
        <w:rPr>
          <w:rFonts w:eastAsia="Arial"/>
          <w:lang w:val="uk-UA" w:eastAsia="uk-UA"/>
        </w:rPr>
        <w:t xml:space="preserve">Інтегроване середовище </w:t>
      </w:r>
      <w:r w:rsidRPr="00572D9C">
        <w:rPr>
          <w:rFonts w:eastAsia="Arial"/>
          <w:lang w:val="fr-FR" w:eastAsia="uk-UA"/>
        </w:rPr>
        <w:t xml:space="preserve">Turbo Pascal </w:t>
      </w:r>
      <w:r>
        <w:rPr>
          <w:rFonts w:eastAsia="Arial"/>
          <w:lang w:val="uk-UA" w:eastAsia="uk-UA"/>
        </w:rPr>
        <w:t>7.0. Загальна структу</w:t>
      </w:r>
      <w:r w:rsidRPr="00572D9C">
        <w:rPr>
          <w:rFonts w:eastAsia="Arial"/>
          <w:lang w:val="uk-UA" w:eastAsia="uk-UA"/>
        </w:rPr>
        <w:t>ра паскалівської програми. Нап</w:t>
      </w:r>
      <w:r>
        <w:rPr>
          <w:rFonts w:eastAsia="Arial"/>
          <w:lang w:val="uk-UA" w:eastAsia="uk-UA"/>
        </w:rPr>
        <w:t>исання програм з лінійною струк</w:t>
      </w:r>
      <w:r w:rsidRPr="00572D9C">
        <w:rPr>
          <w:rFonts w:eastAsia="Arial"/>
          <w:lang w:val="uk-UA" w:eastAsia="uk-UA"/>
        </w:rPr>
        <w:t xml:space="preserve">турою. Створення </w:t>
      </w:r>
      <w:r w:rsidRPr="00572D9C">
        <w:rPr>
          <w:rFonts w:eastAsia="Arial"/>
          <w:lang w:val="fr-FR" w:eastAsia="uk-UA"/>
        </w:rPr>
        <w:t>exe</w:t>
      </w:r>
      <w:r w:rsidRPr="00572D9C">
        <w:rPr>
          <w:rFonts w:eastAsia="Arial"/>
          <w:lang w:val="uk-UA" w:eastAsia="uk-UA"/>
        </w:rPr>
        <w:t>-файлів. Клавіатурні комбінації під час роботи в текстовому редакторі.</w:t>
      </w:r>
    </w:p>
    <w:p w:rsidR="00572D9C" w:rsidRPr="00572D9C" w:rsidRDefault="00572D9C" w:rsidP="00A254BB">
      <w:pPr>
        <w:widowControl w:val="0"/>
        <w:spacing w:after="96" w:line="276" w:lineRule="auto"/>
        <w:ind w:left="20" w:right="40" w:firstLine="280"/>
        <w:jc w:val="both"/>
        <w:rPr>
          <w:rFonts w:eastAsia="Arial"/>
          <w:lang w:val="uk-UA" w:eastAsia="uk-UA"/>
        </w:rPr>
      </w:pPr>
      <w:r w:rsidRPr="00572D9C">
        <w:rPr>
          <w:rFonts w:eastAsia="Arial"/>
          <w:lang w:val="uk-UA" w:eastAsia="uk-UA"/>
        </w:rPr>
        <w:t xml:space="preserve">Зміна кольорів екрана та фону в текстовому режимі; затримка виконання програми; подача простого звукового сигналу. Основні прийоми роботи в середовищі </w:t>
      </w:r>
      <w:r w:rsidRPr="00572D9C">
        <w:rPr>
          <w:rFonts w:eastAsia="Arial"/>
          <w:lang w:val="fr-FR" w:eastAsia="uk-UA"/>
        </w:rPr>
        <w:t xml:space="preserve">Turbo Pascal. </w:t>
      </w:r>
      <w:r>
        <w:rPr>
          <w:rFonts w:eastAsia="Arial"/>
          <w:lang w:val="uk-UA" w:eastAsia="uk-UA"/>
        </w:rPr>
        <w:t>Прогін і налагод</w:t>
      </w:r>
      <w:r w:rsidRPr="00572D9C">
        <w:rPr>
          <w:rFonts w:eastAsia="Arial"/>
          <w:lang w:val="uk-UA" w:eastAsia="uk-UA"/>
        </w:rPr>
        <w:t xml:space="preserve">жування програми. Довідкова служба середовища </w:t>
      </w:r>
      <w:r w:rsidRPr="00572D9C">
        <w:rPr>
          <w:rFonts w:eastAsia="Arial"/>
          <w:lang w:val="fr-FR" w:eastAsia="uk-UA"/>
        </w:rPr>
        <w:t>Turbo Pascal.</w:t>
      </w:r>
    </w:p>
    <w:p w:rsidR="00572D9C" w:rsidRPr="00572D9C" w:rsidRDefault="00572D9C" w:rsidP="00A254BB">
      <w:pPr>
        <w:pStyle w:val="60"/>
        <w:shd w:val="clear" w:color="auto" w:fill="auto"/>
        <w:spacing w:after="0" w:line="276" w:lineRule="auto"/>
        <w:ind w:left="23" w:firstLine="278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Тема 2. </w:t>
      </w:r>
      <w:r w:rsidRPr="00572D9C">
        <w:rPr>
          <w:rFonts w:ascii="Times New Roman" w:hAnsi="Times New Roman" w:cs="Times New Roman"/>
          <w:i w:val="0"/>
          <w:sz w:val="24"/>
          <w:szCs w:val="24"/>
        </w:rPr>
        <w:t>Структуровані типи даних</w:t>
      </w:r>
    </w:p>
    <w:p w:rsidR="00572D9C" w:rsidRPr="00A254BB" w:rsidRDefault="00572D9C" w:rsidP="00A254BB">
      <w:pPr>
        <w:pStyle w:val="22"/>
        <w:shd w:val="clear" w:color="auto" w:fill="auto"/>
        <w:spacing w:before="0" w:line="276" w:lineRule="auto"/>
        <w:ind w:left="23" w:firstLine="278"/>
        <w:jc w:val="both"/>
        <w:rPr>
          <w:sz w:val="24"/>
          <w:szCs w:val="24"/>
        </w:rPr>
      </w:pPr>
      <w:r w:rsidRPr="00572D9C">
        <w:rPr>
          <w:sz w:val="24"/>
          <w:szCs w:val="24"/>
        </w:rPr>
        <w:t>Масиви та основні операції над ними. Пошук і сортування.</w:t>
      </w:r>
      <w:r>
        <w:rPr>
          <w:sz w:val="24"/>
          <w:szCs w:val="24"/>
        </w:rPr>
        <w:t xml:space="preserve"> </w:t>
      </w:r>
      <w:r w:rsidRPr="00572D9C">
        <w:rPr>
          <w:sz w:val="24"/>
          <w:szCs w:val="24"/>
        </w:rPr>
        <w:t xml:space="preserve">Комбіновані типи даних (записи). </w:t>
      </w:r>
      <w:r w:rsidRPr="00A254BB">
        <w:rPr>
          <w:sz w:val="24"/>
          <w:szCs w:val="24"/>
        </w:rPr>
        <w:t xml:space="preserve">Записи з варіантами. </w:t>
      </w:r>
      <w:r w:rsidRPr="00A254BB">
        <w:rPr>
          <w:sz w:val="24"/>
          <w:szCs w:val="24"/>
          <w:lang w:val="ru-RU"/>
        </w:rPr>
        <w:t>Ро</w:t>
      </w:r>
      <w:r w:rsidRPr="00A254BB">
        <w:rPr>
          <w:sz w:val="24"/>
          <w:szCs w:val="24"/>
          <w:lang w:val="ru-RU"/>
        </w:rPr>
        <w:softHyphen/>
        <w:t>бота</w:t>
      </w:r>
      <w:r w:rsidRPr="00A254BB">
        <w:rPr>
          <w:sz w:val="24"/>
          <w:szCs w:val="24"/>
        </w:rPr>
        <w:t xml:space="preserve"> із записами. Множини. Операції над множинами. Рядки. Стандартні процедури та функції для виконання опе</w:t>
      </w:r>
      <w:r w:rsidRPr="00A254BB">
        <w:rPr>
          <w:sz w:val="24"/>
          <w:szCs w:val="24"/>
        </w:rPr>
        <w:softHyphen/>
        <w:t>рацій над рядками.</w:t>
      </w:r>
    </w:p>
    <w:p w:rsidR="00A254BB" w:rsidRDefault="00A254BB" w:rsidP="00A254BB">
      <w:pPr>
        <w:pStyle w:val="60"/>
        <w:shd w:val="clear" w:color="auto" w:fill="auto"/>
        <w:spacing w:after="100" w:line="276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</w:p>
    <w:p w:rsidR="00572D9C" w:rsidRPr="00A254BB" w:rsidRDefault="00673033" w:rsidP="00A254BB">
      <w:pPr>
        <w:pStyle w:val="60"/>
        <w:shd w:val="clear" w:color="auto" w:fill="auto"/>
        <w:spacing w:after="100" w:line="276" w:lineRule="auto"/>
        <w:ind w:left="20" w:firstLine="28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A254BB">
        <w:rPr>
          <w:rFonts w:ascii="Times New Roman" w:hAnsi="Times New Roman" w:cs="Times New Roman"/>
          <w:i w:val="0"/>
          <w:sz w:val="24"/>
          <w:szCs w:val="24"/>
        </w:rPr>
        <w:t xml:space="preserve">Тема 3. </w:t>
      </w:r>
      <w:r w:rsidR="00572D9C" w:rsidRPr="00A254BB">
        <w:rPr>
          <w:rFonts w:ascii="Times New Roman" w:hAnsi="Times New Roman" w:cs="Times New Roman"/>
          <w:i w:val="0"/>
          <w:color w:val="000000"/>
          <w:sz w:val="24"/>
          <w:szCs w:val="24"/>
        </w:rPr>
        <w:t>Програмування та використання процедур і функцій</w:t>
      </w:r>
    </w:p>
    <w:p w:rsidR="00572D9C" w:rsidRPr="00572D9C" w:rsidRDefault="00572D9C" w:rsidP="00A254BB">
      <w:pPr>
        <w:widowControl w:val="0"/>
        <w:spacing w:line="276" w:lineRule="auto"/>
        <w:ind w:right="23" w:firstLine="709"/>
        <w:rPr>
          <w:rFonts w:eastAsia="Arial"/>
          <w:color w:val="000000"/>
          <w:lang w:val="uk-UA" w:eastAsia="uk-UA"/>
        </w:rPr>
      </w:pPr>
      <w:r w:rsidRPr="00572D9C">
        <w:rPr>
          <w:rFonts w:eastAsia="Arial"/>
          <w:color w:val="000000"/>
          <w:lang w:val="uk-UA" w:eastAsia="uk-UA"/>
        </w:rPr>
        <w:t>Опис процедур і функцій. Структура процедур і функцій.</w:t>
      </w:r>
      <w:r w:rsidR="00A254BB" w:rsidRPr="00A254BB">
        <w:rPr>
          <w:rFonts w:eastAsia="Arial"/>
          <w:color w:val="000000"/>
          <w:lang w:val="uk-UA" w:eastAsia="uk-UA"/>
        </w:rPr>
        <w:t xml:space="preserve"> </w:t>
      </w:r>
      <w:r w:rsidRPr="00572D9C">
        <w:rPr>
          <w:rFonts w:eastAsia="Arial"/>
          <w:color w:val="000000"/>
          <w:lang w:val="uk-UA" w:eastAsia="uk-UA"/>
        </w:rPr>
        <w:t xml:space="preserve">Сфера дії </w:t>
      </w:r>
      <w:r w:rsidRPr="00A254BB">
        <w:rPr>
          <w:rFonts w:eastAsia="Arial"/>
          <w:color w:val="000000"/>
          <w:lang w:val="uk-UA" w:eastAsia="uk-UA"/>
        </w:rPr>
        <w:t xml:space="preserve">ідентифікаторів під час використання </w:t>
      </w:r>
      <w:r w:rsidRPr="00572D9C">
        <w:rPr>
          <w:rFonts w:eastAsia="Arial"/>
          <w:color w:val="000000"/>
          <w:lang w:val="uk-UA" w:eastAsia="uk-UA"/>
        </w:rPr>
        <w:t xml:space="preserve">процедур і функцій. </w:t>
      </w:r>
      <w:r w:rsidRPr="00A254BB">
        <w:rPr>
          <w:rFonts w:eastAsia="Arial"/>
          <w:color w:val="000000"/>
          <w:lang w:val="uk-UA" w:eastAsia="uk-UA"/>
        </w:rPr>
        <w:t>Локальні та глобальні змінні.</w:t>
      </w:r>
      <w:r w:rsidR="00A254BB" w:rsidRPr="00A254BB">
        <w:rPr>
          <w:rFonts w:eastAsia="Arial"/>
          <w:color w:val="000000"/>
          <w:lang w:val="uk-UA" w:eastAsia="uk-UA"/>
        </w:rPr>
        <w:t xml:space="preserve"> </w:t>
      </w:r>
      <w:r w:rsidRPr="00A254BB">
        <w:rPr>
          <w:rFonts w:eastAsia="Arial"/>
          <w:color w:val="000000"/>
          <w:lang w:val="uk-UA" w:eastAsia="uk-UA"/>
        </w:rPr>
        <w:t>Параметри-значеннята п</w:t>
      </w:r>
      <w:r w:rsidR="00A254BB" w:rsidRPr="00A254BB">
        <w:rPr>
          <w:rFonts w:eastAsia="Arial"/>
          <w:color w:val="000000"/>
          <w:lang w:val="uk-UA" w:eastAsia="uk-UA"/>
        </w:rPr>
        <w:t>араметри-змінні. Параметри констан</w:t>
      </w:r>
      <w:r w:rsidRPr="00572D9C">
        <w:rPr>
          <w:rFonts w:eastAsia="Arial"/>
          <w:color w:val="000000"/>
          <w:lang w:val="uk-UA" w:eastAsia="uk-UA"/>
        </w:rPr>
        <w:t xml:space="preserve">ти, нетипові </w:t>
      </w:r>
      <w:r w:rsidRPr="00A254BB">
        <w:rPr>
          <w:rFonts w:eastAsia="Arial"/>
          <w:color w:val="000000"/>
          <w:lang w:val="uk-UA" w:eastAsia="uk-UA"/>
        </w:rPr>
        <w:t>параметри та параметри-масиви.</w:t>
      </w:r>
      <w:r w:rsidRPr="00572D9C">
        <w:rPr>
          <w:rFonts w:eastAsia="Arial"/>
          <w:color w:val="000000"/>
          <w:lang w:val="uk-UA" w:eastAsia="uk-UA"/>
        </w:rPr>
        <w:t xml:space="preserve">Особливості </w:t>
      </w:r>
      <w:r w:rsidRPr="00A254BB">
        <w:rPr>
          <w:rFonts w:eastAsia="Arial"/>
          <w:color w:val="000000"/>
          <w:lang w:val="uk-UA" w:eastAsia="uk-UA"/>
        </w:rPr>
        <w:t>передачі параметрів; побічні ефекти.</w:t>
      </w:r>
    </w:p>
    <w:p w:rsidR="00E63929" w:rsidRPr="00A254BB" w:rsidRDefault="00E63929" w:rsidP="00A254BB">
      <w:pPr>
        <w:pStyle w:val="3"/>
        <w:spacing w:before="0" w:after="0" w:line="276" w:lineRule="auto"/>
        <w:ind w:firstLine="540"/>
        <w:rPr>
          <w:rFonts w:ascii="Times New Roman" w:hAnsi="Times New Roman" w:cs="Times New Roman"/>
          <w:sz w:val="24"/>
          <w:szCs w:val="24"/>
          <w:lang w:val="uk-UA"/>
        </w:rPr>
      </w:pPr>
    </w:p>
    <w:p w:rsidR="00A254BB" w:rsidRPr="00A254BB" w:rsidRDefault="00673033" w:rsidP="00A254BB">
      <w:pPr>
        <w:pStyle w:val="70"/>
        <w:shd w:val="clear" w:color="auto" w:fill="auto"/>
        <w:spacing w:before="0" w:after="98" w:line="276" w:lineRule="auto"/>
        <w:ind w:left="20" w:firstLine="280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A254BB">
        <w:rPr>
          <w:rFonts w:ascii="Times New Roman" w:hAnsi="Times New Roman" w:cs="Times New Roman"/>
          <w:b/>
          <w:i w:val="0"/>
          <w:sz w:val="24"/>
          <w:szCs w:val="24"/>
        </w:rPr>
        <w:t xml:space="preserve">Тема 4. </w:t>
      </w:r>
      <w:r w:rsidR="00A254BB" w:rsidRPr="00A254BB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Робота із зовнішніми файлами</w:t>
      </w:r>
    </w:p>
    <w:p w:rsidR="00A254BB" w:rsidRPr="00A254BB" w:rsidRDefault="00A254BB" w:rsidP="00A254BB">
      <w:pPr>
        <w:widowControl w:val="0"/>
        <w:spacing w:line="276" w:lineRule="auto"/>
        <w:ind w:left="20" w:right="20" w:firstLine="280"/>
        <w:jc w:val="both"/>
        <w:rPr>
          <w:rFonts w:eastAsia="Arial"/>
          <w:color w:val="000000"/>
          <w:lang w:val="uk-UA" w:eastAsia="uk-UA"/>
        </w:rPr>
      </w:pPr>
      <w:r w:rsidRPr="00A254BB">
        <w:rPr>
          <w:rFonts w:eastAsia="Arial"/>
          <w:color w:val="000000"/>
          <w:lang w:val="uk-UA" w:eastAsia="uk-UA"/>
        </w:rPr>
        <w:t xml:space="preserve">Класифікація файлів у середовищі </w:t>
      </w:r>
      <w:r w:rsidRPr="00A254BB">
        <w:rPr>
          <w:rFonts w:eastAsia="Arial"/>
          <w:color w:val="000000"/>
          <w:lang w:val="fr-FR" w:eastAsia="uk-UA"/>
        </w:rPr>
        <w:t xml:space="preserve">Turbo Pascal. </w:t>
      </w:r>
      <w:r w:rsidRPr="00A254BB">
        <w:rPr>
          <w:rFonts w:eastAsia="Arial"/>
          <w:color w:val="000000"/>
          <w:lang w:val="uk-UA" w:eastAsia="uk-UA"/>
        </w:rPr>
        <w:t>Доступ до файлів. Правила запису імен файлів. Логічні пристрої (</w:t>
      </w:r>
      <w:r w:rsidRPr="00A254BB">
        <w:rPr>
          <w:rFonts w:eastAsia="Arial"/>
          <w:color w:val="000000"/>
          <w:lang w:val="en-US" w:eastAsia="uk-UA"/>
        </w:rPr>
        <w:t>CON</w:t>
      </w:r>
      <w:r w:rsidRPr="00A254BB">
        <w:rPr>
          <w:rFonts w:eastAsia="Arial"/>
          <w:color w:val="000000"/>
          <w:lang w:val="uk-UA" w:eastAsia="uk-UA"/>
        </w:rPr>
        <w:t xml:space="preserve">, </w:t>
      </w:r>
      <w:r w:rsidRPr="00A254BB">
        <w:rPr>
          <w:rFonts w:eastAsia="Arial"/>
          <w:color w:val="000000"/>
          <w:lang w:val="fr-FR" w:eastAsia="uk-UA"/>
        </w:rPr>
        <w:t xml:space="preserve">PRN, AUX, </w:t>
      </w:r>
      <w:r w:rsidRPr="00A254BB">
        <w:rPr>
          <w:rFonts w:eastAsia="Arial"/>
          <w:color w:val="000000"/>
          <w:lang w:val="uk-UA" w:eastAsia="uk-UA"/>
        </w:rPr>
        <w:t xml:space="preserve">СОМ1, </w:t>
      </w:r>
      <w:r w:rsidRPr="00A254BB">
        <w:rPr>
          <w:rFonts w:eastAsia="Arial"/>
          <w:color w:val="000000"/>
          <w:lang w:val="fr-FR" w:eastAsia="uk-UA"/>
        </w:rPr>
        <w:t>NUL).</w:t>
      </w:r>
    </w:p>
    <w:p w:rsidR="00A254BB" w:rsidRPr="00A254BB" w:rsidRDefault="00A254BB" w:rsidP="00A254BB">
      <w:pPr>
        <w:widowControl w:val="0"/>
        <w:spacing w:line="276" w:lineRule="auto"/>
        <w:ind w:left="20" w:right="20" w:firstLine="280"/>
        <w:jc w:val="both"/>
        <w:rPr>
          <w:rFonts w:eastAsia="Arial"/>
          <w:color w:val="000000"/>
          <w:lang w:val="uk-UA" w:eastAsia="uk-UA"/>
        </w:rPr>
      </w:pPr>
      <w:r w:rsidRPr="00A254BB">
        <w:rPr>
          <w:rFonts w:eastAsia="Arial"/>
          <w:color w:val="000000"/>
          <w:lang w:val="uk-UA" w:eastAsia="uk-UA"/>
        </w:rPr>
        <w:t xml:space="preserve">Файлова змінна. Процедура </w:t>
      </w:r>
      <w:r w:rsidRPr="00A254BB">
        <w:rPr>
          <w:rFonts w:eastAsia="Arial"/>
          <w:color w:val="000000"/>
          <w:lang w:val="en-US" w:eastAsia="uk-UA"/>
        </w:rPr>
        <w:t>ASSIGN</w:t>
      </w:r>
      <w:r w:rsidRPr="00A254BB">
        <w:rPr>
          <w:rFonts w:eastAsia="Arial"/>
          <w:color w:val="000000"/>
          <w:lang w:val="uk-UA" w:eastAsia="uk-UA"/>
        </w:rPr>
        <w:t>. Поточний вказівник файла.</w:t>
      </w:r>
    </w:p>
    <w:p w:rsidR="00A254BB" w:rsidRPr="00A254BB" w:rsidRDefault="00A254BB" w:rsidP="00A254BB">
      <w:pPr>
        <w:widowControl w:val="0"/>
        <w:spacing w:line="276" w:lineRule="auto"/>
        <w:ind w:left="20" w:right="20" w:firstLine="280"/>
        <w:jc w:val="both"/>
        <w:rPr>
          <w:rFonts w:eastAsia="Arial"/>
          <w:color w:val="000000"/>
          <w:lang w:val="uk-UA" w:eastAsia="uk-UA"/>
        </w:rPr>
      </w:pPr>
      <w:r w:rsidRPr="00A254BB">
        <w:rPr>
          <w:rFonts w:eastAsia="Arial"/>
          <w:color w:val="000000"/>
          <w:lang w:val="uk-UA" w:eastAsia="uk-UA"/>
        </w:rPr>
        <w:t xml:space="preserve">Ініціалізація, відкриття та закриття файлів (процедури </w:t>
      </w:r>
      <w:r w:rsidRPr="00A254BB">
        <w:rPr>
          <w:rFonts w:eastAsia="Arial"/>
          <w:color w:val="000000"/>
          <w:lang w:val="en-US" w:eastAsia="uk-UA"/>
        </w:rPr>
        <w:t>RESET</w:t>
      </w:r>
      <w:r w:rsidRPr="00A254BB">
        <w:rPr>
          <w:rFonts w:eastAsia="Arial"/>
          <w:color w:val="000000"/>
          <w:lang w:val="uk-UA" w:eastAsia="uk-UA"/>
        </w:rPr>
        <w:t xml:space="preserve">, </w:t>
      </w:r>
      <w:r w:rsidRPr="00A254BB">
        <w:rPr>
          <w:rFonts w:eastAsia="Arial"/>
          <w:color w:val="000000"/>
          <w:lang w:val="en-US" w:eastAsia="uk-UA"/>
        </w:rPr>
        <w:t>REWRITE</w:t>
      </w:r>
      <w:r w:rsidRPr="00A254BB">
        <w:rPr>
          <w:rFonts w:eastAsia="Arial"/>
          <w:color w:val="000000"/>
          <w:lang w:val="uk-UA" w:eastAsia="uk-UA"/>
        </w:rPr>
        <w:t xml:space="preserve">, </w:t>
      </w:r>
      <w:r w:rsidRPr="00A254BB">
        <w:rPr>
          <w:rFonts w:eastAsia="Arial"/>
          <w:color w:val="000000"/>
          <w:lang w:val="en-US" w:eastAsia="uk-UA"/>
        </w:rPr>
        <w:t>FLUSH</w:t>
      </w:r>
      <w:r w:rsidRPr="00A254BB">
        <w:rPr>
          <w:rFonts w:eastAsia="Arial"/>
          <w:color w:val="000000"/>
          <w:lang w:val="uk-UA" w:eastAsia="uk-UA"/>
        </w:rPr>
        <w:t xml:space="preserve">, </w:t>
      </w:r>
      <w:r w:rsidRPr="00A254BB">
        <w:rPr>
          <w:rFonts w:eastAsia="Arial"/>
          <w:color w:val="000000"/>
          <w:lang w:val="en-US" w:eastAsia="uk-UA"/>
        </w:rPr>
        <w:t>CLOSE</w:t>
      </w:r>
      <w:r w:rsidRPr="00A254BB">
        <w:rPr>
          <w:rFonts w:eastAsia="Arial"/>
          <w:color w:val="000000"/>
          <w:lang w:val="uk-UA" w:eastAsia="uk-UA"/>
        </w:rPr>
        <w:t>).</w:t>
      </w:r>
    </w:p>
    <w:p w:rsidR="00A254BB" w:rsidRPr="00A254BB" w:rsidRDefault="00A254BB" w:rsidP="00A254BB">
      <w:pPr>
        <w:widowControl w:val="0"/>
        <w:spacing w:line="276" w:lineRule="auto"/>
        <w:ind w:left="20" w:right="20" w:firstLine="280"/>
        <w:jc w:val="both"/>
        <w:rPr>
          <w:rFonts w:eastAsia="Arial"/>
          <w:color w:val="000000"/>
          <w:lang w:val="uk-UA" w:eastAsia="uk-UA"/>
        </w:rPr>
      </w:pPr>
      <w:r w:rsidRPr="00A254BB">
        <w:rPr>
          <w:rFonts w:eastAsia="Arial"/>
          <w:color w:val="000000"/>
          <w:lang w:val="uk-UA" w:eastAsia="uk-UA"/>
        </w:rPr>
        <w:t>Процедури й функції для роботи з файлами. Процедури й функції для роботи з типізованими файлами.</w:t>
      </w:r>
    </w:p>
    <w:p w:rsidR="00A254BB" w:rsidRPr="00A254BB" w:rsidRDefault="00A254BB" w:rsidP="00A254BB">
      <w:pPr>
        <w:widowControl w:val="0"/>
        <w:spacing w:line="276" w:lineRule="auto"/>
        <w:ind w:left="20" w:right="20" w:firstLine="280"/>
        <w:jc w:val="both"/>
        <w:rPr>
          <w:rFonts w:eastAsia="Arial"/>
          <w:color w:val="000000"/>
          <w:lang w:val="uk-UA" w:eastAsia="uk-UA"/>
        </w:rPr>
      </w:pPr>
      <w:r w:rsidRPr="00A254BB">
        <w:rPr>
          <w:rFonts w:eastAsia="Arial"/>
          <w:color w:val="000000"/>
          <w:lang w:val="uk-UA" w:eastAsia="uk-UA"/>
        </w:rPr>
        <w:t>Текстові файли. Структура текстових файлів. Процедури та функції для роботи з текстовими файлами.</w:t>
      </w:r>
    </w:p>
    <w:p w:rsidR="00A254BB" w:rsidRPr="00A254BB" w:rsidRDefault="00A254BB" w:rsidP="00A254BB">
      <w:pPr>
        <w:widowControl w:val="0"/>
        <w:spacing w:after="100" w:line="276" w:lineRule="auto"/>
        <w:ind w:left="20" w:firstLine="280"/>
        <w:jc w:val="both"/>
        <w:rPr>
          <w:rFonts w:eastAsia="Arial"/>
          <w:color w:val="000000"/>
          <w:lang w:val="uk-UA" w:eastAsia="uk-UA"/>
        </w:rPr>
      </w:pPr>
      <w:r w:rsidRPr="00A254BB">
        <w:rPr>
          <w:rFonts w:eastAsia="Arial"/>
          <w:color w:val="000000"/>
          <w:lang w:val="uk-UA" w:eastAsia="uk-UA"/>
        </w:rPr>
        <w:t>Процедури й функції для роботи з нетипізованими файлами.</w:t>
      </w:r>
    </w:p>
    <w:p w:rsidR="00BA5C76" w:rsidRDefault="00673033" w:rsidP="00A254BB">
      <w:pPr>
        <w:pStyle w:val="3"/>
        <w:spacing w:before="0" w:after="0" w:line="276" w:lineRule="auto"/>
        <w:ind w:firstLine="540"/>
        <w:rPr>
          <w:lang w:val="uk-UA"/>
        </w:rPr>
      </w:pPr>
      <w:r w:rsidRPr="006423E1">
        <w:rPr>
          <w:lang w:val="uk-UA"/>
        </w:rPr>
        <w:t>.</w:t>
      </w:r>
    </w:p>
    <w:p w:rsidR="00A254BB" w:rsidRPr="00A254BB" w:rsidRDefault="00BA5C76" w:rsidP="00A254BB">
      <w:pPr>
        <w:pStyle w:val="60"/>
        <w:shd w:val="clear" w:color="auto" w:fill="auto"/>
        <w:spacing w:after="96" w:line="276" w:lineRule="auto"/>
        <w:ind w:left="20" w:firstLine="28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br w:type="page"/>
      </w:r>
      <w:r w:rsidR="00673033" w:rsidRPr="00A254BB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Тема 5. </w:t>
      </w:r>
      <w:r w:rsidR="00A254BB" w:rsidRPr="00A254BB">
        <w:rPr>
          <w:rFonts w:ascii="Times New Roman" w:hAnsi="Times New Roman" w:cs="Times New Roman"/>
          <w:i w:val="0"/>
          <w:color w:val="000000"/>
          <w:sz w:val="24"/>
          <w:szCs w:val="24"/>
        </w:rPr>
        <w:t>Робота із динамічними структурами даних</w:t>
      </w:r>
    </w:p>
    <w:p w:rsidR="00A254BB" w:rsidRPr="00A254BB" w:rsidRDefault="00A254BB" w:rsidP="00A254BB">
      <w:pPr>
        <w:widowControl w:val="0"/>
        <w:spacing w:line="276" w:lineRule="auto"/>
        <w:ind w:left="20" w:right="20" w:firstLine="280"/>
        <w:jc w:val="both"/>
        <w:rPr>
          <w:rFonts w:eastAsia="Arial"/>
          <w:color w:val="000000"/>
          <w:lang w:val="uk-UA" w:eastAsia="uk-UA"/>
        </w:rPr>
      </w:pPr>
      <w:r w:rsidRPr="00A254BB">
        <w:rPr>
          <w:rFonts w:eastAsia="Arial"/>
          <w:color w:val="000000"/>
          <w:lang w:val="uk-UA" w:eastAsia="uk-UA"/>
        </w:rPr>
        <w:t>Динамічні структури даних. Виділення та звільнення пам’яті. Динамічна пам’ять.</w:t>
      </w:r>
    </w:p>
    <w:p w:rsidR="00A254BB" w:rsidRPr="00A254BB" w:rsidRDefault="00A254BB" w:rsidP="00A254BB">
      <w:pPr>
        <w:widowControl w:val="0"/>
        <w:spacing w:line="276" w:lineRule="auto"/>
        <w:ind w:left="20" w:right="20" w:firstLine="280"/>
        <w:jc w:val="both"/>
        <w:rPr>
          <w:rFonts w:eastAsia="Arial"/>
          <w:color w:val="000000"/>
          <w:lang w:val="uk-UA" w:eastAsia="uk-UA"/>
        </w:rPr>
      </w:pPr>
      <w:r w:rsidRPr="00A254BB">
        <w:rPr>
          <w:rFonts w:eastAsia="Arial"/>
          <w:color w:val="000000"/>
          <w:lang w:val="uk-UA" w:eastAsia="uk-UA"/>
        </w:rPr>
        <w:t>Покажчики. Найпростіші дії над покажчиками. Зв’язані ди</w:t>
      </w:r>
      <w:r w:rsidRPr="00A254BB">
        <w:rPr>
          <w:rFonts w:eastAsia="Arial"/>
          <w:color w:val="000000"/>
          <w:lang w:val="uk-UA" w:eastAsia="uk-UA"/>
        </w:rPr>
        <w:softHyphen/>
        <w:t>намічні дані. Лінійні однозв’язні списки. Робота з чергою. Ро</w:t>
      </w:r>
      <w:r w:rsidRPr="00A254BB">
        <w:rPr>
          <w:rFonts w:eastAsia="Arial"/>
          <w:color w:val="000000"/>
          <w:lang w:val="uk-UA" w:eastAsia="uk-UA"/>
        </w:rPr>
        <w:softHyphen/>
        <w:t>бота із стеком.</w:t>
      </w:r>
    </w:p>
    <w:p w:rsidR="00A254BB" w:rsidRPr="00A254BB" w:rsidRDefault="00A254BB" w:rsidP="00A254BB">
      <w:pPr>
        <w:widowControl w:val="0"/>
        <w:spacing w:line="276" w:lineRule="auto"/>
        <w:ind w:left="20" w:right="20" w:firstLine="280"/>
        <w:jc w:val="both"/>
        <w:rPr>
          <w:rFonts w:eastAsia="Arial"/>
          <w:color w:val="000000"/>
          <w:lang w:val="uk-UA" w:eastAsia="uk-UA"/>
        </w:rPr>
      </w:pPr>
      <w:r w:rsidRPr="00A254BB">
        <w:rPr>
          <w:rFonts w:eastAsia="Arial"/>
          <w:color w:val="000000"/>
          <w:lang w:val="uk-UA" w:eastAsia="uk-UA"/>
        </w:rPr>
        <w:t>Створення лінійних однозв’язних списків. Додавання еле</w:t>
      </w:r>
      <w:r w:rsidRPr="00A254BB">
        <w:rPr>
          <w:rFonts w:eastAsia="Arial"/>
          <w:color w:val="000000"/>
          <w:lang w:val="uk-UA" w:eastAsia="uk-UA"/>
        </w:rPr>
        <w:softHyphen/>
        <w:t>мента в кінець списку. Додавання елемента на початок списку. Вставка елемента в середину списку після заданого елемента. Вставка елемента в середину перед заданим елементом. Вилу</w:t>
      </w:r>
      <w:r w:rsidRPr="00A254BB">
        <w:rPr>
          <w:rFonts w:eastAsia="Arial"/>
          <w:color w:val="000000"/>
          <w:lang w:val="uk-UA" w:eastAsia="uk-UA"/>
        </w:rPr>
        <w:softHyphen/>
        <w:t>чення елемента з початку списку. Вилучення елемента з кінця списку. Вилучення елемента, що стоїть після заданого елемен</w:t>
      </w:r>
      <w:r w:rsidRPr="00A254BB">
        <w:rPr>
          <w:rFonts w:eastAsia="Arial"/>
          <w:color w:val="000000"/>
          <w:lang w:val="uk-UA" w:eastAsia="uk-UA"/>
        </w:rPr>
        <w:softHyphen/>
        <w:t>та. Друк елементів однозв’язного списку від кінця до початку.</w:t>
      </w:r>
    </w:p>
    <w:p w:rsidR="00A254BB" w:rsidRPr="00A254BB" w:rsidRDefault="00A254BB" w:rsidP="00A254BB">
      <w:pPr>
        <w:widowControl w:val="0"/>
        <w:spacing w:after="100" w:line="276" w:lineRule="auto"/>
        <w:ind w:left="20" w:right="20" w:firstLine="280"/>
        <w:jc w:val="both"/>
        <w:rPr>
          <w:rFonts w:eastAsia="Arial"/>
          <w:color w:val="000000"/>
          <w:lang w:val="uk-UA" w:eastAsia="uk-UA"/>
        </w:rPr>
      </w:pPr>
      <w:r w:rsidRPr="00A254BB">
        <w:rPr>
          <w:rFonts w:eastAsia="Arial"/>
          <w:color w:val="000000"/>
          <w:lang w:val="uk-UA" w:eastAsia="uk-UA"/>
        </w:rPr>
        <w:t>Робота з лінійним двозв’язним списком. Вставка елемента в середину двозв’язного списку після заданого елемента. Вилу</w:t>
      </w:r>
      <w:r w:rsidRPr="00A254BB">
        <w:rPr>
          <w:rFonts w:eastAsia="Arial"/>
          <w:color w:val="000000"/>
          <w:lang w:val="uk-UA" w:eastAsia="uk-UA"/>
        </w:rPr>
        <w:softHyphen/>
        <w:t>чення вказаного елемента лінійного двозв’язного списку.</w:t>
      </w:r>
    </w:p>
    <w:p w:rsidR="00673033" w:rsidRPr="006423E1" w:rsidRDefault="00673033" w:rsidP="00A254BB">
      <w:pPr>
        <w:spacing w:line="276" w:lineRule="auto"/>
        <w:ind w:firstLine="540"/>
        <w:jc w:val="both"/>
        <w:rPr>
          <w:lang w:val="uk-UA"/>
        </w:rPr>
      </w:pPr>
    </w:p>
    <w:p w:rsidR="00A254BB" w:rsidRPr="00A254BB" w:rsidRDefault="00673033" w:rsidP="00A254BB">
      <w:pPr>
        <w:pStyle w:val="70"/>
        <w:shd w:val="clear" w:color="auto" w:fill="auto"/>
        <w:spacing w:before="0" w:after="52" w:line="276" w:lineRule="auto"/>
        <w:ind w:left="1260" w:right="20"/>
        <w:jc w:val="left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A254BB">
        <w:rPr>
          <w:rFonts w:ascii="Times New Roman" w:hAnsi="Times New Roman" w:cs="Times New Roman"/>
          <w:b/>
          <w:i w:val="0"/>
          <w:sz w:val="24"/>
          <w:szCs w:val="24"/>
        </w:rPr>
        <w:t xml:space="preserve">Тема 6. </w:t>
      </w:r>
      <w:r w:rsidR="00A254BB" w:rsidRPr="00A254BB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Програмування графіки. Обробка переривань від клавіатури. Звукові ефекти</w:t>
      </w:r>
    </w:p>
    <w:p w:rsidR="00A254BB" w:rsidRPr="00A254BB" w:rsidRDefault="00A254BB" w:rsidP="00A254BB">
      <w:pPr>
        <w:widowControl w:val="0"/>
        <w:spacing w:line="276" w:lineRule="auto"/>
        <w:ind w:left="20" w:right="20" w:firstLine="280"/>
        <w:jc w:val="both"/>
        <w:rPr>
          <w:rFonts w:eastAsia="Arial"/>
          <w:color w:val="000000"/>
          <w:lang w:val="uk-UA" w:eastAsia="uk-UA"/>
        </w:rPr>
      </w:pPr>
      <w:r w:rsidRPr="00A254BB">
        <w:rPr>
          <w:rFonts w:eastAsia="Arial"/>
          <w:color w:val="000000"/>
          <w:lang w:val="uk-UA" w:eastAsia="uk-UA"/>
        </w:rPr>
        <w:t xml:space="preserve">Організація роботи із зовнішніми пристроями в середовищі </w:t>
      </w:r>
      <w:r w:rsidRPr="00A254BB">
        <w:rPr>
          <w:rFonts w:eastAsia="Arial"/>
          <w:color w:val="000000"/>
          <w:lang w:val="fr-FR" w:eastAsia="uk-UA"/>
        </w:rPr>
        <w:t>Turbo Pascal.</w:t>
      </w:r>
    </w:p>
    <w:p w:rsidR="00A254BB" w:rsidRPr="00A254BB" w:rsidRDefault="00A254BB" w:rsidP="00A254BB">
      <w:pPr>
        <w:widowControl w:val="0"/>
        <w:spacing w:line="276" w:lineRule="auto"/>
        <w:ind w:left="20" w:firstLine="280"/>
        <w:jc w:val="both"/>
        <w:rPr>
          <w:rFonts w:eastAsia="Arial"/>
          <w:color w:val="000000"/>
          <w:lang w:val="uk-UA" w:eastAsia="uk-UA"/>
        </w:rPr>
      </w:pPr>
      <w:r w:rsidRPr="00A254BB">
        <w:rPr>
          <w:rFonts w:eastAsia="Arial"/>
          <w:color w:val="000000"/>
          <w:lang w:val="uk-UA" w:eastAsia="uk-UA"/>
        </w:rPr>
        <w:t xml:space="preserve">Графічні можливості середовища </w:t>
      </w:r>
      <w:r w:rsidRPr="00A254BB">
        <w:rPr>
          <w:rFonts w:eastAsia="Arial"/>
          <w:color w:val="000000"/>
          <w:lang w:val="fr-FR" w:eastAsia="uk-UA"/>
        </w:rPr>
        <w:t>Turbo Pascal.</w:t>
      </w:r>
    </w:p>
    <w:p w:rsidR="00A254BB" w:rsidRPr="00A254BB" w:rsidRDefault="00A254BB" w:rsidP="00A254BB">
      <w:pPr>
        <w:widowControl w:val="0"/>
        <w:spacing w:line="276" w:lineRule="auto"/>
        <w:ind w:left="20" w:right="20" w:firstLine="280"/>
        <w:jc w:val="both"/>
        <w:rPr>
          <w:rFonts w:eastAsia="Arial"/>
          <w:color w:val="000000"/>
          <w:lang w:val="uk-UA" w:eastAsia="uk-UA"/>
        </w:rPr>
      </w:pPr>
      <w:r w:rsidRPr="00A254BB">
        <w:rPr>
          <w:rFonts w:eastAsia="Arial"/>
          <w:color w:val="000000"/>
          <w:lang w:val="uk-UA" w:eastAsia="uk-UA"/>
        </w:rPr>
        <w:t xml:space="preserve">Обробка переривань від клавіатури. Функції </w:t>
      </w:r>
      <w:r w:rsidRPr="00A254BB">
        <w:rPr>
          <w:rFonts w:eastAsia="Arial"/>
          <w:color w:val="000000"/>
          <w:lang w:val="en-US" w:eastAsia="uk-UA"/>
        </w:rPr>
        <w:t>KeyPressed</w:t>
      </w:r>
      <w:r w:rsidRPr="00A254BB">
        <w:rPr>
          <w:rFonts w:eastAsia="Arial"/>
          <w:color w:val="000000"/>
          <w:lang w:val="uk-UA" w:eastAsia="uk-UA"/>
        </w:rPr>
        <w:t xml:space="preserve"> та </w:t>
      </w:r>
      <w:r w:rsidRPr="00A254BB">
        <w:rPr>
          <w:rFonts w:eastAsia="Arial"/>
          <w:color w:val="000000"/>
          <w:lang w:val="en-US" w:eastAsia="uk-UA"/>
        </w:rPr>
        <w:t>ReadKey</w:t>
      </w:r>
      <w:r w:rsidRPr="00A254BB">
        <w:rPr>
          <w:rFonts w:eastAsia="Arial"/>
          <w:color w:val="000000"/>
          <w:lang w:val="uk-UA" w:eastAsia="uk-UA"/>
        </w:rPr>
        <w:t xml:space="preserve"> модуля </w:t>
      </w:r>
      <w:r w:rsidRPr="00A254BB">
        <w:rPr>
          <w:rFonts w:eastAsia="Arial"/>
          <w:color w:val="000000"/>
          <w:lang w:val="en-US" w:eastAsia="uk-UA"/>
        </w:rPr>
        <w:t>CRT</w:t>
      </w:r>
      <w:r w:rsidRPr="00A254BB">
        <w:rPr>
          <w:rFonts w:eastAsia="Arial"/>
          <w:color w:val="000000"/>
          <w:lang w:val="uk-UA" w:eastAsia="uk-UA"/>
        </w:rPr>
        <w:t>.</w:t>
      </w:r>
    </w:p>
    <w:p w:rsidR="00A254BB" w:rsidRPr="00A254BB" w:rsidRDefault="00A254BB" w:rsidP="00A254BB">
      <w:pPr>
        <w:widowControl w:val="0"/>
        <w:spacing w:after="100" w:line="276" w:lineRule="auto"/>
        <w:ind w:left="20" w:right="20" w:firstLine="280"/>
        <w:jc w:val="both"/>
        <w:rPr>
          <w:rFonts w:eastAsia="Arial"/>
          <w:color w:val="000000"/>
          <w:lang w:val="uk-UA" w:eastAsia="uk-UA"/>
        </w:rPr>
      </w:pPr>
      <w:r w:rsidRPr="00A254BB">
        <w:rPr>
          <w:rFonts w:eastAsia="Arial"/>
          <w:color w:val="000000"/>
          <w:lang w:val="uk-UA" w:eastAsia="uk-UA"/>
        </w:rPr>
        <w:t xml:space="preserve">Звукові ефекти. Процедури </w:t>
      </w:r>
      <w:r w:rsidRPr="00A254BB">
        <w:rPr>
          <w:rFonts w:eastAsia="Arial"/>
          <w:color w:val="000000"/>
          <w:lang w:val="en-US" w:eastAsia="uk-UA"/>
        </w:rPr>
        <w:t>Sound</w:t>
      </w:r>
      <w:r w:rsidRPr="00A254BB">
        <w:rPr>
          <w:rFonts w:eastAsia="Arial"/>
          <w:color w:val="000000"/>
          <w:lang w:val="uk-UA" w:eastAsia="uk-UA"/>
        </w:rPr>
        <w:t xml:space="preserve">, </w:t>
      </w:r>
      <w:r w:rsidRPr="00A254BB">
        <w:rPr>
          <w:rFonts w:eastAsia="Arial"/>
          <w:color w:val="000000"/>
          <w:lang w:val="en-US" w:eastAsia="uk-UA"/>
        </w:rPr>
        <w:t>Delay</w:t>
      </w:r>
      <w:r w:rsidRPr="00A254BB">
        <w:rPr>
          <w:rFonts w:eastAsia="Arial"/>
          <w:color w:val="000000"/>
          <w:lang w:val="uk-UA" w:eastAsia="uk-UA"/>
        </w:rPr>
        <w:t xml:space="preserve"> та </w:t>
      </w:r>
      <w:r w:rsidRPr="00A254BB">
        <w:rPr>
          <w:rFonts w:eastAsia="Arial"/>
          <w:color w:val="000000"/>
          <w:lang w:val="en-US" w:eastAsia="uk-UA"/>
        </w:rPr>
        <w:t>NoSound</w:t>
      </w:r>
      <w:r w:rsidRPr="00A254BB">
        <w:rPr>
          <w:rFonts w:eastAsia="Arial"/>
          <w:color w:val="000000"/>
          <w:lang w:val="uk-UA" w:eastAsia="uk-UA"/>
        </w:rPr>
        <w:t xml:space="preserve"> модуля </w:t>
      </w:r>
      <w:r w:rsidRPr="00A254BB">
        <w:rPr>
          <w:rFonts w:eastAsia="Arial"/>
          <w:color w:val="000000"/>
          <w:lang w:val="en-US" w:eastAsia="uk-UA"/>
        </w:rPr>
        <w:t>CRT</w:t>
      </w:r>
      <w:r w:rsidRPr="00A254BB">
        <w:rPr>
          <w:rFonts w:eastAsia="Arial"/>
          <w:color w:val="000000"/>
          <w:lang w:val="uk-UA" w:eastAsia="uk-UA"/>
        </w:rPr>
        <w:t>.</w:t>
      </w:r>
    </w:p>
    <w:p w:rsidR="00673033" w:rsidRPr="006423E1" w:rsidRDefault="00673033" w:rsidP="00A254BB">
      <w:pPr>
        <w:pStyle w:val="3"/>
        <w:tabs>
          <w:tab w:val="left" w:pos="1080"/>
        </w:tabs>
        <w:spacing w:before="0" w:after="0" w:line="276" w:lineRule="auto"/>
        <w:ind w:firstLine="540"/>
        <w:rPr>
          <w:lang w:val="uk-UA"/>
        </w:rPr>
      </w:pPr>
    </w:p>
    <w:p w:rsidR="00A254BB" w:rsidRPr="00A254BB" w:rsidRDefault="00673033" w:rsidP="00A254BB">
      <w:pPr>
        <w:pStyle w:val="70"/>
        <w:shd w:val="clear" w:color="auto" w:fill="auto"/>
        <w:spacing w:before="0" w:after="94" w:line="276" w:lineRule="auto"/>
        <w:ind w:left="20" w:firstLine="280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A254BB">
        <w:rPr>
          <w:rFonts w:ascii="Times New Roman" w:hAnsi="Times New Roman" w:cs="Times New Roman"/>
          <w:b/>
          <w:i w:val="0"/>
          <w:sz w:val="24"/>
          <w:szCs w:val="24"/>
        </w:rPr>
        <w:t xml:space="preserve">Тема 7. </w:t>
      </w:r>
      <w:r w:rsidR="00A254BB" w:rsidRPr="00A254BB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Основні характеристики мови С</w:t>
      </w:r>
    </w:p>
    <w:p w:rsidR="00A254BB" w:rsidRPr="00A254BB" w:rsidRDefault="00A254BB" w:rsidP="00A254BB">
      <w:pPr>
        <w:widowControl w:val="0"/>
        <w:spacing w:line="276" w:lineRule="auto"/>
        <w:ind w:left="20" w:right="20" w:firstLine="280"/>
        <w:jc w:val="both"/>
        <w:rPr>
          <w:rFonts w:eastAsia="Arial"/>
          <w:color w:val="000000"/>
          <w:lang w:val="uk-UA" w:eastAsia="uk-UA"/>
        </w:rPr>
      </w:pPr>
      <w:r w:rsidRPr="00A254BB">
        <w:rPr>
          <w:rFonts w:eastAsia="Arial"/>
          <w:color w:val="000000"/>
          <w:lang w:val="uk-UA" w:eastAsia="uk-UA"/>
        </w:rPr>
        <w:t>Структура програми, літерали, синтаксис мови, зовнішні змінні, сфера їх дії.</w:t>
      </w:r>
    </w:p>
    <w:p w:rsidR="00A254BB" w:rsidRPr="00A254BB" w:rsidRDefault="00A254BB" w:rsidP="00A254BB">
      <w:pPr>
        <w:widowControl w:val="0"/>
        <w:spacing w:after="100" w:line="276" w:lineRule="auto"/>
        <w:ind w:left="20" w:right="20" w:firstLine="280"/>
        <w:jc w:val="both"/>
        <w:rPr>
          <w:rFonts w:eastAsia="Arial"/>
          <w:color w:val="000000"/>
          <w:lang w:val="uk-UA" w:eastAsia="uk-UA"/>
        </w:rPr>
      </w:pPr>
      <w:r w:rsidRPr="00A254BB">
        <w:rPr>
          <w:rFonts w:eastAsia="Arial"/>
          <w:color w:val="000000"/>
          <w:lang w:val="uk-UA" w:eastAsia="uk-UA"/>
        </w:rPr>
        <w:t>Інтегроване середовище редагування, налагодження, компі</w:t>
      </w:r>
      <w:r w:rsidRPr="00A254BB">
        <w:rPr>
          <w:rFonts w:eastAsia="Arial"/>
          <w:color w:val="000000"/>
          <w:lang w:val="uk-UA" w:eastAsia="uk-UA"/>
        </w:rPr>
        <w:softHyphen/>
        <w:t>ляції та створення програм. Моделі пам’яті.</w:t>
      </w:r>
    </w:p>
    <w:p w:rsidR="00754DA6" w:rsidRPr="00754DA6" w:rsidRDefault="00BA5C76" w:rsidP="00754DA6">
      <w:pPr>
        <w:pStyle w:val="60"/>
        <w:shd w:val="clear" w:color="auto" w:fill="auto"/>
        <w:spacing w:after="100" w:line="276" w:lineRule="auto"/>
        <w:ind w:left="20" w:firstLine="28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br w:type="page"/>
      </w:r>
      <w:r w:rsidR="00673033" w:rsidRPr="00754DA6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Тема 8. </w:t>
      </w:r>
      <w:r w:rsidR="00754DA6" w:rsidRPr="00754DA6">
        <w:rPr>
          <w:rFonts w:ascii="Times New Roman" w:hAnsi="Times New Roman" w:cs="Times New Roman"/>
          <w:i w:val="0"/>
          <w:color w:val="000000"/>
          <w:sz w:val="24"/>
          <w:szCs w:val="24"/>
        </w:rPr>
        <w:t>Типи, оператори та вирази мови С</w:t>
      </w:r>
    </w:p>
    <w:p w:rsidR="00754DA6" w:rsidRPr="00754DA6" w:rsidRDefault="00754DA6" w:rsidP="00754DA6">
      <w:pPr>
        <w:widowControl w:val="0"/>
        <w:spacing w:after="100" w:line="276" w:lineRule="auto"/>
        <w:ind w:left="20" w:right="20" w:firstLine="280"/>
        <w:jc w:val="both"/>
        <w:rPr>
          <w:rFonts w:eastAsia="Arial"/>
          <w:color w:val="000000"/>
          <w:lang w:val="uk-UA" w:eastAsia="uk-UA"/>
        </w:rPr>
      </w:pPr>
      <w:r w:rsidRPr="00754DA6">
        <w:rPr>
          <w:rFonts w:eastAsia="Arial"/>
          <w:color w:val="000000"/>
          <w:lang w:val="uk-UA" w:eastAsia="uk-UA"/>
        </w:rPr>
        <w:t>Найменування змінних, обмеження на використання певних символів. Типи даних, їх розміри. Ключові слова. Константи. Оголошення змінних. Арифметичні та логічні оператори, опе</w:t>
      </w:r>
      <w:r w:rsidRPr="00754DA6">
        <w:rPr>
          <w:rFonts w:eastAsia="Arial"/>
          <w:color w:val="000000"/>
          <w:lang w:val="uk-UA" w:eastAsia="uk-UA"/>
        </w:rPr>
        <w:softHyphen/>
        <w:t>ратори відношення та унарні оператори. Перетворення типів. Оператори присвоювання. Порядок обчислень і пріоритет опе</w:t>
      </w:r>
      <w:r w:rsidRPr="00754DA6">
        <w:rPr>
          <w:rFonts w:eastAsia="Arial"/>
          <w:color w:val="000000"/>
          <w:lang w:val="uk-UA" w:eastAsia="uk-UA"/>
        </w:rPr>
        <w:softHyphen/>
        <w:t>раторів. Умовні вирази.</w:t>
      </w:r>
    </w:p>
    <w:p w:rsidR="00673033" w:rsidRPr="00754DA6" w:rsidRDefault="00673033" w:rsidP="00754DA6">
      <w:pPr>
        <w:pStyle w:val="3"/>
        <w:spacing w:before="0" w:after="0" w:line="276" w:lineRule="auto"/>
        <w:ind w:firstLine="540"/>
        <w:rPr>
          <w:rFonts w:ascii="Times New Roman" w:hAnsi="Times New Roman" w:cs="Times New Roman"/>
          <w:sz w:val="24"/>
          <w:szCs w:val="24"/>
          <w:lang w:val="uk-UA"/>
        </w:rPr>
      </w:pPr>
    </w:p>
    <w:p w:rsidR="00754DA6" w:rsidRPr="00754DA6" w:rsidRDefault="00673033" w:rsidP="00754DA6">
      <w:pPr>
        <w:pStyle w:val="60"/>
        <w:shd w:val="clear" w:color="auto" w:fill="auto"/>
        <w:spacing w:after="100" w:line="276" w:lineRule="auto"/>
        <w:ind w:left="20" w:firstLine="28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754DA6">
        <w:rPr>
          <w:rFonts w:ascii="Times New Roman" w:hAnsi="Times New Roman" w:cs="Times New Roman"/>
          <w:i w:val="0"/>
          <w:sz w:val="24"/>
          <w:szCs w:val="24"/>
        </w:rPr>
        <w:t xml:space="preserve">Тема 9. </w:t>
      </w:r>
      <w:r w:rsidR="00754DA6" w:rsidRPr="00754DA6">
        <w:rPr>
          <w:rFonts w:ascii="Times New Roman" w:hAnsi="Times New Roman" w:cs="Times New Roman"/>
          <w:i w:val="0"/>
          <w:color w:val="000000"/>
          <w:sz w:val="24"/>
          <w:szCs w:val="24"/>
        </w:rPr>
        <w:t>Управління послідовністю виконання обчислень</w:t>
      </w:r>
    </w:p>
    <w:p w:rsidR="00754DA6" w:rsidRPr="00754DA6" w:rsidRDefault="00754DA6" w:rsidP="00754DA6">
      <w:pPr>
        <w:widowControl w:val="0"/>
        <w:spacing w:after="100" w:line="276" w:lineRule="auto"/>
        <w:ind w:left="20" w:right="20" w:firstLine="280"/>
        <w:jc w:val="both"/>
        <w:rPr>
          <w:rFonts w:eastAsia="Arial"/>
          <w:color w:val="000000"/>
          <w:lang w:val="uk-UA" w:eastAsia="uk-UA"/>
        </w:rPr>
      </w:pPr>
      <w:r w:rsidRPr="00754DA6">
        <w:rPr>
          <w:rFonts w:eastAsia="Arial"/>
          <w:color w:val="000000"/>
          <w:lang w:val="uk-UA" w:eastAsia="uk-UA"/>
        </w:rPr>
        <w:t>Інструкції, складені інструкції, блоки. Умовні інструкції. Багатоступеневі конструкції. Перемикачі. Цикли, цикли з перед</w:t>
      </w:r>
      <w:r w:rsidRPr="00754DA6">
        <w:rPr>
          <w:rFonts w:eastAsia="Arial"/>
          <w:color w:val="000000"/>
          <w:lang w:val="uk-UA" w:eastAsia="uk-UA"/>
        </w:rPr>
        <w:softHyphen/>
        <w:t>умовою та постумовою. Інструкції переривання циклів. Познач</w:t>
      </w:r>
      <w:r w:rsidRPr="00754DA6">
        <w:rPr>
          <w:rFonts w:eastAsia="Arial"/>
          <w:color w:val="000000"/>
          <w:lang w:val="uk-UA" w:eastAsia="uk-UA"/>
        </w:rPr>
        <w:softHyphen/>
        <w:t>ки та інструкції переходу на позначку.</w:t>
      </w:r>
    </w:p>
    <w:p w:rsidR="00673033" w:rsidRPr="006423E1" w:rsidRDefault="00673033" w:rsidP="00754DA6">
      <w:pPr>
        <w:spacing w:line="276" w:lineRule="auto"/>
        <w:ind w:firstLine="540"/>
        <w:jc w:val="both"/>
        <w:rPr>
          <w:lang w:val="uk-UA"/>
        </w:rPr>
      </w:pPr>
    </w:p>
    <w:p w:rsidR="00673033" w:rsidRPr="006423E1" w:rsidRDefault="00673033" w:rsidP="006423E1">
      <w:pPr>
        <w:ind w:firstLine="540"/>
        <w:jc w:val="both"/>
        <w:rPr>
          <w:lang w:val="uk-UA"/>
        </w:rPr>
      </w:pPr>
    </w:p>
    <w:p w:rsidR="00673033" w:rsidRPr="006423E1" w:rsidRDefault="00673033" w:rsidP="006423E1">
      <w:pPr>
        <w:ind w:firstLine="540"/>
        <w:jc w:val="both"/>
        <w:rPr>
          <w:b/>
          <w:lang w:val="uk-UA"/>
        </w:rPr>
      </w:pPr>
    </w:p>
    <w:p w:rsidR="00673033" w:rsidRPr="006423E1" w:rsidRDefault="00673033" w:rsidP="006423E1">
      <w:pPr>
        <w:ind w:firstLine="540"/>
        <w:jc w:val="both"/>
        <w:rPr>
          <w:lang w:val="uk-UA"/>
        </w:rPr>
      </w:pPr>
    </w:p>
    <w:p w:rsidR="003B5E4B" w:rsidRPr="002B5ED9" w:rsidRDefault="003B5E4B" w:rsidP="006423E1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 w:rsidRPr="006423E1">
        <w:rPr>
          <w:b/>
          <w:bCs/>
          <w:color w:val="000000"/>
          <w:lang w:val="uk-UA"/>
        </w:rPr>
        <w:br w:type="page"/>
      </w:r>
      <w:r w:rsidRPr="002B5ED9">
        <w:rPr>
          <w:b/>
          <w:bCs/>
          <w:color w:val="000000"/>
          <w:sz w:val="28"/>
          <w:szCs w:val="28"/>
          <w:lang w:val="uk-UA"/>
        </w:rPr>
        <w:lastRenderedPageBreak/>
        <w:t xml:space="preserve">КРИТЕРІЇ ОЦІНЮВАННЯ </w:t>
      </w:r>
    </w:p>
    <w:p w:rsidR="00E63929" w:rsidRPr="002B5ED9" w:rsidRDefault="003B5E4B" w:rsidP="006423E1">
      <w:pPr>
        <w:shd w:val="clear" w:color="auto" w:fill="FFFFFF"/>
        <w:ind w:firstLine="540"/>
        <w:jc w:val="center"/>
        <w:rPr>
          <w:b/>
          <w:color w:val="000000"/>
          <w:spacing w:val="-3"/>
          <w:sz w:val="28"/>
          <w:szCs w:val="28"/>
          <w:lang w:val="uk-UA"/>
        </w:rPr>
      </w:pPr>
      <w:r w:rsidRPr="002B5ED9">
        <w:rPr>
          <w:b/>
          <w:color w:val="000000"/>
          <w:spacing w:val="-3"/>
          <w:sz w:val="28"/>
          <w:szCs w:val="28"/>
          <w:lang w:val="uk-UA"/>
        </w:rPr>
        <w:t>фахового вступного випробування абітурієнтів</w:t>
      </w:r>
    </w:p>
    <w:p w:rsidR="00E63929" w:rsidRPr="002B5ED9" w:rsidRDefault="003B5E4B" w:rsidP="006423E1">
      <w:pPr>
        <w:shd w:val="clear" w:color="auto" w:fill="FFFFFF"/>
        <w:ind w:firstLine="540"/>
        <w:jc w:val="center"/>
        <w:rPr>
          <w:b/>
          <w:color w:val="000000"/>
          <w:spacing w:val="1"/>
          <w:sz w:val="28"/>
          <w:szCs w:val="28"/>
          <w:lang w:val="uk-UA"/>
        </w:rPr>
      </w:pPr>
      <w:r w:rsidRPr="002B5ED9">
        <w:rPr>
          <w:b/>
          <w:color w:val="000000"/>
          <w:spacing w:val="-3"/>
          <w:sz w:val="28"/>
          <w:szCs w:val="28"/>
          <w:lang w:val="uk-UA"/>
        </w:rPr>
        <w:t xml:space="preserve"> </w:t>
      </w:r>
      <w:r w:rsidRPr="002B5ED9">
        <w:rPr>
          <w:b/>
          <w:color w:val="000000"/>
          <w:spacing w:val="1"/>
          <w:sz w:val="28"/>
          <w:szCs w:val="28"/>
          <w:lang w:val="uk-UA"/>
        </w:rPr>
        <w:t>на освітньо-кваліфікаційний рівень – «</w:t>
      </w:r>
      <w:r w:rsidR="00EF46C5" w:rsidRPr="002B5ED9">
        <w:rPr>
          <w:b/>
          <w:color w:val="000000"/>
          <w:spacing w:val="1"/>
          <w:sz w:val="28"/>
          <w:szCs w:val="28"/>
          <w:lang w:val="uk-UA"/>
        </w:rPr>
        <w:t>бакалавр</w:t>
      </w:r>
      <w:r w:rsidRPr="002B5ED9">
        <w:rPr>
          <w:b/>
          <w:color w:val="000000"/>
          <w:spacing w:val="1"/>
          <w:sz w:val="28"/>
          <w:szCs w:val="28"/>
          <w:lang w:val="uk-UA"/>
        </w:rPr>
        <w:t xml:space="preserve">» </w:t>
      </w:r>
    </w:p>
    <w:p w:rsidR="003B5E4B" w:rsidRPr="002B5ED9" w:rsidRDefault="003B5E4B" w:rsidP="006423E1">
      <w:pPr>
        <w:shd w:val="clear" w:color="auto" w:fill="FFFFFF"/>
        <w:ind w:firstLine="540"/>
        <w:jc w:val="center"/>
        <w:rPr>
          <w:b/>
          <w:sz w:val="28"/>
          <w:szCs w:val="28"/>
          <w:lang w:val="uk-UA"/>
        </w:rPr>
      </w:pPr>
      <w:r w:rsidRPr="002B5ED9">
        <w:rPr>
          <w:b/>
          <w:color w:val="000000"/>
          <w:spacing w:val="1"/>
          <w:sz w:val="28"/>
          <w:szCs w:val="28"/>
          <w:lang w:val="uk-UA"/>
        </w:rPr>
        <w:t>за 200-бальною шкалою</w:t>
      </w:r>
    </w:p>
    <w:p w:rsidR="003B5E4B" w:rsidRPr="002B5ED9" w:rsidRDefault="003B5E4B" w:rsidP="006423E1">
      <w:pPr>
        <w:shd w:val="clear" w:color="auto" w:fill="FFFFFF"/>
        <w:ind w:right="48" w:firstLine="540"/>
        <w:jc w:val="both"/>
        <w:rPr>
          <w:color w:val="000000"/>
          <w:spacing w:val="3"/>
          <w:sz w:val="28"/>
          <w:szCs w:val="28"/>
          <w:lang w:val="uk-UA"/>
        </w:rPr>
      </w:pPr>
    </w:p>
    <w:p w:rsidR="00E63929" w:rsidRPr="002B5ED9" w:rsidRDefault="003B5E4B" w:rsidP="006423E1">
      <w:pPr>
        <w:shd w:val="clear" w:color="auto" w:fill="FFFFFF"/>
        <w:ind w:right="48" w:firstLine="540"/>
        <w:jc w:val="both"/>
        <w:rPr>
          <w:color w:val="000000"/>
          <w:spacing w:val="3"/>
          <w:sz w:val="28"/>
          <w:szCs w:val="28"/>
          <w:lang w:val="uk-UA"/>
        </w:rPr>
      </w:pPr>
      <w:r w:rsidRPr="002B5ED9">
        <w:rPr>
          <w:color w:val="000000"/>
          <w:spacing w:val="3"/>
          <w:sz w:val="28"/>
          <w:szCs w:val="28"/>
        </w:rPr>
        <w:t>Кожний варіант фахового вступного випробування складається з 10 завдань.</w:t>
      </w:r>
    </w:p>
    <w:p w:rsidR="003B5E4B" w:rsidRPr="002B5ED9" w:rsidRDefault="003B5E4B" w:rsidP="006423E1">
      <w:pPr>
        <w:shd w:val="clear" w:color="auto" w:fill="FFFFFF"/>
        <w:ind w:right="48" w:firstLine="540"/>
        <w:jc w:val="both"/>
        <w:rPr>
          <w:color w:val="000000"/>
          <w:spacing w:val="3"/>
          <w:sz w:val="28"/>
          <w:szCs w:val="28"/>
        </w:rPr>
      </w:pPr>
      <w:r w:rsidRPr="002B5ED9">
        <w:rPr>
          <w:color w:val="000000"/>
          <w:spacing w:val="3"/>
          <w:sz w:val="28"/>
          <w:szCs w:val="28"/>
        </w:rPr>
        <w:t>Максимальна можлива сума набраних балів становить 200.</w:t>
      </w:r>
    </w:p>
    <w:p w:rsidR="002B5ED9" w:rsidRPr="002B5ED9" w:rsidRDefault="002B5ED9" w:rsidP="002B5ED9">
      <w:pPr>
        <w:pStyle w:val="22"/>
        <w:shd w:val="clear" w:color="auto" w:fill="auto"/>
        <w:spacing w:before="0" w:after="624"/>
        <w:ind w:right="320" w:firstLine="320"/>
        <w:rPr>
          <w:sz w:val="28"/>
          <w:szCs w:val="28"/>
        </w:rPr>
      </w:pPr>
      <w:r w:rsidRPr="002B5ED9">
        <w:rPr>
          <w:color w:val="000000"/>
          <w:sz w:val="28"/>
          <w:szCs w:val="28"/>
        </w:rPr>
        <w:t>Мінімальні кількість балів для участі в конкурсному відборі становить 100 балів.</w:t>
      </w:r>
    </w:p>
    <w:p w:rsidR="002B5ED9" w:rsidRDefault="002B5ED9" w:rsidP="002B5ED9">
      <w:pPr>
        <w:pStyle w:val="ac"/>
        <w:framePr w:w="9619" w:wrap="notBeside" w:vAnchor="text" w:hAnchor="text" w:xAlign="center" w:y="1"/>
        <w:shd w:val="clear" w:color="auto" w:fill="auto"/>
        <w:spacing w:line="260" w:lineRule="exact"/>
      </w:pPr>
      <w:r>
        <w:rPr>
          <w:color w:val="000000"/>
        </w:rPr>
        <w:t>Нормативи оцінювання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10"/>
        <w:gridCol w:w="4810"/>
      </w:tblGrid>
      <w:tr w:rsidR="002B5ED9" w:rsidTr="0092490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ED9" w:rsidRDefault="002B5ED9" w:rsidP="0092490D">
            <w:pPr>
              <w:pStyle w:val="22"/>
              <w:framePr w:w="9619" w:wrap="notBeside" w:vAnchor="text" w:hAnchor="text" w:xAlign="center" w:y="1"/>
              <w:shd w:val="clear" w:color="auto" w:fill="auto"/>
              <w:spacing w:before="0" w:line="270" w:lineRule="exact"/>
              <w:jc w:val="center"/>
            </w:pPr>
            <w:r>
              <w:rPr>
                <w:rStyle w:val="11"/>
              </w:rPr>
              <w:t>Кількість вірних відповідей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ED9" w:rsidRDefault="002B5ED9" w:rsidP="0092490D">
            <w:pPr>
              <w:pStyle w:val="22"/>
              <w:framePr w:w="9619" w:wrap="notBeside" w:vAnchor="text" w:hAnchor="text" w:xAlign="center" w:y="1"/>
              <w:shd w:val="clear" w:color="auto" w:fill="auto"/>
              <w:spacing w:before="0" w:line="270" w:lineRule="exact"/>
              <w:jc w:val="center"/>
            </w:pPr>
            <w:r>
              <w:rPr>
                <w:rStyle w:val="11"/>
              </w:rPr>
              <w:t>Оцінка (кількість балів)</w:t>
            </w:r>
          </w:p>
        </w:tc>
      </w:tr>
      <w:tr w:rsidR="002B5ED9" w:rsidTr="0092490D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ED9" w:rsidRDefault="002B5ED9" w:rsidP="0092490D">
            <w:pPr>
              <w:pStyle w:val="22"/>
              <w:framePr w:w="9619" w:wrap="notBeside" w:vAnchor="text" w:hAnchor="text" w:xAlign="center" w:y="1"/>
              <w:shd w:val="clear" w:color="auto" w:fill="auto"/>
              <w:spacing w:before="0" w:line="270" w:lineRule="exact"/>
              <w:jc w:val="center"/>
            </w:pPr>
            <w:r>
              <w:rPr>
                <w:rStyle w:val="11"/>
              </w:rPr>
              <w:t>1-4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ED9" w:rsidRDefault="002B5ED9" w:rsidP="0092490D">
            <w:pPr>
              <w:pStyle w:val="22"/>
              <w:framePr w:w="9619" w:wrap="notBeside" w:vAnchor="text" w:hAnchor="text" w:xAlign="center" w:y="1"/>
              <w:shd w:val="clear" w:color="auto" w:fill="auto"/>
              <w:spacing w:before="0" w:line="270" w:lineRule="exact"/>
              <w:jc w:val="center"/>
            </w:pPr>
            <w:r>
              <w:rPr>
                <w:rStyle w:val="11"/>
              </w:rPr>
              <w:t>до 100</w:t>
            </w:r>
          </w:p>
        </w:tc>
      </w:tr>
      <w:tr w:rsidR="002B5ED9" w:rsidTr="0092490D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ED9" w:rsidRDefault="002B5ED9" w:rsidP="0092490D">
            <w:pPr>
              <w:pStyle w:val="22"/>
              <w:framePr w:w="9619" w:wrap="notBeside" w:vAnchor="text" w:hAnchor="text" w:xAlign="center" w:y="1"/>
              <w:shd w:val="clear" w:color="auto" w:fill="auto"/>
              <w:spacing w:before="0" w:line="27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ED9" w:rsidRDefault="002B5ED9" w:rsidP="0092490D">
            <w:pPr>
              <w:pStyle w:val="22"/>
              <w:framePr w:w="9619" w:wrap="notBeside" w:vAnchor="text" w:hAnchor="text" w:xAlign="center" w:y="1"/>
              <w:shd w:val="clear" w:color="auto" w:fill="auto"/>
              <w:spacing w:before="0" w:line="270" w:lineRule="exact"/>
              <w:jc w:val="center"/>
            </w:pPr>
            <w:r>
              <w:rPr>
                <w:rStyle w:val="11"/>
              </w:rPr>
              <w:t>100</w:t>
            </w:r>
          </w:p>
        </w:tc>
      </w:tr>
      <w:tr w:rsidR="002B5ED9" w:rsidTr="0092490D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ED9" w:rsidRDefault="002B5ED9" w:rsidP="0092490D">
            <w:pPr>
              <w:pStyle w:val="22"/>
              <w:framePr w:w="9619" w:wrap="notBeside" w:vAnchor="text" w:hAnchor="text" w:xAlign="center" w:y="1"/>
              <w:shd w:val="clear" w:color="auto" w:fill="auto"/>
              <w:spacing w:before="0" w:line="270" w:lineRule="exact"/>
              <w:jc w:val="center"/>
            </w:pPr>
            <w:r>
              <w:rPr>
                <w:rStyle w:val="11"/>
              </w:rPr>
              <w:t>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ED9" w:rsidRDefault="002B5ED9" w:rsidP="0092490D">
            <w:pPr>
              <w:pStyle w:val="22"/>
              <w:framePr w:w="9619" w:wrap="notBeside" w:vAnchor="text" w:hAnchor="text" w:xAlign="center" w:y="1"/>
              <w:shd w:val="clear" w:color="auto" w:fill="auto"/>
              <w:spacing w:before="0" w:line="270" w:lineRule="exact"/>
              <w:jc w:val="center"/>
            </w:pPr>
            <w:r>
              <w:rPr>
                <w:rStyle w:val="11"/>
              </w:rPr>
              <w:t>120</w:t>
            </w:r>
          </w:p>
        </w:tc>
      </w:tr>
      <w:tr w:rsidR="002B5ED9" w:rsidTr="0092490D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ED9" w:rsidRDefault="002B5ED9" w:rsidP="0092490D">
            <w:pPr>
              <w:pStyle w:val="22"/>
              <w:framePr w:w="9619" w:wrap="notBeside" w:vAnchor="text" w:hAnchor="text" w:xAlign="center" w:y="1"/>
              <w:shd w:val="clear" w:color="auto" w:fill="auto"/>
              <w:spacing w:before="0" w:line="270" w:lineRule="exact"/>
              <w:jc w:val="center"/>
            </w:pPr>
            <w:r>
              <w:rPr>
                <w:rStyle w:val="11"/>
              </w:rPr>
              <w:t>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ED9" w:rsidRDefault="002B5ED9" w:rsidP="0092490D">
            <w:pPr>
              <w:pStyle w:val="22"/>
              <w:framePr w:w="9619" w:wrap="notBeside" w:vAnchor="text" w:hAnchor="text" w:xAlign="center" w:y="1"/>
              <w:shd w:val="clear" w:color="auto" w:fill="auto"/>
              <w:spacing w:before="0" w:line="270" w:lineRule="exact"/>
              <w:jc w:val="center"/>
            </w:pPr>
            <w:r>
              <w:rPr>
                <w:rStyle w:val="11"/>
              </w:rPr>
              <w:t>140</w:t>
            </w:r>
          </w:p>
        </w:tc>
      </w:tr>
      <w:tr w:rsidR="002B5ED9" w:rsidTr="0092490D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ED9" w:rsidRDefault="002B5ED9" w:rsidP="0092490D">
            <w:pPr>
              <w:pStyle w:val="22"/>
              <w:framePr w:w="9619" w:wrap="notBeside" w:vAnchor="text" w:hAnchor="text" w:xAlign="center" w:y="1"/>
              <w:shd w:val="clear" w:color="auto" w:fill="auto"/>
              <w:spacing w:before="0" w:line="270" w:lineRule="exact"/>
              <w:jc w:val="center"/>
            </w:pPr>
            <w:r>
              <w:rPr>
                <w:rStyle w:val="11"/>
              </w:rPr>
              <w:t>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ED9" w:rsidRDefault="002B5ED9" w:rsidP="0092490D">
            <w:pPr>
              <w:pStyle w:val="22"/>
              <w:framePr w:w="9619" w:wrap="notBeside" w:vAnchor="text" w:hAnchor="text" w:xAlign="center" w:y="1"/>
              <w:shd w:val="clear" w:color="auto" w:fill="auto"/>
              <w:spacing w:before="0" w:line="270" w:lineRule="exact"/>
              <w:jc w:val="center"/>
            </w:pPr>
            <w:r>
              <w:rPr>
                <w:rStyle w:val="11"/>
              </w:rPr>
              <w:t>160</w:t>
            </w:r>
          </w:p>
        </w:tc>
      </w:tr>
      <w:tr w:rsidR="002B5ED9" w:rsidTr="0092490D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ED9" w:rsidRDefault="002B5ED9" w:rsidP="0092490D">
            <w:pPr>
              <w:pStyle w:val="22"/>
              <w:framePr w:w="9619" w:wrap="notBeside" w:vAnchor="text" w:hAnchor="text" w:xAlign="center" w:y="1"/>
              <w:shd w:val="clear" w:color="auto" w:fill="auto"/>
              <w:spacing w:before="0" w:line="270" w:lineRule="exact"/>
              <w:jc w:val="center"/>
            </w:pPr>
            <w:r>
              <w:rPr>
                <w:rStyle w:val="11"/>
              </w:rPr>
              <w:t>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ED9" w:rsidRDefault="002B5ED9" w:rsidP="0092490D">
            <w:pPr>
              <w:pStyle w:val="22"/>
              <w:framePr w:w="9619" w:wrap="notBeside" w:vAnchor="text" w:hAnchor="text" w:xAlign="center" w:y="1"/>
              <w:shd w:val="clear" w:color="auto" w:fill="auto"/>
              <w:spacing w:before="0" w:line="270" w:lineRule="exact"/>
              <w:jc w:val="center"/>
            </w:pPr>
            <w:r>
              <w:rPr>
                <w:rStyle w:val="11"/>
              </w:rPr>
              <w:t>180</w:t>
            </w:r>
          </w:p>
        </w:tc>
      </w:tr>
      <w:tr w:rsidR="002B5ED9" w:rsidTr="0092490D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D9" w:rsidRDefault="002B5ED9" w:rsidP="0092490D">
            <w:pPr>
              <w:pStyle w:val="22"/>
              <w:framePr w:w="9619" w:wrap="notBeside" w:vAnchor="text" w:hAnchor="text" w:xAlign="center" w:y="1"/>
              <w:shd w:val="clear" w:color="auto" w:fill="auto"/>
              <w:spacing w:before="0" w:line="270" w:lineRule="exact"/>
              <w:jc w:val="center"/>
            </w:pPr>
            <w:r>
              <w:rPr>
                <w:rStyle w:val="11"/>
              </w:rPr>
              <w:t>10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D9" w:rsidRDefault="002B5ED9" w:rsidP="0092490D">
            <w:pPr>
              <w:pStyle w:val="22"/>
              <w:framePr w:w="9619" w:wrap="notBeside" w:vAnchor="text" w:hAnchor="text" w:xAlign="center" w:y="1"/>
              <w:shd w:val="clear" w:color="auto" w:fill="auto"/>
              <w:spacing w:before="0" w:line="270" w:lineRule="exact"/>
              <w:jc w:val="center"/>
            </w:pPr>
            <w:r>
              <w:rPr>
                <w:rStyle w:val="11"/>
              </w:rPr>
              <w:t>200</w:t>
            </w:r>
          </w:p>
        </w:tc>
      </w:tr>
    </w:tbl>
    <w:p w:rsidR="002B5ED9" w:rsidRDefault="002B5ED9" w:rsidP="002B5ED9">
      <w:pPr>
        <w:rPr>
          <w:sz w:val="2"/>
          <w:szCs w:val="2"/>
        </w:rPr>
      </w:pPr>
    </w:p>
    <w:p w:rsidR="002B5ED9" w:rsidRDefault="002B5ED9" w:rsidP="002B5ED9">
      <w:pPr>
        <w:rPr>
          <w:sz w:val="2"/>
          <w:szCs w:val="2"/>
        </w:rPr>
      </w:pPr>
    </w:p>
    <w:p w:rsidR="00E63929" w:rsidRDefault="00E63929" w:rsidP="006423E1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73033" w:rsidRPr="006423E1" w:rsidRDefault="00E63929" w:rsidP="006423E1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="00673033" w:rsidRPr="006423E1">
        <w:rPr>
          <w:rFonts w:ascii="Times New Roman" w:hAnsi="Times New Roman" w:cs="Times New Roman"/>
          <w:sz w:val="24"/>
          <w:szCs w:val="24"/>
          <w:lang w:val="uk-UA"/>
        </w:rPr>
        <w:lastRenderedPageBreak/>
        <w:t>Література</w:t>
      </w:r>
    </w:p>
    <w:p w:rsidR="00673033" w:rsidRPr="006423E1" w:rsidRDefault="00673033" w:rsidP="006423E1">
      <w:pPr>
        <w:ind w:firstLine="540"/>
      </w:pPr>
    </w:p>
    <w:p w:rsidR="00673033" w:rsidRPr="006423E1" w:rsidRDefault="00673033" w:rsidP="00BA5C76">
      <w:pPr>
        <w:numPr>
          <w:ilvl w:val="0"/>
          <w:numId w:val="6"/>
        </w:numPr>
        <w:tabs>
          <w:tab w:val="clear" w:pos="720"/>
          <w:tab w:val="num" w:pos="360"/>
          <w:tab w:val="left" w:pos="900"/>
        </w:tabs>
        <w:ind w:left="0" w:firstLine="0"/>
        <w:jc w:val="both"/>
      </w:pPr>
      <w:r w:rsidRPr="006423E1">
        <w:rPr>
          <w:lang w:val="uk-UA"/>
        </w:rPr>
        <w:t>Берман Г.Н. Сборник задач по курсу математического</w:t>
      </w:r>
      <w:r w:rsidRPr="006423E1">
        <w:t xml:space="preserve"> анализа, -М.: Наука, 1975.</w:t>
      </w:r>
    </w:p>
    <w:p w:rsidR="00673033" w:rsidRPr="006423E1" w:rsidRDefault="00673033" w:rsidP="00BA5C76">
      <w:pPr>
        <w:numPr>
          <w:ilvl w:val="0"/>
          <w:numId w:val="6"/>
        </w:numPr>
        <w:tabs>
          <w:tab w:val="clear" w:pos="720"/>
          <w:tab w:val="num" w:pos="360"/>
          <w:tab w:val="left" w:pos="900"/>
        </w:tabs>
        <w:ind w:left="0" w:firstLine="0"/>
        <w:jc w:val="both"/>
      </w:pPr>
      <w:r w:rsidRPr="006423E1">
        <w:rPr>
          <w:lang w:val="uk-UA"/>
        </w:rPr>
        <w:t>Валєєв К.Г. та ін. Вища математика: Навч.-метод. посібник для самост. вивч. дисц., -К.: КНЕУ, 1999.</w:t>
      </w:r>
    </w:p>
    <w:p w:rsidR="00673033" w:rsidRPr="006423E1" w:rsidRDefault="00673033" w:rsidP="00BA5C76">
      <w:pPr>
        <w:numPr>
          <w:ilvl w:val="0"/>
          <w:numId w:val="6"/>
        </w:numPr>
        <w:tabs>
          <w:tab w:val="clear" w:pos="720"/>
          <w:tab w:val="num" w:pos="360"/>
          <w:tab w:val="left" w:pos="900"/>
        </w:tabs>
        <w:ind w:left="0" w:firstLine="0"/>
        <w:jc w:val="both"/>
        <w:rPr>
          <w:lang w:val="uk-UA"/>
        </w:rPr>
      </w:pPr>
      <w:r w:rsidRPr="006423E1">
        <w:rPr>
          <w:lang w:val="uk-UA"/>
        </w:rPr>
        <w:t>Вища математика: Підручник : У 2 - х кн. / за ред. проф. Г.Л.Кулініча /     - К.: Либідь, 2003.</w:t>
      </w:r>
    </w:p>
    <w:p w:rsidR="00673033" w:rsidRPr="006423E1" w:rsidRDefault="00673033" w:rsidP="00BA5C76">
      <w:pPr>
        <w:numPr>
          <w:ilvl w:val="0"/>
          <w:numId w:val="6"/>
        </w:numPr>
        <w:tabs>
          <w:tab w:val="clear" w:pos="720"/>
          <w:tab w:val="num" w:pos="360"/>
          <w:tab w:val="left" w:pos="900"/>
        </w:tabs>
        <w:ind w:left="0" w:firstLine="0"/>
        <w:jc w:val="both"/>
        <w:rPr>
          <w:lang w:val="uk-UA"/>
        </w:rPr>
      </w:pPr>
      <w:r w:rsidRPr="006423E1">
        <w:rPr>
          <w:lang w:val="uk-UA"/>
        </w:rPr>
        <w:t>Вулих Б.З. Краткий курс теории функций вещественной переменной. - М., 1973.</w:t>
      </w:r>
    </w:p>
    <w:p w:rsidR="00673033" w:rsidRPr="006423E1" w:rsidRDefault="00673033" w:rsidP="00BA5C76">
      <w:pPr>
        <w:numPr>
          <w:ilvl w:val="0"/>
          <w:numId w:val="6"/>
        </w:numPr>
        <w:tabs>
          <w:tab w:val="clear" w:pos="720"/>
          <w:tab w:val="num" w:pos="360"/>
          <w:tab w:val="left" w:pos="900"/>
        </w:tabs>
        <w:ind w:left="0" w:firstLine="0"/>
        <w:jc w:val="both"/>
      </w:pPr>
      <w:r w:rsidRPr="006423E1">
        <w:t>Дороговцев А.Я. Математичний аналіз: Підручник. У 2-х частинах.-К.: Либідь, 1994.-304 с.</w:t>
      </w:r>
    </w:p>
    <w:p w:rsidR="00673033" w:rsidRPr="006423E1" w:rsidRDefault="00673033" w:rsidP="00BA5C76">
      <w:pPr>
        <w:numPr>
          <w:ilvl w:val="0"/>
          <w:numId w:val="6"/>
        </w:numPr>
        <w:tabs>
          <w:tab w:val="clear" w:pos="720"/>
          <w:tab w:val="num" w:pos="360"/>
          <w:tab w:val="left" w:pos="900"/>
        </w:tabs>
        <w:ind w:left="0" w:firstLine="0"/>
        <w:jc w:val="both"/>
      </w:pPr>
      <w:r w:rsidRPr="006423E1">
        <w:t>Дороговцев А.Я. Элементы теории меры и интеграла. - К., 1989.</w:t>
      </w:r>
    </w:p>
    <w:p w:rsidR="00673033" w:rsidRPr="006423E1" w:rsidRDefault="00673033" w:rsidP="00BA5C76">
      <w:pPr>
        <w:numPr>
          <w:ilvl w:val="0"/>
          <w:numId w:val="6"/>
        </w:numPr>
        <w:tabs>
          <w:tab w:val="clear" w:pos="720"/>
          <w:tab w:val="num" w:pos="360"/>
          <w:tab w:val="left" w:pos="900"/>
        </w:tabs>
        <w:ind w:left="0" w:firstLine="0"/>
        <w:jc w:val="both"/>
        <w:rPr>
          <w:lang w:val="uk-UA"/>
        </w:rPr>
      </w:pPr>
      <w:r w:rsidRPr="006423E1">
        <w:t>Задачи</w:t>
      </w:r>
      <w:r w:rsidRPr="006423E1">
        <w:rPr>
          <w:lang w:val="uk-UA"/>
        </w:rPr>
        <w:t xml:space="preserve"> и упражнения по математическому</w:t>
      </w:r>
      <w:r w:rsidRPr="006423E1">
        <w:t xml:space="preserve"> анализу</w:t>
      </w:r>
      <w:r w:rsidRPr="006423E1">
        <w:rPr>
          <w:lang w:val="uk-UA"/>
        </w:rPr>
        <w:t xml:space="preserve">, под ред. Демидовича Б.П.,  - М.: Наука, 1968. </w:t>
      </w:r>
    </w:p>
    <w:p w:rsidR="00673033" w:rsidRPr="006423E1" w:rsidRDefault="00673033" w:rsidP="00BA5C76">
      <w:pPr>
        <w:numPr>
          <w:ilvl w:val="0"/>
          <w:numId w:val="6"/>
        </w:numPr>
        <w:tabs>
          <w:tab w:val="clear" w:pos="720"/>
          <w:tab w:val="num" w:pos="360"/>
          <w:tab w:val="left" w:pos="900"/>
        </w:tabs>
        <w:ind w:left="0" w:firstLine="0"/>
        <w:jc w:val="both"/>
        <w:rPr>
          <w:lang w:val="uk-UA"/>
        </w:rPr>
      </w:pPr>
      <w:r w:rsidRPr="006423E1">
        <w:rPr>
          <w:lang w:val="uk-UA"/>
        </w:rPr>
        <w:t>Зорич В.А. Математический анализ, т.1,2, -М.: Наука, 1981, 1984.</w:t>
      </w:r>
    </w:p>
    <w:p w:rsidR="00673033" w:rsidRPr="006423E1" w:rsidRDefault="00673033" w:rsidP="00BA5C76">
      <w:pPr>
        <w:numPr>
          <w:ilvl w:val="0"/>
          <w:numId w:val="6"/>
        </w:numPr>
        <w:tabs>
          <w:tab w:val="clear" w:pos="720"/>
          <w:tab w:val="num" w:pos="360"/>
          <w:tab w:val="left" w:pos="900"/>
        </w:tabs>
        <w:ind w:left="0" w:firstLine="0"/>
        <w:jc w:val="both"/>
        <w:rPr>
          <w:lang w:val="uk-UA"/>
        </w:rPr>
      </w:pPr>
      <w:r w:rsidRPr="006423E1">
        <w:rPr>
          <w:lang w:val="uk-UA"/>
        </w:rPr>
        <w:t>Ильин В.А, Садовничий В.А., Сендов Б.Х. Математический анализ, -М,: Наука, 1979.</w:t>
      </w:r>
    </w:p>
    <w:p w:rsidR="00673033" w:rsidRPr="006423E1" w:rsidRDefault="00673033" w:rsidP="00BA5C76">
      <w:pPr>
        <w:numPr>
          <w:ilvl w:val="0"/>
          <w:numId w:val="6"/>
        </w:numPr>
        <w:tabs>
          <w:tab w:val="clear" w:pos="720"/>
          <w:tab w:val="num" w:pos="360"/>
          <w:tab w:val="left" w:pos="900"/>
        </w:tabs>
        <w:ind w:left="0" w:firstLine="0"/>
        <w:jc w:val="both"/>
        <w:rPr>
          <w:lang w:val="uk-UA"/>
        </w:rPr>
      </w:pPr>
      <w:r w:rsidRPr="006423E1">
        <w:t>Колмогоров А.Н., Фомин С.В. Элементы теории функций и функционального анализа.  -М.: Наука, 1968. -496 с.</w:t>
      </w:r>
    </w:p>
    <w:p w:rsidR="00673033" w:rsidRPr="006423E1" w:rsidRDefault="00673033" w:rsidP="00BA5C76">
      <w:pPr>
        <w:numPr>
          <w:ilvl w:val="0"/>
          <w:numId w:val="6"/>
        </w:numPr>
        <w:tabs>
          <w:tab w:val="clear" w:pos="720"/>
          <w:tab w:val="num" w:pos="360"/>
          <w:tab w:val="left" w:pos="900"/>
        </w:tabs>
        <w:ind w:left="0" w:firstLine="0"/>
        <w:jc w:val="both"/>
        <w:rPr>
          <w:lang w:val="uk-UA"/>
        </w:rPr>
      </w:pPr>
      <w:r w:rsidRPr="006423E1">
        <w:rPr>
          <w:lang w:val="uk-UA"/>
        </w:rPr>
        <w:t>К</w:t>
      </w:r>
      <w:r w:rsidRPr="006423E1">
        <w:t>удрявцев Л.Д. Курс математического анализа, т. 1, 2. –</w:t>
      </w:r>
      <w:r w:rsidRPr="006423E1">
        <w:rPr>
          <w:lang w:val="en-US"/>
        </w:rPr>
        <w:t>M</w:t>
      </w:r>
      <w:r w:rsidRPr="006423E1">
        <w:t>.: Высшая школа, 1981.</w:t>
      </w:r>
    </w:p>
    <w:p w:rsidR="00673033" w:rsidRPr="006423E1" w:rsidRDefault="00673033" w:rsidP="00BA5C76">
      <w:pPr>
        <w:numPr>
          <w:ilvl w:val="0"/>
          <w:numId w:val="6"/>
        </w:numPr>
        <w:tabs>
          <w:tab w:val="clear" w:pos="720"/>
          <w:tab w:val="num" w:pos="360"/>
          <w:tab w:val="left" w:pos="900"/>
        </w:tabs>
        <w:ind w:left="0" w:firstLine="0"/>
        <w:jc w:val="both"/>
        <w:rPr>
          <w:lang w:val="uk-UA"/>
        </w:rPr>
      </w:pPr>
      <w:r w:rsidRPr="006423E1">
        <w:t xml:space="preserve">Ляшко И.И., Боярчук А.К., Гай Я.Г., Калайда А.Ф. </w:t>
      </w:r>
      <w:r w:rsidRPr="006423E1">
        <w:rPr>
          <w:lang w:val="uk-UA"/>
        </w:rPr>
        <w:t>Математический анализ. В 3 - х част. - К.: Вища школа: Головное изд-во, 1983.</w:t>
      </w:r>
    </w:p>
    <w:p w:rsidR="00673033" w:rsidRPr="006423E1" w:rsidRDefault="00673033" w:rsidP="00BA5C76">
      <w:pPr>
        <w:numPr>
          <w:ilvl w:val="0"/>
          <w:numId w:val="6"/>
        </w:numPr>
        <w:tabs>
          <w:tab w:val="clear" w:pos="720"/>
          <w:tab w:val="num" w:pos="360"/>
          <w:tab w:val="left" w:pos="900"/>
        </w:tabs>
        <w:ind w:left="0" w:firstLine="0"/>
        <w:jc w:val="both"/>
        <w:rPr>
          <w:lang w:val="uk-UA"/>
        </w:rPr>
      </w:pPr>
      <w:r w:rsidRPr="006423E1">
        <w:rPr>
          <w:lang w:val="uk-UA"/>
        </w:rPr>
        <w:t>Никольский С</w:t>
      </w:r>
      <w:r w:rsidRPr="006423E1">
        <w:t>.М. Курс математического анализа, т. 1, 2. –</w:t>
      </w:r>
      <w:r w:rsidRPr="006423E1">
        <w:rPr>
          <w:lang w:val="en-US"/>
        </w:rPr>
        <w:t>M</w:t>
      </w:r>
      <w:r w:rsidRPr="006423E1">
        <w:t>.: Наука, 1973.</w:t>
      </w:r>
    </w:p>
    <w:p w:rsidR="00673033" w:rsidRPr="006423E1" w:rsidRDefault="00673033" w:rsidP="00BA5C76">
      <w:pPr>
        <w:numPr>
          <w:ilvl w:val="0"/>
          <w:numId w:val="6"/>
        </w:numPr>
        <w:tabs>
          <w:tab w:val="clear" w:pos="720"/>
          <w:tab w:val="num" w:pos="360"/>
          <w:tab w:val="left" w:pos="900"/>
        </w:tabs>
        <w:ind w:left="0" w:firstLine="0"/>
        <w:jc w:val="both"/>
        <w:rPr>
          <w:lang w:val="uk-UA"/>
        </w:rPr>
      </w:pPr>
      <w:r w:rsidRPr="006423E1">
        <w:t>Рудин У.Основы математического анализа. - М., 1982.</w:t>
      </w:r>
    </w:p>
    <w:p w:rsidR="00673033" w:rsidRPr="006423E1" w:rsidRDefault="00673033" w:rsidP="00BA5C76">
      <w:pPr>
        <w:numPr>
          <w:ilvl w:val="0"/>
          <w:numId w:val="6"/>
        </w:numPr>
        <w:tabs>
          <w:tab w:val="clear" w:pos="720"/>
          <w:tab w:val="num" w:pos="360"/>
          <w:tab w:val="left" w:pos="900"/>
        </w:tabs>
        <w:ind w:left="0" w:firstLine="0"/>
        <w:jc w:val="both"/>
      </w:pPr>
      <w:r w:rsidRPr="006423E1">
        <w:rPr>
          <w:lang w:val="uk-UA"/>
        </w:rPr>
        <w:t>Фихтенгольц Г.М. Курс дифференциального и інтегрального исчисления, т.1,2,3. –М.: Наука, 1969.</w:t>
      </w:r>
    </w:p>
    <w:p w:rsidR="00673033" w:rsidRPr="006423E1" w:rsidRDefault="00673033" w:rsidP="00BA5C76">
      <w:pPr>
        <w:numPr>
          <w:ilvl w:val="0"/>
          <w:numId w:val="6"/>
        </w:numPr>
        <w:tabs>
          <w:tab w:val="clear" w:pos="720"/>
          <w:tab w:val="num" w:pos="360"/>
          <w:tab w:val="left" w:pos="900"/>
        </w:tabs>
        <w:ind w:left="0" w:firstLine="0"/>
        <w:jc w:val="both"/>
      </w:pPr>
      <w:r w:rsidRPr="006423E1">
        <w:rPr>
          <w:lang w:val="uk-UA"/>
        </w:rPr>
        <w:t xml:space="preserve">Шилов Г.Е. </w:t>
      </w:r>
      <w:r w:rsidRPr="006423E1">
        <w:t>Математичний аналіз: Специальний курс. .  -М.: Наука, 1968. - 436с.</w:t>
      </w:r>
    </w:p>
    <w:p w:rsidR="00673033" w:rsidRPr="006423E1" w:rsidRDefault="00673033" w:rsidP="00BA5C76">
      <w:pPr>
        <w:tabs>
          <w:tab w:val="num" w:pos="-360"/>
          <w:tab w:val="num" w:pos="360"/>
          <w:tab w:val="left" w:pos="900"/>
        </w:tabs>
        <w:jc w:val="both"/>
      </w:pPr>
    </w:p>
    <w:sectPr w:rsidR="00673033" w:rsidRPr="006423E1" w:rsidSect="00BA5C76">
      <w:headerReference w:type="even" r:id="rId8"/>
      <w:footerReference w:type="even" r:id="rId9"/>
      <w:pgSz w:w="11906" w:h="16838"/>
      <w:pgMar w:top="1134" w:right="624" w:bottom="1134" w:left="126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84B" w:rsidRDefault="00FA784B">
      <w:r>
        <w:separator/>
      </w:r>
    </w:p>
  </w:endnote>
  <w:endnote w:type="continuationSeparator" w:id="0">
    <w:p w:rsidR="00FA784B" w:rsidRDefault="00FA7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0C1" w:rsidRDefault="004550C1" w:rsidP="00D56D4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550C1" w:rsidRDefault="004550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84B" w:rsidRDefault="00FA784B">
      <w:r>
        <w:separator/>
      </w:r>
    </w:p>
  </w:footnote>
  <w:footnote w:type="continuationSeparator" w:id="0">
    <w:p w:rsidR="00FA784B" w:rsidRDefault="00FA7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0C1" w:rsidRDefault="004550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550C1" w:rsidRDefault="004550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61D"/>
    <w:multiLevelType w:val="hybridMultilevel"/>
    <w:tmpl w:val="5964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91836"/>
    <w:multiLevelType w:val="hybridMultilevel"/>
    <w:tmpl w:val="FA94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AF6E67"/>
    <w:multiLevelType w:val="hybridMultilevel"/>
    <w:tmpl w:val="635C5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FF724F"/>
    <w:multiLevelType w:val="hybridMultilevel"/>
    <w:tmpl w:val="1B9CA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6561F"/>
    <w:multiLevelType w:val="hybridMultilevel"/>
    <w:tmpl w:val="41547DDA"/>
    <w:lvl w:ilvl="0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BD7FE0"/>
    <w:multiLevelType w:val="hybridMultilevel"/>
    <w:tmpl w:val="16C03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E67527"/>
    <w:multiLevelType w:val="hybridMultilevel"/>
    <w:tmpl w:val="6444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D20627"/>
    <w:multiLevelType w:val="hybridMultilevel"/>
    <w:tmpl w:val="78DE5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7446D6"/>
    <w:multiLevelType w:val="hybridMultilevel"/>
    <w:tmpl w:val="66F64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64467C"/>
    <w:multiLevelType w:val="hybridMultilevel"/>
    <w:tmpl w:val="860A9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570E9F"/>
    <w:multiLevelType w:val="hybridMultilevel"/>
    <w:tmpl w:val="52A878B0"/>
    <w:lvl w:ilvl="0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DF1799"/>
    <w:multiLevelType w:val="multilevel"/>
    <w:tmpl w:val="F2C616FA"/>
    <w:lvl w:ilvl="0">
      <w:start w:val="2"/>
      <w:numFmt w:val="decimal"/>
      <w:lvlText w:val="%1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2">
      <w:start w:val="2"/>
      <w:numFmt w:val="decimalZero"/>
      <w:lvlText w:val="%1.%2.%3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5760"/>
      </w:pPr>
      <w:rPr>
        <w:rFonts w:hint="default"/>
      </w:rPr>
    </w:lvl>
  </w:abstractNum>
  <w:abstractNum w:abstractNumId="12">
    <w:nsid w:val="406065E8"/>
    <w:multiLevelType w:val="hybridMultilevel"/>
    <w:tmpl w:val="7FB25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AB128D"/>
    <w:multiLevelType w:val="hybridMultilevel"/>
    <w:tmpl w:val="9F2CD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632BA0"/>
    <w:multiLevelType w:val="hybridMultilevel"/>
    <w:tmpl w:val="A4D89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28790E"/>
    <w:multiLevelType w:val="hybridMultilevel"/>
    <w:tmpl w:val="9E9AE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8F6B12"/>
    <w:multiLevelType w:val="hybridMultilevel"/>
    <w:tmpl w:val="B040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11"/>
  </w:num>
  <w:num w:numId="6">
    <w:abstractNumId w:val="1"/>
  </w:num>
  <w:num w:numId="7">
    <w:abstractNumId w:val="0"/>
  </w:num>
  <w:num w:numId="8">
    <w:abstractNumId w:val="6"/>
  </w:num>
  <w:num w:numId="9">
    <w:abstractNumId w:val="13"/>
  </w:num>
  <w:num w:numId="10">
    <w:abstractNumId w:val="16"/>
  </w:num>
  <w:num w:numId="11">
    <w:abstractNumId w:val="12"/>
  </w:num>
  <w:num w:numId="12">
    <w:abstractNumId w:val="3"/>
  </w:num>
  <w:num w:numId="13">
    <w:abstractNumId w:val="5"/>
  </w:num>
  <w:num w:numId="14">
    <w:abstractNumId w:val="14"/>
  </w:num>
  <w:num w:numId="15">
    <w:abstractNumId w:val="7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737FE"/>
    <w:rsid w:val="00033DBD"/>
    <w:rsid w:val="00044D52"/>
    <w:rsid w:val="000A5736"/>
    <w:rsid w:val="000E466B"/>
    <w:rsid w:val="00137DB7"/>
    <w:rsid w:val="001948C3"/>
    <w:rsid w:val="001D11D1"/>
    <w:rsid w:val="0022703C"/>
    <w:rsid w:val="00247824"/>
    <w:rsid w:val="002B5ED9"/>
    <w:rsid w:val="002C166E"/>
    <w:rsid w:val="002C5904"/>
    <w:rsid w:val="002E1DB7"/>
    <w:rsid w:val="003017E6"/>
    <w:rsid w:val="003B56A1"/>
    <w:rsid w:val="003B5E4B"/>
    <w:rsid w:val="003C22C7"/>
    <w:rsid w:val="00412D53"/>
    <w:rsid w:val="004178A1"/>
    <w:rsid w:val="004550C1"/>
    <w:rsid w:val="004E129C"/>
    <w:rsid w:val="00520DF6"/>
    <w:rsid w:val="005330FC"/>
    <w:rsid w:val="00572D9C"/>
    <w:rsid w:val="00596D6E"/>
    <w:rsid w:val="005A1CA4"/>
    <w:rsid w:val="005D11D3"/>
    <w:rsid w:val="005E191E"/>
    <w:rsid w:val="00606641"/>
    <w:rsid w:val="006423E1"/>
    <w:rsid w:val="00673033"/>
    <w:rsid w:val="00722250"/>
    <w:rsid w:val="00754DA6"/>
    <w:rsid w:val="00784BEF"/>
    <w:rsid w:val="007F63C2"/>
    <w:rsid w:val="0089541A"/>
    <w:rsid w:val="00897CA4"/>
    <w:rsid w:val="0092490D"/>
    <w:rsid w:val="00930746"/>
    <w:rsid w:val="009506F5"/>
    <w:rsid w:val="00990110"/>
    <w:rsid w:val="00A254BB"/>
    <w:rsid w:val="00A4552C"/>
    <w:rsid w:val="00AD558D"/>
    <w:rsid w:val="00B6497F"/>
    <w:rsid w:val="00B737FE"/>
    <w:rsid w:val="00BA2B02"/>
    <w:rsid w:val="00BA5C76"/>
    <w:rsid w:val="00BE3C74"/>
    <w:rsid w:val="00CA0313"/>
    <w:rsid w:val="00CB3607"/>
    <w:rsid w:val="00CF7575"/>
    <w:rsid w:val="00D02EFF"/>
    <w:rsid w:val="00D56D4B"/>
    <w:rsid w:val="00D61B89"/>
    <w:rsid w:val="00D82A5E"/>
    <w:rsid w:val="00DF51EC"/>
    <w:rsid w:val="00E11A9B"/>
    <w:rsid w:val="00E63929"/>
    <w:rsid w:val="00E82810"/>
    <w:rsid w:val="00EB036E"/>
    <w:rsid w:val="00EC0DD7"/>
    <w:rsid w:val="00EC4D65"/>
    <w:rsid w:val="00ED47EF"/>
    <w:rsid w:val="00EF46C5"/>
    <w:rsid w:val="00F91F49"/>
    <w:rsid w:val="00FA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"/>
    <w:pPr>
      <w:spacing w:after="120"/>
      <w:ind w:firstLine="709"/>
      <w:jc w:val="both"/>
    </w:p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2">
    <w:name w:val="Body Text Indent 2"/>
    <w:basedOn w:val="a"/>
    <w:pPr>
      <w:spacing w:line="360" w:lineRule="auto"/>
      <w:ind w:firstLine="720"/>
      <w:jc w:val="both"/>
    </w:pPr>
    <w:rPr>
      <w:szCs w:val="20"/>
      <w:lang w:val="uk-UA"/>
    </w:rPr>
  </w:style>
  <w:style w:type="table" w:styleId="a5">
    <w:name w:val="Table Grid"/>
    <w:basedOn w:val="a1"/>
    <w:rsid w:val="003B5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3B5E4B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B5E4B"/>
    <w:rPr>
      <w:rFonts w:ascii="Tahoma" w:hAnsi="Tahoma" w:cs="Tahoma"/>
      <w:sz w:val="16"/>
      <w:szCs w:val="16"/>
    </w:rPr>
  </w:style>
  <w:style w:type="character" w:customStyle="1" w:styleId="a8">
    <w:name w:val="Подпись к картинке_"/>
    <w:link w:val="a9"/>
    <w:rsid w:val="00412D53"/>
    <w:rPr>
      <w:b/>
      <w:bCs/>
      <w:sz w:val="48"/>
      <w:szCs w:val="48"/>
      <w:shd w:val="clear" w:color="auto" w:fill="FFFFFF"/>
    </w:rPr>
  </w:style>
  <w:style w:type="character" w:customStyle="1" w:styleId="20">
    <w:name w:val="Основной текст (2)_"/>
    <w:link w:val="21"/>
    <w:rsid w:val="00412D53"/>
    <w:rPr>
      <w:b/>
      <w:bCs/>
      <w:sz w:val="56"/>
      <w:szCs w:val="56"/>
      <w:shd w:val="clear" w:color="auto" w:fill="FFFFFF"/>
    </w:rPr>
  </w:style>
  <w:style w:type="character" w:customStyle="1" w:styleId="30">
    <w:name w:val="Основной текст (3)_"/>
    <w:link w:val="31"/>
    <w:rsid w:val="00412D53"/>
    <w:rPr>
      <w:sz w:val="55"/>
      <w:szCs w:val="55"/>
      <w:shd w:val="clear" w:color="auto" w:fill="FFFFFF"/>
    </w:rPr>
  </w:style>
  <w:style w:type="character" w:customStyle="1" w:styleId="4">
    <w:name w:val="Основной текст (4)_"/>
    <w:link w:val="40"/>
    <w:rsid w:val="00412D53"/>
    <w:rPr>
      <w:b/>
      <w:bCs/>
      <w:i/>
      <w:iCs/>
      <w:sz w:val="56"/>
      <w:szCs w:val="56"/>
      <w:shd w:val="clear" w:color="auto" w:fill="FFFFFF"/>
    </w:rPr>
  </w:style>
  <w:style w:type="character" w:customStyle="1" w:styleId="41">
    <w:name w:val="Основной текст (4) + Не курсив"/>
    <w:rsid w:val="00412D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uk-UA"/>
    </w:rPr>
  </w:style>
  <w:style w:type="paragraph" w:customStyle="1" w:styleId="a9">
    <w:name w:val="Подпись к картинке"/>
    <w:basedOn w:val="a"/>
    <w:link w:val="a8"/>
    <w:rsid w:val="00412D53"/>
    <w:pPr>
      <w:widowControl w:val="0"/>
      <w:shd w:val="clear" w:color="auto" w:fill="FFFFFF"/>
      <w:spacing w:line="570" w:lineRule="exact"/>
      <w:jc w:val="center"/>
    </w:pPr>
    <w:rPr>
      <w:b/>
      <w:bCs/>
      <w:sz w:val="48"/>
      <w:szCs w:val="48"/>
      <w:lang w:val="uk-UA" w:eastAsia="uk-UA"/>
    </w:rPr>
  </w:style>
  <w:style w:type="paragraph" w:customStyle="1" w:styleId="21">
    <w:name w:val="Основной текст (2)"/>
    <w:basedOn w:val="a"/>
    <w:link w:val="20"/>
    <w:rsid w:val="00412D53"/>
    <w:pPr>
      <w:widowControl w:val="0"/>
      <w:shd w:val="clear" w:color="auto" w:fill="FFFFFF"/>
      <w:spacing w:before="3840" w:after="720" w:line="0" w:lineRule="atLeast"/>
      <w:jc w:val="center"/>
    </w:pPr>
    <w:rPr>
      <w:b/>
      <w:bCs/>
      <w:sz w:val="56"/>
      <w:szCs w:val="56"/>
      <w:lang w:val="uk-UA" w:eastAsia="uk-UA"/>
    </w:rPr>
  </w:style>
  <w:style w:type="paragraph" w:customStyle="1" w:styleId="31">
    <w:name w:val="Основной текст (3)"/>
    <w:basedOn w:val="a"/>
    <w:link w:val="30"/>
    <w:rsid w:val="00412D53"/>
    <w:pPr>
      <w:widowControl w:val="0"/>
      <w:shd w:val="clear" w:color="auto" w:fill="FFFFFF"/>
      <w:spacing w:before="720" w:after="660" w:line="668" w:lineRule="exact"/>
      <w:jc w:val="center"/>
    </w:pPr>
    <w:rPr>
      <w:sz w:val="55"/>
      <w:szCs w:val="55"/>
      <w:lang w:val="uk-UA" w:eastAsia="uk-UA"/>
    </w:rPr>
  </w:style>
  <w:style w:type="paragraph" w:customStyle="1" w:styleId="40">
    <w:name w:val="Основной текст (4)"/>
    <w:basedOn w:val="a"/>
    <w:link w:val="4"/>
    <w:rsid w:val="00412D53"/>
    <w:pPr>
      <w:widowControl w:val="0"/>
      <w:shd w:val="clear" w:color="auto" w:fill="FFFFFF"/>
      <w:spacing w:before="660" w:after="6240" w:line="0" w:lineRule="atLeast"/>
      <w:jc w:val="center"/>
    </w:pPr>
    <w:rPr>
      <w:b/>
      <w:bCs/>
      <w:i/>
      <w:iCs/>
      <w:sz w:val="56"/>
      <w:szCs w:val="56"/>
      <w:lang w:val="uk-UA" w:eastAsia="uk-UA"/>
    </w:rPr>
  </w:style>
  <w:style w:type="character" w:customStyle="1" w:styleId="aa">
    <w:name w:val="Основной текст_"/>
    <w:link w:val="22"/>
    <w:rsid w:val="002B5ED9"/>
    <w:rPr>
      <w:sz w:val="27"/>
      <w:szCs w:val="27"/>
      <w:shd w:val="clear" w:color="auto" w:fill="FFFFFF"/>
    </w:rPr>
  </w:style>
  <w:style w:type="character" w:customStyle="1" w:styleId="ab">
    <w:name w:val="Подпись к таблице_"/>
    <w:link w:val="ac"/>
    <w:rsid w:val="002B5ED9"/>
    <w:rPr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rsid w:val="002B5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paragraph" w:customStyle="1" w:styleId="22">
    <w:name w:val="Основной текст2"/>
    <w:basedOn w:val="a"/>
    <w:link w:val="aa"/>
    <w:rsid w:val="002B5ED9"/>
    <w:pPr>
      <w:widowControl w:val="0"/>
      <w:shd w:val="clear" w:color="auto" w:fill="FFFFFF"/>
      <w:spacing w:before="720" w:line="482" w:lineRule="exact"/>
    </w:pPr>
    <w:rPr>
      <w:sz w:val="27"/>
      <w:szCs w:val="27"/>
      <w:lang w:val="uk-UA" w:eastAsia="uk-UA"/>
    </w:rPr>
  </w:style>
  <w:style w:type="paragraph" w:customStyle="1" w:styleId="ac">
    <w:name w:val="Подпись к таблице"/>
    <w:basedOn w:val="a"/>
    <w:link w:val="ab"/>
    <w:rsid w:val="002B5ED9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val="uk-UA" w:eastAsia="uk-UA"/>
    </w:rPr>
  </w:style>
  <w:style w:type="character" w:customStyle="1" w:styleId="TimesNewRoman85pt">
    <w:name w:val="Основной текст + Times New Roman;8;5 pt"/>
    <w:rsid w:val="00572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6">
    <w:name w:val="Основной текст (6)_"/>
    <w:link w:val="60"/>
    <w:rsid w:val="00572D9C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72D9C"/>
    <w:pPr>
      <w:widowControl w:val="0"/>
      <w:shd w:val="clear" w:color="auto" w:fill="FFFFFF"/>
      <w:spacing w:after="120" w:line="240" w:lineRule="exact"/>
      <w:ind w:hanging="960"/>
      <w:jc w:val="center"/>
    </w:pPr>
    <w:rPr>
      <w:rFonts w:ascii="Arial" w:eastAsia="Arial" w:hAnsi="Arial" w:cs="Arial"/>
      <w:b/>
      <w:bCs/>
      <w:i/>
      <w:iCs/>
      <w:sz w:val="19"/>
      <w:szCs w:val="19"/>
      <w:lang w:val="uk-UA" w:eastAsia="uk-UA"/>
    </w:rPr>
  </w:style>
  <w:style w:type="character" w:customStyle="1" w:styleId="7">
    <w:name w:val="Основной текст (7)_"/>
    <w:link w:val="70"/>
    <w:rsid w:val="00A254BB"/>
    <w:rPr>
      <w:rFonts w:ascii="Arial" w:eastAsia="Arial" w:hAnsi="Arial" w:cs="Arial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254BB"/>
    <w:pPr>
      <w:widowControl w:val="0"/>
      <w:shd w:val="clear" w:color="auto" w:fill="FFFFFF"/>
      <w:spacing w:before="420" w:after="180" w:line="0" w:lineRule="atLeast"/>
      <w:ind w:hanging="960"/>
      <w:jc w:val="both"/>
    </w:pPr>
    <w:rPr>
      <w:rFonts w:ascii="Arial" w:eastAsia="Arial" w:hAnsi="Arial" w:cs="Arial"/>
      <w:i/>
      <w:iCs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Математичний аналіз</vt:lpstr>
    </vt:vector>
  </TitlesOfParts>
  <Company>SPecialiST RePack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Математичний аналіз</dc:title>
  <dc:subject/>
  <dc:creator>Shportyuk</dc:creator>
  <cp:keywords/>
  <cp:lastModifiedBy>Tusya</cp:lastModifiedBy>
  <cp:revision>2</cp:revision>
  <cp:lastPrinted>2012-06-18T08:51:00Z</cp:lastPrinted>
  <dcterms:created xsi:type="dcterms:W3CDTF">2018-06-06T07:10:00Z</dcterms:created>
  <dcterms:modified xsi:type="dcterms:W3CDTF">2018-06-06T07:10:00Z</dcterms:modified>
</cp:coreProperties>
</file>