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380" w:type="dxa"/>
        <w:tblLayout w:type="fixed"/>
        <w:tblLook w:val="0000" w:firstRow="0" w:lastRow="0" w:firstColumn="0" w:lastColumn="0" w:noHBand="0" w:noVBand="0"/>
      </w:tblPr>
      <w:tblGrid>
        <w:gridCol w:w="2850"/>
        <w:gridCol w:w="7530"/>
      </w:tblGrid>
      <w:tr w:rsidR="00CF7BC2" w14:paraId="23E79B5B" w14:textId="77777777">
        <w:trPr>
          <w:trHeight w:val="340"/>
        </w:trPr>
        <w:tc>
          <w:tcPr>
            <w:tcW w:w="2850" w:type="dxa"/>
            <w:vAlign w:val="center"/>
          </w:tcPr>
          <w:p w14:paraId="1367A8BB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PERSONAL INFORMATION</w:t>
            </w:r>
          </w:p>
        </w:tc>
        <w:tc>
          <w:tcPr>
            <w:tcW w:w="7530" w:type="dxa"/>
            <w:vAlign w:val="center"/>
          </w:tcPr>
          <w:p w14:paraId="0AC0DCE9" w14:textId="76CB6EDB" w:rsidR="00CF7BC2" w:rsidRDefault="00C7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Halyna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Kryshtal</w:t>
            </w:r>
            <w:proofErr w:type="spellEnd"/>
          </w:p>
        </w:tc>
      </w:tr>
      <w:tr w:rsidR="00CF7BC2" w14:paraId="32FD0511" w14:textId="77777777">
        <w:trPr>
          <w:trHeight w:val="227"/>
        </w:trPr>
        <w:tc>
          <w:tcPr>
            <w:tcW w:w="10380" w:type="dxa"/>
            <w:gridSpan w:val="2"/>
          </w:tcPr>
          <w:p w14:paraId="073FBB31" w14:textId="7568B181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FF0000"/>
                <w:szCs w:val="16"/>
              </w:rPr>
            </w:pPr>
          </w:p>
        </w:tc>
      </w:tr>
      <w:tr w:rsidR="00CF7BC2" w14:paraId="586858CC" w14:textId="77777777">
        <w:trPr>
          <w:trHeight w:val="340"/>
        </w:trPr>
        <w:tc>
          <w:tcPr>
            <w:tcW w:w="2850" w:type="dxa"/>
            <w:vMerge w:val="restart"/>
          </w:tcPr>
          <w:p w14:paraId="2FB834D8" w14:textId="551B4F0D" w:rsidR="00CF7BC2" w:rsidRDefault="0099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object w:dxaOrig="1932" w:dyaOrig="2136" w14:anchorId="62118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45pt;height:107.3pt" o:ole="">
                  <v:imagedata r:id="rId8" o:title=""/>
                </v:shape>
                <o:OLEObject Type="Embed" ProgID="PBrush" ShapeID="_x0000_i1025" DrawAspect="Content" ObjectID="_1750321175" r:id="rId9"/>
              </w:object>
            </w:r>
            <w:r w:rsidR="00FA6BA7">
              <w:rPr>
                <w:rFonts w:eastAsia="Arial" w:cs="Arial"/>
                <w:smallCaps/>
                <w:color w:val="0E4194"/>
                <w:sz w:val="18"/>
                <w:szCs w:val="18"/>
              </w:rPr>
              <w:t xml:space="preserve"> </w:t>
            </w:r>
          </w:p>
        </w:tc>
        <w:tc>
          <w:tcPr>
            <w:tcW w:w="7530" w:type="dxa"/>
          </w:tcPr>
          <w:p w14:paraId="48D009E0" w14:textId="0AB56E1C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color w:val="000000"/>
                <w:sz w:val="24"/>
              </w:rPr>
              <w:t>Kyiv, Ukraine</w:t>
            </w:r>
            <w:r>
              <w:rPr>
                <w:noProof/>
                <w:lang w:val="uk-UA" w:eastAsia="uk-UA" w:bidi="ar-SA"/>
              </w:rPr>
              <w:drawing>
                <wp:anchor distT="0" distB="0" distL="0" distR="71755" simplePos="0" relativeHeight="251658240" behindDoc="0" locked="0" layoutInCell="1" hidden="0" allowOverlap="1" wp14:anchorId="41687086" wp14:editId="5EB198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17B42F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CF7BC2" w14:paraId="43844D0C" w14:textId="77777777">
        <w:trPr>
          <w:trHeight w:val="340"/>
        </w:trPr>
        <w:tc>
          <w:tcPr>
            <w:tcW w:w="2850" w:type="dxa"/>
            <w:vMerge/>
          </w:tcPr>
          <w:p w14:paraId="36236F5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08731F4C" w14:textId="15F42D0D" w:rsidR="00CF7BC2" w:rsidRDefault="00FA6BA7" w:rsidP="00C7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Chars="0" w:left="0" w:firstLineChars="0" w:firstLine="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noProof/>
                <w:sz w:val="18"/>
                <w:szCs w:val="18"/>
                <w:lang w:val="uk-UA" w:eastAsia="uk-UA" w:bidi="ar-SA"/>
              </w:rPr>
              <w:drawing>
                <wp:inline distT="0" distB="0" distL="114300" distR="114300" wp14:anchorId="5E325076" wp14:editId="4B45B328">
                  <wp:extent cx="126365" cy="129540"/>
                  <wp:effectExtent l="0" t="0" r="0" b="0"/>
                  <wp:docPr id="10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sz w:val="24"/>
              </w:rPr>
              <w:t>+380</w:t>
            </w:r>
            <w:r w:rsidR="00C741AB">
              <w:rPr>
                <w:sz w:val="24"/>
              </w:rPr>
              <w:t>9</w:t>
            </w:r>
            <w:r>
              <w:rPr>
                <w:sz w:val="24"/>
              </w:rPr>
              <w:t>7</w:t>
            </w:r>
            <w:r w:rsidR="00C741AB">
              <w:rPr>
                <w:sz w:val="24"/>
              </w:rPr>
              <w:t>8793904</w:t>
            </w:r>
            <w:r>
              <w:rPr>
                <w:rFonts w:eastAsia="Arial" w:cs="Arial"/>
                <w:sz w:val="18"/>
                <w:szCs w:val="18"/>
              </w:rPr>
              <w:t xml:space="preserve">       </w:t>
            </w:r>
          </w:p>
        </w:tc>
      </w:tr>
      <w:tr w:rsidR="00CF7BC2" w14:paraId="1867AAC0" w14:textId="77777777">
        <w:trPr>
          <w:trHeight w:val="340"/>
        </w:trPr>
        <w:tc>
          <w:tcPr>
            <w:tcW w:w="2850" w:type="dxa"/>
            <w:vMerge/>
          </w:tcPr>
          <w:p w14:paraId="458CA62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3FCF8D2C" w14:textId="5F6FEDE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 xml:space="preserve"> </w:t>
            </w:r>
            <w:r w:rsidR="00C741AB">
              <w:rPr>
                <w:rFonts w:eastAsia="Arial" w:cs="Arial"/>
                <w:sz w:val="24"/>
              </w:rPr>
              <w:t>gkryshtal@</w:t>
            </w:r>
            <w:r w:rsidR="00C741AB">
              <w:rPr>
                <w:sz w:val="24"/>
                <w:u w:val="single"/>
              </w:rPr>
              <w:t>ukr.net</w:t>
            </w:r>
            <w:r>
              <w:rPr>
                <w:rFonts w:eastAsia="Arial" w:cs="Arial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noProof/>
                <w:lang w:val="uk-UA" w:eastAsia="uk-UA" w:bidi="ar-SA"/>
              </w:rPr>
              <w:drawing>
                <wp:anchor distT="0" distB="0" distL="0" distR="71755" simplePos="0" relativeHeight="251660288" behindDoc="0" locked="0" layoutInCell="1" hidden="0" allowOverlap="1" wp14:anchorId="134036B7" wp14:editId="217FC6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7BC2" w14:paraId="7A451984" w14:textId="77777777">
        <w:trPr>
          <w:trHeight w:val="340"/>
        </w:trPr>
        <w:tc>
          <w:tcPr>
            <w:tcW w:w="2850" w:type="dxa"/>
            <w:vMerge/>
          </w:tcPr>
          <w:p w14:paraId="5C0E5274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471B8F1D" w14:textId="786CD5C6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  <w:p w14:paraId="39550964" w14:textId="77777777" w:rsidR="00A766DD" w:rsidRDefault="00A766DD" w:rsidP="00A766DD">
            <w:pPr>
              <w:tabs>
                <w:tab w:val="left" w:pos="142"/>
                <w:tab w:val="left" w:pos="1134"/>
                <w:tab w:val="left" w:pos="6720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eastAsia="Arial" w:cs="Arial"/>
                <w:sz w:val="18"/>
                <w:szCs w:val="18"/>
                <w:lang w:val="en-US"/>
              </w:rPr>
              <w:t xml:space="preserve">ORSID: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orcid.org/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0000-0003-3420-6253</w:t>
            </w:r>
          </w:p>
          <w:p w14:paraId="0A387002" w14:textId="297B68CE" w:rsidR="00FF70A0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a6"/>
                <w:color w:val="800080"/>
                <w:sz w:val="18"/>
                <w:szCs w:val="18"/>
                <w:lang w:val="uk-UA"/>
              </w:rPr>
            </w:pPr>
            <w:r>
              <w:rPr>
                <w:rFonts w:eastAsia="Arial" w:cs="Arial"/>
                <w:sz w:val="18"/>
                <w:szCs w:val="18"/>
                <w:lang w:val="en-US"/>
              </w:rPr>
              <w:t>Scopus</w:t>
            </w:r>
            <w:r>
              <w:rPr>
                <w:rFonts w:eastAsia="Arial" w:cs="Arial"/>
                <w:sz w:val="18"/>
                <w:szCs w:val="18"/>
                <w:lang w:val="uk-UA"/>
              </w:rPr>
              <w:t>:</w:t>
            </w:r>
            <w:r>
              <w:rPr>
                <w:rFonts w:eastAsia="Arial" w:cs="Arial"/>
                <w:sz w:val="18"/>
                <w:szCs w:val="18"/>
                <w:lang w:val="en-US"/>
              </w:rPr>
              <w:t xml:space="preserve"> </w:t>
            </w:r>
            <w:hyperlink r:id="rId13" w:history="1">
              <w:r>
                <w:rPr>
                  <w:rStyle w:val="a6"/>
                  <w:color w:val="800080"/>
                  <w:sz w:val="18"/>
                  <w:szCs w:val="18"/>
                </w:rPr>
                <w:t>https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://</w:t>
              </w:r>
              <w:r>
                <w:rPr>
                  <w:rStyle w:val="a6"/>
                  <w:color w:val="800080"/>
                  <w:sz w:val="18"/>
                  <w:szCs w:val="18"/>
                </w:rPr>
                <w:t>www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.</w:t>
              </w:r>
              <w:proofErr w:type="spellStart"/>
              <w:r>
                <w:rPr>
                  <w:rStyle w:val="a6"/>
                  <w:color w:val="800080"/>
                  <w:sz w:val="18"/>
                  <w:szCs w:val="18"/>
                </w:rPr>
                <w:t>scopus</w:t>
              </w:r>
              <w:proofErr w:type="spellEnd"/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.</w:t>
              </w:r>
              <w:r>
                <w:rPr>
                  <w:rStyle w:val="a6"/>
                  <w:color w:val="800080"/>
                  <w:sz w:val="18"/>
                  <w:szCs w:val="18"/>
                </w:rPr>
                <w:t>com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/</w:t>
              </w:r>
              <w:proofErr w:type="spellStart"/>
              <w:r>
                <w:rPr>
                  <w:rStyle w:val="a6"/>
                  <w:color w:val="800080"/>
                  <w:sz w:val="18"/>
                  <w:szCs w:val="18"/>
                </w:rPr>
                <w:t>authid</w:t>
              </w:r>
              <w:proofErr w:type="spellEnd"/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/</w:t>
              </w:r>
              <w:r>
                <w:rPr>
                  <w:rStyle w:val="a6"/>
                  <w:color w:val="800080"/>
                  <w:sz w:val="18"/>
                  <w:szCs w:val="18"/>
                </w:rPr>
                <w:t>detail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.</w:t>
              </w:r>
              <w:proofErr w:type="spellStart"/>
              <w:r>
                <w:rPr>
                  <w:rStyle w:val="a6"/>
                  <w:color w:val="800080"/>
                  <w:sz w:val="18"/>
                  <w:szCs w:val="18"/>
                </w:rPr>
                <w:t>uri</w:t>
              </w:r>
              <w:proofErr w:type="spellEnd"/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?</w:t>
              </w:r>
              <w:proofErr w:type="spellStart"/>
              <w:r>
                <w:rPr>
                  <w:rStyle w:val="a6"/>
                  <w:color w:val="800080"/>
                  <w:sz w:val="18"/>
                  <w:szCs w:val="18"/>
                </w:rPr>
                <w:t>authorId</w:t>
              </w:r>
              <w:proofErr w:type="spellEnd"/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=57223340559</w:t>
              </w:r>
            </w:hyperlink>
            <w:r>
              <w:rPr>
                <w:rFonts w:eastAsia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  <w:lang w:val="uk-UA"/>
              </w:rPr>
              <w:t xml:space="preserve"> </w:t>
            </w:r>
          </w:p>
          <w:p w14:paraId="2C7E09A7" w14:textId="7E70646C" w:rsidR="00A766DD" w:rsidRPr="00A766DD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Arial" w:cs="Arial"/>
                <w:sz w:val="18"/>
                <w:szCs w:val="18"/>
                <w:lang w:val="en-US"/>
              </w:rPr>
              <w:t>WoS</w:t>
            </w:r>
            <w:proofErr w:type="spellEnd"/>
            <w:r>
              <w:rPr>
                <w:rFonts w:eastAsia="Arial" w:cs="Arial"/>
                <w:sz w:val="18"/>
                <w:szCs w:val="18"/>
                <w:lang w:val="en-US"/>
              </w:rPr>
              <w:t xml:space="preserve">: </w:t>
            </w:r>
            <w:hyperlink r:id="rId14" w:history="1">
              <w:r w:rsidRPr="00581B08">
                <w:rPr>
                  <w:rStyle w:val="a6"/>
                  <w:sz w:val="18"/>
                  <w:szCs w:val="18"/>
                </w:rPr>
                <w:t>https</w:t>
              </w:r>
              <w:r w:rsidRPr="00581B08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Pr="00581B08">
                <w:rPr>
                  <w:rStyle w:val="a6"/>
                  <w:sz w:val="18"/>
                  <w:szCs w:val="18"/>
                </w:rPr>
                <w:t>www</w:t>
              </w:r>
              <w:r w:rsidRPr="00581B08">
                <w:rPr>
                  <w:rStyle w:val="a6"/>
                  <w:sz w:val="18"/>
                  <w:szCs w:val="18"/>
                  <w:lang w:val="uk-UA"/>
                </w:rPr>
                <w:t>.</w:t>
              </w:r>
              <w:proofErr w:type="spellStart"/>
              <w:r w:rsidRPr="00581B08">
                <w:rPr>
                  <w:rStyle w:val="a6"/>
                  <w:sz w:val="18"/>
                  <w:szCs w:val="18"/>
                </w:rPr>
                <w:t>webofscience</w:t>
              </w:r>
              <w:proofErr w:type="spellEnd"/>
              <w:r w:rsidRPr="00581B08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Pr="00581B08">
                <w:rPr>
                  <w:rStyle w:val="a6"/>
                  <w:sz w:val="18"/>
                  <w:szCs w:val="18"/>
                </w:rPr>
                <w:t>com</w:t>
              </w:r>
              <w:r w:rsidRPr="00581B08">
                <w:rPr>
                  <w:rStyle w:val="a6"/>
                  <w:sz w:val="18"/>
                  <w:szCs w:val="18"/>
                  <w:lang w:val="uk-UA"/>
                </w:rPr>
                <w:t>/</w:t>
              </w:r>
              <w:proofErr w:type="spellStart"/>
              <w:r w:rsidRPr="00581B08">
                <w:rPr>
                  <w:rStyle w:val="a6"/>
                  <w:sz w:val="18"/>
                  <w:szCs w:val="18"/>
                </w:rPr>
                <w:t>wos</w:t>
              </w:r>
              <w:proofErr w:type="spellEnd"/>
              <w:r w:rsidRPr="00581B08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Pr="00581B08">
                <w:rPr>
                  <w:rStyle w:val="a6"/>
                  <w:sz w:val="18"/>
                  <w:szCs w:val="18"/>
                </w:rPr>
                <w:t>author</w:t>
              </w:r>
              <w:r w:rsidRPr="00581B08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Pr="00581B08">
                <w:rPr>
                  <w:rStyle w:val="a6"/>
                  <w:sz w:val="18"/>
                  <w:szCs w:val="18"/>
                </w:rPr>
                <w:t>record</w:t>
              </w:r>
              <w:r w:rsidRPr="00581B08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Pr="00581B08">
                <w:rPr>
                  <w:rStyle w:val="a6"/>
                  <w:sz w:val="18"/>
                  <w:szCs w:val="18"/>
                </w:rPr>
                <w:t>GSD</w:t>
              </w:r>
              <w:r w:rsidRPr="00581B08">
                <w:rPr>
                  <w:rStyle w:val="a6"/>
                  <w:sz w:val="18"/>
                  <w:szCs w:val="18"/>
                  <w:lang w:val="uk-UA"/>
                </w:rPr>
                <w:t>-5379-2022</w:t>
              </w:r>
            </w:hyperlink>
          </w:p>
        </w:tc>
      </w:tr>
      <w:tr w:rsidR="00CF7BC2" w14:paraId="314E2670" w14:textId="77777777">
        <w:trPr>
          <w:trHeight w:val="340"/>
        </w:trPr>
        <w:tc>
          <w:tcPr>
            <w:tcW w:w="2850" w:type="dxa"/>
            <w:vMerge/>
          </w:tcPr>
          <w:p w14:paraId="47F0D29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7CCBCB96" w14:textId="5BDEF65A" w:rsidR="00CF7BC2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Google scholar: </w:t>
            </w:r>
            <w:hyperlink r:id="rId15" w:history="1">
              <w:r>
                <w:rPr>
                  <w:rStyle w:val="a6"/>
                  <w:color w:val="800080"/>
                  <w:sz w:val="18"/>
                  <w:szCs w:val="18"/>
                </w:rPr>
                <w:t>https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://</w:t>
              </w:r>
              <w:r>
                <w:rPr>
                  <w:rStyle w:val="a6"/>
                  <w:color w:val="800080"/>
                  <w:sz w:val="18"/>
                  <w:szCs w:val="18"/>
                </w:rPr>
                <w:t>scholar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.</w:t>
              </w:r>
              <w:r>
                <w:rPr>
                  <w:rStyle w:val="a6"/>
                  <w:color w:val="800080"/>
                  <w:sz w:val="18"/>
                  <w:szCs w:val="18"/>
                </w:rPr>
                <w:t>google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.</w:t>
              </w:r>
              <w:r>
                <w:rPr>
                  <w:rStyle w:val="a6"/>
                  <w:color w:val="800080"/>
                  <w:sz w:val="18"/>
                  <w:szCs w:val="18"/>
                </w:rPr>
                <w:t>com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.</w:t>
              </w:r>
              <w:proofErr w:type="spellStart"/>
              <w:r>
                <w:rPr>
                  <w:rStyle w:val="a6"/>
                  <w:color w:val="800080"/>
                  <w:sz w:val="18"/>
                  <w:szCs w:val="18"/>
                </w:rPr>
                <w:t>ua</w:t>
              </w:r>
              <w:proofErr w:type="spellEnd"/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/</w:t>
              </w:r>
              <w:r>
                <w:rPr>
                  <w:rStyle w:val="a6"/>
                  <w:color w:val="800080"/>
                  <w:sz w:val="18"/>
                  <w:szCs w:val="18"/>
                </w:rPr>
                <w:t>citations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?</w:t>
              </w:r>
              <w:r>
                <w:rPr>
                  <w:rStyle w:val="a6"/>
                  <w:color w:val="800080"/>
                  <w:sz w:val="18"/>
                  <w:szCs w:val="18"/>
                </w:rPr>
                <w:t>user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=</w:t>
              </w:r>
              <w:proofErr w:type="spellStart"/>
              <w:r>
                <w:rPr>
                  <w:rStyle w:val="a6"/>
                  <w:color w:val="800080"/>
                  <w:sz w:val="18"/>
                  <w:szCs w:val="18"/>
                </w:rPr>
                <w:t>YaDXlvsAAAAJ</w:t>
              </w:r>
              <w:proofErr w:type="spellEnd"/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&amp;</w:t>
              </w:r>
              <w:r>
                <w:rPr>
                  <w:rStyle w:val="a6"/>
                  <w:color w:val="800080"/>
                  <w:sz w:val="18"/>
                  <w:szCs w:val="18"/>
                </w:rPr>
                <w:t>hl</w:t>
              </w:r>
              <w:r w:rsidRPr="00EB3C62">
                <w:rPr>
                  <w:rStyle w:val="a6"/>
                  <w:color w:val="800080"/>
                  <w:sz w:val="18"/>
                  <w:szCs w:val="18"/>
                  <w:lang w:val="uk-UA"/>
                </w:rPr>
                <w:t>=</w:t>
              </w:r>
              <w:proofErr w:type="spellStart"/>
              <w:r>
                <w:rPr>
                  <w:rStyle w:val="a6"/>
                  <w:color w:val="800080"/>
                  <w:sz w:val="18"/>
                  <w:szCs w:val="18"/>
                </w:rPr>
                <w:t>uk</w:t>
              </w:r>
              <w:proofErr w:type="spellEnd"/>
            </w:hyperlink>
          </w:p>
        </w:tc>
      </w:tr>
      <w:tr w:rsidR="00CF7BC2" w14:paraId="5C6DBBBF" w14:textId="77777777">
        <w:trPr>
          <w:trHeight w:val="397"/>
        </w:trPr>
        <w:tc>
          <w:tcPr>
            <w:tcW w:w="2850" w:type="dxa"/>
            <w:vMerge/>
          </w:tcPr>
          <w:p w14:paraId="1E2574BA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1DFBB57A" w14:textId="2E60F80B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0" w:lineRule="auto"/>
              <w:ind w:left="0" w:hanging="2"/>
              <w:rPr>
                <w:rFonts w:eastAsia="Arial" w:cs="Arial"/>
                <w:color w:val="1593CB"/>
                <w:szCs w:val="16"/>
              </w:rPr>
            </w:pPr>
            <w:r>
              <w:rPr>
                <w:rFonts w:eastAsia="Arial" w:cs="Arial"/>
                <w:color w:val="1593CB"/>
                <w:sz w:val="18"/>
                <w:szCs w:val="18"/>
              </w:rPr>
              <w:t>Date of birth</w:t>
            </w:r>
            <w:r>
              <w:rPr>
                <w:rFonts w:eastAsia="Arial" w:cs="Arial"/>
                <w:color w:val="1593CB"/>
                <w:szCs w:val="16"/>
              </w:rPr>
              <w:t xml:space="preserve"> </w:t>
            </w:r>
            <w:r w:rsidR="00C741AB">
              <w:rPr>
                <w:sz w:val="24"/>
              </w:rPr>
              <w:t>28</w:t>
            </w:r>
            <w:r>
              <w:rPr>
                <w:rFonts w:eastAsia="Arial" w:cs="Arial"/>
                <w:sz w:val="24"/>
              </w:rPr>
              <w:t>/</w:t>
            </w:r>
            <w:r>
              <w:rPr>
                <w:sz w:val="24"/>
              </w:rPr>
              <w:t>05</w:t>
            </w:r>
            <w:r>
              <w:rPr>
                <w:rFonts w:eastAsia="Arial" w:cs="Arial"/>
                <w:sz w:val="24"/>
              </w:rPr>
              <w:t>/</w:t>
            </w:r>
            <w:r>
              <w:rPr>
                <w:sz w:val="24"/>
              </w:rPr>
              <w:t>198</w:t>
            </w:r>
            <w:r w:rsidR="00C741AB">
              <w:rPr>
                <w:sz w:val="24"/>
              </w:rPr>
              <w:t>2</w:t>
            </w:r>
            <w:r>
              <w:rPr>
                <w:rFonts w:eastAsia="Arial" w:cs="Arial"/>
                <w:color w:val="1593CB"/>
                <w:szCs w:val="16"/>
              </w:rPr>
              <w:t xml:space="preserve"> </w:t>
            </w:r>
            <w:r>
              <w:rPr>
                <w:rFonts w:eastAsia="Arial" w:cs="Arial"/>
                <w:color w:val="1593CB"/>
                <w:sz w:val="18"/>
                <w:szCs w:val="18"/>
              </w:rPr>
              <w:t>| Nationality</w:t>
            </w:r>
            <w:r>
              <w:rPr>
                <w:rFonts w:eastAsia="Arial" w:cs="Arial"/>
                <w:color w:val="1593CB"/>
                <w:szCs w:val="16"/>
              </w:rPr>
              <w:t xml:space="preserve"> </w:t>
            </w:r>
            <w:r>
              <w:rPr>
                <w:sz w:val="24"/>
              </w:rPr>
              <w:t>Ukrainian</w:t>
            </w:r>
            <w:r>
              <w:rPr>
                <w:rFonts w:eastAsia="Arial" w:cs="Arial"/>
                <w:color w:val="1593CB"/>
                <w:szCs w:val="16"/>
              </w:rPr>
              <w:t xml:space="preserve"> </w:t>
            </w:r>
          </w:p>
        </w:tc>
      </w:tr>
    </w:tbl>
    <w:p w14:paraId="78C87197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e"/>
        <w:tblW w:w="10375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CF7BC2" w14:paraId="5EDEBC59" w14:textId="77777777">
        <w:trPr>
          <w:trHeight w:val="340"/>
        </w:trPr>
        <w:tc>
          <w:tcPr>
            <w:tcW w:w="2834" w:type="dxa"/>
            <w:vAlign w:val="center"/>
          </w:tcPr>
          <w:p w14:paraId="4A160648" w14:textId="59BA5464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vAlign w:val="center"/>
          </w:tcPr>
          <w:p w14:paraId="49FBE07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30"/>
                <w:szCs w:val="30"/>
              </w:rPr>
            </w:pPr>
          </w:p>
        </w:tc>
      </w:tr>
    </w:tbl>
    <w:p w14:paraId="21EC85FD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91F1305" w14:textId="77777777">
        <w:trPr>
          <w:trHeight w:val="170"/>
        </w:trPr>
        <w:tc>
          <w:tcPr>
            <w:tcW w:w="2835" w:type="dxa"/>
          </w:tcPr>
          <w:p w14:paraId="09DD04B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WORK EXPERIENCE</w:t>
            </w:r>
          </w:p>
        </w:tc>
        <w:tc>
          <w:tcPr>
            <w:tcW w:w="7540" w:type="dxa"/>
          </w:tcPr>
          <w:p w14:paraId="7F0AB71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186150E1" wp14:editId="6868773E">
                  <wp:extent cx="4789170" cy="90170"/>
                  <wp:effectExtent l="0" t="0" r="0" b="0"/>
                  <wp:docPr id="103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18299809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experience. Start from the most recent.]</w:t>
      </w:r>
    </w:p>
    <w:tbl>
      <w:tblPr>
        <w:tblStyle w:val="af0"/>
        <w:tblW w:w="10380" w:type="dxa"/>
        <w:tblLayout w:type="fixed"/>
        <w:tblLook w:val="0000" w:firstRow="0" w:lastRow="0" w:firstColumn="0" w:lastColumn="0" w:noHBand="0" w:noVBand="0"/>
      </w:tblPr>
      <w:tblGrid>
        <w:gridCol w:w="2835"/>
        <w:gridCol w:w="7545"/>
      </w:tblGrid>
      <w:tr w:rsidR="00CF7BC2" w14:paraId="1687C810" w14:textId="77777777" w:rsidTr="009935A9">
        <w:tc>
          <w:tcPr>
            <w:tcW w:w="2835" w:type="dxa"/>
            <w:vMerge w:val="restart"/>
          </w:tcPr>
          <w:p w14:paraId="0EBA565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5" w:type="dxa"/>
          </w:tcPr>
          <w:p w14:paraId="1D8FA6AB" w14:textId="77777777" w:rsidR="00CF7BC2" w:rsidRDefault="00CF7BC2" w:rsidP="000B43A9">
            <w:pPr>
              <w:pStyle w:val="2"/>
              <w:keepLines/>
              <w:widowControl/>
              <w:numPr>
                <w:ilvl w:val="1"/>
                <w:numId w:val="6"/>
              </w:numPr>
              <w:spacing w:before="120" w:after="0" w:line="276" w:lineRule="auto"/>
              <w:ind w:leftChars="0" w:firstLineChars="0"/>
              <w:rPr>
                <w:i w:val="0"/>
                <w:color w:val="000000"/>
                <w:sz w:val="24"/>
                <w:szCs w:val="24"/>
              </w:rPr>
            </w:pPr>
            <w:bookmarkStart w:id="1" w:name="_heading=h.7ad19hlxyh7b" w:colFirst="0" w:colLast="0"/>
            <w:bookmarkEnd w:id="1"/>
          </w:p>
          <w:p w14:paraId="4A006AFB" w14:textId="09B0A6C6" w:rsidR="00CF7BC2" w:rsidRPr="009935A9" w:rsidRDefault="009935A9">
            <w:pPr>
              <w:widowControl/>
              <w:ind w:left="1" w:hanging="3"/>
              <w:rPr>
                <w:rFonts w:ascii="Lato" w:eastAsia="Lato" w:hAnsi="Lato" w:cs="Lato"/>
                <w:b/>
                <w:bCs/>
                <w:color w:val="000000"/>
                <w:sz w:val="28"/>
                <w:szCs w:val="28"/>
              </w:rPr>
            </w:pPr>
            <w:bookmarkStart w:id="2" w:name="_heading=h.h36hylwe7nxd" w:colFirst="0" w:colLast="0"/>
            <w:bookmarkEnd w:id="2"/>
            <w:r w:rsidRPr="009935A9">
              <w:rPr>
                <w:rFonts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Interregional Academy of Personnel Management (IAPM)</w:t>
            </w:r>
          </w:p>
          <w:p w14:paraId="0D14FB59" w14:textId="03F2AE7C" w:rsidR="00CF7BC2" w:rsidRPr="009A3C80" w:rsidRDefault="009935A9" w:rsidP="009935A9">
            <w:pPr>
              <w:pStyle w:val="3"/>
              <w:shd w:val="clear" w:color="auto" w:fill="FFFFFF"/>
              <w:spacing w:before="0" w:after="225" w:line="465" w:lineRule="atLeast"/>
              <w:ind w:left="0" w:hanging="2"/>
              <w:rPr>
                <w:b w:val="0"/>
                <w:i/>
                <w:color w:val="000000"/>
                <w:sz w:val="20"/>
                <w:szCs w:val="20"/>
              </w:rPr>
            </w:pP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The head of the department of Finance, Banking and Insurance, 2022 </w:t>
            </w:r>
            <w:r w:rsidR="00FA6BA7" w:rsidRPr="009A3C80">
              <w:rPr>
                <w:b w:val="0"/>
                <w:i/>
                <w:color w:val="000000"/>
                <w:sz w:val="20"/>
                <w:szCs w:val="20"/>
              </w:rPr>
              <w:t xml:space="preserve">- present </w:t>
            </w:r>
          </w:p>
          <w:p w14:paraId="435452DD" w14:textId="77777777" w:rsidR="000B43A9" w:rsidRPr="000B43A9" w:rsidRDefault="000B43A9" w:rsidP="000B43A9">
            <w:pPr>
              <w:widowControl/>
              <w:spacing w:before="200"/>
              <w:ind w:leftChars="0" w:left="0" w:firstLineChars="0" w:firstLine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Teaching disciplines:</w:t>
            </w:r>
          </w:p>
          <w:p w14:paraId="14FBC1E7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Corporate finance</w:t>
            </w:r>
          </w:p>
          <w:p w14:paraId="194A77B0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Finances</w:t>
            </w:r>
          </w:p>
          <w:p w14:paraId="58DE5A53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Financial activity of enterprises</w:t>
            </w:r>
          </w:p>
          <w:p w14:paraId="653C159D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Management of the financial rehabilitation of the enterprise</w:t>
            </w:r>
          </w:p>
          <w:p w14:paraId="4D1624B7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Analysis of financial risks</w:t>
            </w:r>
          </w:p>
          <w:p w14:paraId="658B63E9" w14:textId="77777777" w:rsidR="000B43A9" w:rsidRPr="000B43A9" w:rsidRDefault="000B43A9" w:rsidP="000B43A9">
            <w:pPr>
              <w:widowControl/>
              <w:spacing w:before="200"/>
              <w:ind w:leftChars="0" w:left="720" w:firstLineChars="0" w:firstLine="0"/>
              <w:rPr>
                <w:color w:val="000000"/>
                <w:sz w:val="24"/>
              </w:rPr>
            </w:pPr>
          </w:p>
          <w:p w14:paraId="0CD57EA0" w14:textId="5DDDDFAB" w:rsidR="00CF7BC2" w:rsidRPr="009A3C80" w:rsidRDefault="004816CB" w:rsidP="009A3C80">
            <w:pPr>
              <w:pStyle w:val="2"/>
              <w:keepLines/>
              <w:widowControl/>
              <w:numPr>
                <w:ilvl w:val="0"/>
                <w:numId w:val="0"/>
              </w:numPr>
              <w:spacing w:before="120" w:after="0" w:line="276" w:lineRule="auto"/>
              <w:rPr>
                <w:rFonts w:eastAsia="SimSun"/>
                <w:b w:val="0"/>
                <w:bCs w:val="0"/>
                <w:iCs w:val="0"/>
                <w:color w:val="000000"/>
                <w:sz w:val="20"/>
                <w:szCs w:val="20"/>
              </w:rPr>
            </w:pPr>
            <w:r w:rsidRPr="009A3C80">
              <w:rPr>
                <w:rFonts w:eastAsia="SimSun"/>
                <w:b w:val="0"/>
                <w:bCs w:val="0"/>
                <w:iCs w:val="0"/>
                <w:color w:val="000000"/>
                <w:sz w:val="20"/>
                <w:szCs w:val="20"/>
              </w:rPr>
              <w:t>Professor of Accounting and Taxation</w:t>
            </w:r>
            <w:r w:rsidR="00FA6BA7" w:rsidRPr="009A3C80">
              <w:rPr>
                <w:rFonts w:eastAsia="SimSun"/>
                <w:b w:val="0"/>
                <w:bCs w:val="0"/>
                <w:iCs w:val="0"/>
                <w:color w:val="000000"/>
                <w:sz w:val="20"/>
                <w:szCs w:val="20"/>
              </w:rPr>
              <w:t>, 20</w:t>
            </w:r>
            <w:r w:rsidRPr="009A3C80">
              <w:rPr>
                <w:rFonts w:eastAsia="SimSun"/>
                <w:b w:val="0"/>
                <w:bCs w:val="0"/>
                <w:iCs w:val="0"/>
                <w:color w:val="000000"/>
                <w:sz w:val="20"/>
                <w:szCs w:val="20"/>
              </w:rPr>
              <w:t>10</w:t>
            </w:r>
            <w:r w:rsidR="00FA6BA7" w:rsidRPr="009A3C80">
              <w:rPr>
                <w:rFonts w:eastAsia="SimSun"/>
                <w:b w:val="0"/>
                <w:bCs w:val="0"/>
                <w:iCs w:val="0"/>
                <w:color w:val="000000"/>
                <w:sz w:val="20"/>
                <w:szCs w:val="20"/>
              </w:rPr>
              <w:t>-</w:t>
            </w:r>
            <w:r w:rsidRPr="009A3C80">
              <w:rPr>
                <w:rFonts w:eastAsia="SimSun"/>
                <w:b w:val="0"/>
                <w:bCs w:val="0"/>
                <w:iCs w:val="0"/>
                <w:color w:val="000000"/>
                <w:sz w:val="20"/>
                <w:szCs w:val="20"/>
              </w:rPr>
              <w:t>2022</w:t>
            </w:r>
          </w:p>
          <w:p w14:paraId="04BE3CB4" w14:textId="77777777" w:rsidR="000B43A9" w:rsidRPr="000B43A9" w:rsidRDefault="000B43A9" w:rsidP="000B43A9">
            <w:pPr>
              <w:widowControl/>
              <w:spacing w:before="200"/>
              <w:ind w:leftChars="0" w:left="0" w:firstLineChars="0" w:firstLine="0"/>
              <w:rPr>
                <w:color w:val="000000"/>
                <w:sz w:val="24"/>
              </w:rPr>
            </w:pPr>
            <w:bookmarkStart w:id="3" w:name="_heading=h.wvge7tz3s3th" w:colFirst="0" w:colLast="0"/>
            <w:bookmarkEnd w:id="3"/>
            <w:r w:rsidRPr="000B43A9">
              <w:rPr>
                <w:color w:val="000000"/>
                <w:sz w:val="24"/>
              </w:rPr>
              <w:t>Teaching disciplines:</w:t>
            </w:r>
          </w:p>
          <w:p w14:paraId="112B7160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The tax system</w:t>
            </w:r>
          </w:p>
          <w:p w14:paraId="4AA93B41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Accounting in banks</w:t>
            </w:r>
          </w:p>
          <w:p w14:paraId="5952FC1C" w14:textId="77777777" w:rsidR="000B43A9" w:rsidRPr="000B43A9" w:rsidRDefault="000B43A9" w:rsidP="000B43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0B43A9">
              <w:rPr>
                <w:color w:val="000000"/>
                <w:sz w:val="24"/>
              </w:rPr>
              <w:t>Managerial Accounting</w:t>
            </w:r>
          </w:p>
          <w:p w14:paraId="3E2E6FE7" w14:textId="14E78CE6" w:rsidR="00CF7BC2" w:rsidRPr="00360932" w:rsidRDefault="000B43A9" w:rsidP="00360932">
            <w:pPr>
              <w:pStyle w:val="2"/>
              <w:keepLines/>
              <w:widowControl/>
              <w:numPr>
                <w:ilvl w:val="0"/>
                <w:numId w:val="6"/>
              </w:numPr>
              <w:spacing w:before="120" w:after="0" w:line="276" w:lineRule="auto"/>
              <w:ind w:leftChars="0" w:firstLineChars="0"/>
              <w:rPr>
                <w:rFonts w:eastAsia="SimSu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0B43A9">
              <w:rPr>
                <w:b w:val="0"/>
                <w:bCs w:val="0"/>
                <w:i w:val="0"/>
                <w:iCs w:val="0"/>
                <w:color w:val="000000"/>
                <w:sz w:val="24"/>
              </w:rPr>
              <w:t>State financial control</w:t>
            </w:r>
            <w:bookmarkStart w:id="4" w:name="_heading=h.wq26igft3bif" w:colFirst="0" w:colLast="0"/>
            <w:bookmarkStart w:id="5" w:name="_heading=h.hnvvx67yguq8" w:colFirst="0" w:colLast="0"/>
            <w:bookmarkEnd w:id="4"/>
            <w:bookmarkEnd w:id="5"/>
          </w:p>
        </w:tc>
      </w:tr>
      <w:tr w:rsidR="00CF7BC2" w14:paraId="1C667A2B" w14:textId="77777777" w:rsidTr="009935A9">
        <w:tc>
          <w:tcPr>
            <w:tcW w:w="2835" w:type="dxa"/>
            <w:vMerge/>
          </w:tcPr>
          <w:p w14:paraId="7212CACD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7545" w:type="dxa"/>
          </w:tcPr>
          <w:p w14:paraId="55FB1521" w14:textId="77777777" w:rsidR="00CF7BC2" w:rsidRDefault="00CF7BC2">
            <w:pPr>
              <w:widowControl/>
              <w:ind w:left="0" w:hanging="2"/>
              <w:rPr>
                <w:color w:val="000000"/>
                <w:sz w:val="24"/>
              </w:rPr>
            </w:pPr>
          </w:p>
        </w:tc>
      </w:tr>
    </w:tbl>
    <w:p w14:paraId="22697BAB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1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06123376" w14:textId="77777777">
        <w:trPr>
          <w:trHeight w:val="170"/>
        </w:trPr>
        <w:tc>
          <w:tcPr>
            <w:tcW w:w="2835" w:type="dxa"/>
          </w:tcPr>
          <w:p w14:paraId="43BA23D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EDUCATION AND TRAINING</w:t>
            </w:r>
          </w:p>
        </w:tc>
        <w:tc>
          <w:tcPr>
            <w:tcW w:w="7540" w:type="dxa"/>
          </w:tcPr>
          <w:p w14:paraId="56FEBFD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0AB36583" wp14:editId="1F49F9DB">
                  <wp:extent cx="4789170" cy="90170"/>
                  <wp:effectExtent l="0" t="0" r="0" b="0"/>
                  <wp:docPr id="103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34CEA9F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course. Start from the most recent.]</w:t>
      </w:r>
    </w:p>
    <w:tbl>
      <w:tblPr>
        <w:tblStyle w:val="af2"/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0"/>
        <w:gridCol w:w="6237"/>
        <w:gridCol w:w="4091"/>
      </w:tblGrid>
      <w:tr w:rsidR="00CF7BC2" w14:paraId="4F21FD1C" w14:textId="77777777" w:rsidTr="00974A5F">
        <w:tc>
          <w:tcPr>
            <w:tcW w:w="20" w:type="dxa"/>
            <w:vMerge w:val="restart"/>
          </w:tcPr>
          <w:p w14:paraId="38D1847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6237" w:type="dxa"/>
          </w:tcPr>
          <w:p w14:paraId="58D2C31C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4091" w:type="dxa"/>
          </w:tcPr>
          <w:p w14:paraId="2893F4C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CF7BC2" w14:paraId="0E2E3B9A" w14:textId="77777777" w:rsidTr="00974A5F">
        <w:tc>
          <w:tcPr>
            <w:tcW w:w="20" w:type="dxa"/>
            <w:vMerge/>
          </w:tcPr>
          <w:p w14:paraId="65F8095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  <w:tc>
          <w:tcPr>
            <w:tcW w:w="10328" w:type="dxa"/>
            <w:gridSpan w:val="2"/>
          </w:tcPr>
          <w:tbl>
            <w:tblPr>
              <w:tblStyle w:val="af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075"/>
            </w:tblGrid>
            <w:tr w:rsidR="00FF70A0" w14:paraId="675B0AA2" w14:textId="77777777" w:rsidTr="00CC64E9">
              <w:trPr>
                <w:trHeight w:val="792"/>
              </w:trPr>
              <w:tc>
                <w:tcPr>
                  <w:tcW w:w="1984" w:type="dxa"/>
                </w:tcPr>
                <w:p w14:paraId="7A7B393D" w14:textId="7F0A7B91" w:rsidR="00FF70A0" w:rsidRPr="00FF70A0" w:rsidRDefault="00FF70A0" w:rsidP="00974A5F">
                  <w:pPr>
                    <w:spacing w:line="240" w:lineRule="auto"/>
                    <w:ind w:left="0" w:hanging="2"/>
                    <w:rPr>
                      <w:rFonts w:cs="Times New Roman"/>
                      <w:b/>
                      <w:sz w:val="24"/>
                      <w:lang w:val="uk-UA"/>
                    </w:rPr>
                  </w:pPr>
                  <w:r>
                    <w:rPr>
                      <w:rFonts w:cs="Times New Roman"/>
                      <w:b/>
                      <w:sz w:val="24"/>
                      <w:lang w:val="uk-UA"/>
                    </w:rPr>
                    <w:t>2020/2021</w:t>
                  </w:r>
                </w:p>
              </w:tc>
              <w:tc>
                <w:tcPr>
                  <w:tcW w:w="8075" w:type="dxa"/>
                </w:tcPr>
                <w:p w14:paraId="644FE041" w14:textId="2CFCAF49" w:rsidR="00FF70A0" w:rsidRPr="00FF70A0" w:rsidRDefault="00FF70A0" w:rsidP="00FF70A0">
                  <w:pPr>
                    <w:pStyle w:val="aff0"/>
                    <w:spacing w:beforeAutospacing="0" w:afterAutospacing="0"/>
                    <w:ind w:left="1" w:hanging="3"/>
                    <w:jc w:val="both"/>
                  </w:pPr>
                  <w:r w:rsidRPr="00FF70A0">
                    <w:rPr>
                      <w:spacing w:val="-6"/>
                      <w:kern w:val="1"/>
                      <w:position w:val="-1"/>
                      <w:lang w:val="aa-ET" w:eastAsia="hi-IN" w:bidi="hi-IN"/>
                    </w:rPr>
                    <w:t>European and Polish system of higher education: practice, experience, innovative learning methods”, University of Economy (Bydgoszcz, Poland)</w:t>
                  </w:r>
                </w:p>
              </w:tc>
            </w:tr>
            <w:tr w:rsidR="00974A5F" w14:paraId="066EB364" w14:textId="77777777" w:rsidTr="00CC64E9">
              <w:trPr>
                <w:trHeight w:val="792"/>
              </w:trPr>
              <w:tc>
                <w:tcPr>
                  <w:tcW w:w="1984" w:type="dxa"/>
                </w:tcPr>
                <w:p w14:paraId="5736EEBF" w14:textId="77777777" w:rsidR="00974A5F" w:rsidRDefault="00974A5F" w:rsidP="00974A5F">
                  <w:pPr>
                    <w:spacing w:line="240" w:lineRule="auto"/>
                    <w:ind w:left="0" w:hanging="2"/>
                    <w:rPr>
                      <w:rFonts w:cs="Times New Roman"/>
                      <w:b/>
                      <w:sz w:val="24"/>
                    </w:rPr>
                  </w:pPr>
                  <w:r>
                    <w:rPr>
                      <w:rFonts w:cs="Times New Roman"/>
                      <w:b/>
                      <w:sz w:val="24"/>
                    </w:rPr>
                    <w:lastRenderedPageBreak/>
                    <w:t xml:space="preserve">2020 </w:t>
                  </w:r>
                </w:p>
              </w:tc>
              <w:tc>
                <w:tcPr>
                  <w:tcW w:w="8075" w:type="dxa"/>
                </w:tcPr>
                <w:p w14:paraId="7171F777" w14:textId="77777777" w:rsidR="00974A5F" w:rsidRDefault="00974A5F" w:rsidP="00974A5F">
                  <w:pPr>
                    <w:tabs>
                      <w:tab w:val="left" w:pos="900"/>
                    </w:tabs>
                    <w:spacing w:line="240" w:lineRule="auto"/>
                    <w:ind w:left="0" w:hanging="2"/>
                    <w:rPr>
                      <w:rFonts w:ascii="Georgia" w:hAnsi="Georgia"/>
                      <w:color w:val="FF0000"/>
                      <w:sz w:val="21"/>
                      <w:szCs w:val="21"/>
                      <w:shd w:val="clear" w:color="auto" w:fill="FCFCFC"/>
                    </w:rPr>
                  </w:pPr>
                  <w:r>
                    <w:rPr>
                      <w:rFonts w:cs="Times New Roman"/>
                      <w:sz w:val="24"/>
                    </w:rPr>
                    <w:t>To defend a doctoral di</w:t>
                  </w:r>
                  <w:r>
                    <w:rPr>
                      <w:rFonts w:ascii="Georgia" w:hAnsi="Georgia"/>
                      <w:sz w:val="21"/>
                      <w:szCs w:val="21"/>
                      <w:shd w:val="clear" w:color="auto" w:fill="FCFCFC"/>
                    </w:rPr>
                    <w:t xml:space="preserve">ssertation </w:t>
                  </w:r>
                  <w:r>
                    <w:rPr>
                      <w:rFonts w:cs="Times New Roman"/>
                      <w:sz w:val="24"/>
                    </w:rPr>
                    <w:t>“Government control of activity bank to the sector in providing of socio-economic development of Ukraine”</w:t>
                  </w:r>
                </w:p>
                <w:p w14:paraId="3C2F8784" w14:textId="77777777" w:rsidR="00974A5F" w:rsidRDefault="00974A5F" w:rsidP="00974A5F">
                  <w:pPr>
                    <w:tabs>
                      <w:tab w:val="left" w:pos="900"/>
                    </w:tabs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>
                    <w:rPr>
                      <w:rFonts w:ascii="Georgia" w:hAnsi="Georgia"/>
                      <w:sz w:val="21"/>
                      <w:szCs w:val="21"/>
                      <w:shd w:val="clear" w:color="auto" w:fill="FCFCFC"/>
                    </w:rPr>
                    <w:t xml:space="preserve">Doctor of Science, Economics. </w:t>
                  </w:r>
                </w:p>
              </w:tc>
            </w:tr>
            <w:tr w:rsidR="00974A5F" w14:paraId="7EE1C568" w14:textId="77777777" w:rsidTr="00CC64E9">
              <w:tc>
                <w:tcPr>
                  <w:tcW w:w="1984" w:type="dxa"/>
                </w:tcPr>
                <w:p w14:paraId="5FE4AE09" w14:textId="77777777" w:rsidR="00974A5F" w:rsidRDefault="00974A5F" w:rsidP="00974A5F">
                  <w:pPr>
                    <w:spacing w:line="240" w:lineRule="auto"/>
                    <w:ind w:left="0" w:hanging="2"/>
                    <w:rPr>
                      <w:rFonts w:cs="Times New Roman"/>
                      <w:b/>
                      <w:sz w:val="24"/>
                    </w:rPr>
                  </w:pPr>
                  <w:r>
                    <w:rPr>
                      <w:rFonts w:cs="Times New Roman"/>
                      <w:b/>
                      <w:sz w:val="24"/>
                    </w:rPr>
                    <w:t>2011 -2014</w:t>
                  </w:r>
                </w:p>
              </w:tc>
              <w:tc>
                <w:tcPr>
                  <w:tcW w:w="8075" w:type="dxa"/>
                </w:tcPr>
                <w:p w14:paraId="62F57DA3" w14:textId="77777777" w:rsidR="00974A5F" w:rsidRDefault="00974A5F" w:rsidP="00974A5F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>
                    <w:rPr>
                      <w:rFonts w:cs="Times New Roman"/>
                      <w:sz w:val="24"/>
                    </w:rPr>
                    <w:t>Academy of Personnel Management, Specialist of Law.</w:t>
                  </w:r>
                </w:p>
              </w:tc>
            </w:tr>
            <w:tr w:rsidR="00974A5F" w14:paraId="11A2C589" w14:textId="77777777" w:rsidTr="00CC64E9">
              <w:tc>
                <w:tcPr>
                  <w:tcW w:w="1984" w:type="dxa"/>
                </w:tcPr>
                <w:p w14:paraId="365F15E7" w14:textId="77777777" w:rsidR="00974A5F" w:rsidRDefault="00974A5F" w:rsidP="00974A5F">
                  <w:pPr>
                    <w:spacing w:line="240" w:lineRule="auto"/>
                    <w:ind w:left="0" w:hanging="2"/>
                    <w:rPr>
                      <w:rFonts w:cs="Times New Roman"/>
                      <w:b/>
                      <w:sz w:val="24"/>
                      <w:lang w:val="uk-UA"/>
                    </w:rPr>
                  </w:pPr>
                  <w:r>
                    <w:rPr>
                      <w:rFonts w:cs="Times New Roman"/>
                      <w:b/>
                      <w:sz w:val="24"/>
                    </w:rPr>
                    <w:t>2011</w:t>
                  </w:r>
                </w:p>
              </w:tc>
              <w:tc>
                <w:tcPr>
                  <w:tcW w:w="8075" w:type="dxa"/>
                </w:tcPr>
                <w:p w14:paraId="78D800C7" w14:textId="77777777" w:rsidR="00974A5F" w:rsidRDefault="00974A5F" w:rsidP="00974A5F">
                  <w:pPr>
                    <w:tabs>
                      <w:tab w:val="left" w:pos="900"/>
                    </w:tabs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>
                    <w:rPr>
                      <w:rFonts w:cs="Times New Roman"/>
                      <w:sz w:val="24"/>
                    </w:rPr>
                    <w:t>To defend a candidate di</w:t>
                  </w:r>
                  <w:r>
                    <w:rPr>
                      <w:rFonts w:ascii="Georgia" w:hAnsi="Georgia"/>
                      <w:sz w:val="21"/>
                      <w:szCs w:val="21"/>
                      <w:shd w:val="clear" w:color="auto" w:fill="FCFCFC"/>
                    </w:rPr>
                    <w:t xml:space="preserve">ssertation “System formation of banking supervision in Ukraine’’.  Ph.D. </w:t>
                  </w:r>
                </w:p>
              </w:tc>
            </w:tr>
            <w:tr w:rsidR="00974A5F" w14:paraId="777630C8" w14:textId="77777777" w:rsidTr="00CC64E9">
              <w:tc>
                <w:tcPr>
                  <w:tcW w:w="1984" w:type="dxa"/>
                </w:tcPr>
                <w:p w14:paraId="2C80DA55" w14:textId="77777777" w:rsidR="00974A5F" w:rsidRDefault="00974A5F" w:rsidP="00974A5F">
                  <w:pPr>
                    <w:spacing w:line="240" w:lineRule="auto"/>
                    <w:ind w:left="0" w:hanging="2"/>
                    <w:rPr>
                      <w:rFonts w:cs="Times New Roman"/>
                      <w:b/>
                      <w:sz w:val="24"/>
                    </w:rPr>
                  </w:pPr>
                  <w:r>
                    <w:rPr>
                      <w:rFonts w:cs="Times New Roman"/>
                      <w:b/>
                      <w:sz w:val="24"/>
                    </w:rPr>
                    <w:t>1999 - 2004</w:t>
                  </w:r>
                </w:p>
              </w:tc>
              <w:tc>
                <w:tcPr>
                  <w:tcW w:w="8075" w:type="dxa"/>
                </w:tcPr>
                <w:p w14:paraId="6644C63E" w14:textId="77777777" w:rsidR="00974A5F" w:rsidRDefault="00974A5F" w:rsidP="00974A5F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>
                    <w:rPr>
                      <w:rFonts w:cs="Times New Roman"/>
                      <w:sz w:val="24"/>
                    </w:rPr>
                    <w:t xml:space="preserve">Kyiv Economic Institute of Management, Specialist of Finance. </w:t>
                  </w:r>
                </w:p>
              </w:tc>
            </w:tr>
          </w:tbl>
          <w:p w14:paraId="778A42B6" w14:textId="77777777" w:rsidR="00CF7BC2" w:rsidRDefault="00CF7BC2" w:rsidP="00974A5F">
            <w:pPr>
              <w:widowControl/>
              <w:numPr>
                <w:ilvl w:val="0"/>
                <w:numId w:val="1"/>
              </w:numPr>
              <w:ind w:leftChars="-1840" w:left="-2832" w:hanging="2"/>
              <w:rPr>
                <w:color w:val="000000"/>
                <w:sz w:val="24"/>
              </w:rPr>
            </w:pPr>
          </w:p>
        </w:tc>
      </w:tr>
      <w:tr w:rsidR="00CF7BC2" w14:paraId="21685238" w14:textId="77777777" w:rsidTr="00974A5F">
        <w:tc>
          <w:tcPr>
            <w:tcW w:w="20" w:type="dxa"/>
            <w:vMerge/>
          </w:tcPr>
          <w:p w14:paraId="1EB1439C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0328" w:type="dxa"/>
            <w:gridSpan w:val="2"/>
          </w:tcPr>
          <w:p w14:paraId="3DB69B15" w14:textId="797E5E69" w:rsidR="00CF7BC2" w:rsidRDefault="00CF7BC2" w:rsidP="00974A5F">
            <w:pPr>
              <w:widowControl/>
              <w:ind w:leftChars="0" w:left="0" w:firstLineChars="0" w:firstLine="0"/>
              <w:rPr>
                <w:color w:val="000000"/>
                <w:sz w:val="24"/>
              </w:rPr>
            </w:pPr>
          </w:p>
        </w:tc>
      </w:tr>
    </w:tbl>
    <w:p w14:paraId="3A26E844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p w14:paraId="4C368E57" w14:textId="4483B64A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</w:p>
    <w:tbl>
      <w:tblPr>
        <w:tblStyle w:val="af4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9"/>
        <w:gridCol w:w="1500"/>
        <w:gridCol w:w="1499"/>
        <w:gridCol w:w="1500"/>
      </w:tblGrid>
      <w:tr w:rsidR="00CF7BC2" w14:paraId="363D5BD3" w14:textId="77777777">
        <w:trPr>
          <w:trHeight w:val="255"/>
        </w:trPr>
        <w:tc>
          <w:tcPr>
            <w:tcW w:w="2834" w:type="dxa"/>
          </w:tcPr>
          <w:p w14:paraId="63FF82B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Mother tongue(s)</w:t>
            </w:r>
          </w:p>
        </w:tc>
        <w:tc>
          <w:tcPr>
            <w:tcW w:w="7542" w:type="dxa"/>
            <w:gridSpan w:val="5"/>
          </w:tcPr>
          <w:p w14:paraId="5C474C0C" w14:textId="205F2690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Ukrainian</w:t>
            </w:r>
          </w:p>
        </w:tc>
      </w:tr>
      <w:tr w:rsidR="00CF7BC2" w14:paraId="1D138405" w14:textId="77777777">
        <w:trPr>
          <w:trHeight w:val="340"/>
        </w:trPr>
        <w:tc>
          <w:tcPr>
            <w:tcW w:w="2834" w:type="dxa"/>
          </w:tcPr>
          <w:p w14:paraId="6AF883F8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14:paraId="5AEBA486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3FA8B043" w14:textId="77777777" w:rsidTr="00DB2D83">
        <w:trPr>
          <w:trHeight w:val="340"/>
        </w:trPr>
        <w:tc>
          <w:tcPr>
            <w:tcW w:w="2834" w:type="dxa"/>
            <w:vMerge w:val="restart"/>
          </w:tcPr>
          <w:p w14:paraId="10BC77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Other language(s)</w:t>
            </w:r>
          </w:p>
        </w:tc>
        <w:tc>
          <w:tcPr>
            <w:tcW w:w="3043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93D7E1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71BF4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SPEAKING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67633A9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WRITING </w:t>
            </w:r>
          </w:p>
        </w:tc>
      </w:tr>
      <w:tr w:rsidR="00CF7BC2" w14:paraId="5226AD67" w14:textId="77777777" w:rsidTr="00DB2D83">
        <w:trPr>
          <w:trHeight w:val="340"/>
        </w:trPr>
        <w:tc>
          <w:tcPr>
            <w:tcW w:w="2834" w:type="dxa"/>
            <w:vMerge/>
          </w:tcPr>
          <w:p w14:paraId="457EDA53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E8A6FC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Listening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FEF060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Reading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C7012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interaction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083068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production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D9D99E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665C129B" w14:textId="77777777" w:rsidTr="00DB2D83">
        <w:trPr>
          <w:trHeight w:val="283"/>
        </w:trPr>
        <w:tc>
          <w:tcPr>
            <w:tcW w:w="2834" w:type="dxa"/>
            <w:vAlign w:val="center"/>
          </w:tcPr>
          <w:p w14:paraId="30D72AF3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99780A5" w14:textId="4A9616D7" w:rsidR="00CF7BC2" w:rsidRPr="00FF70A0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42F2803" w14:textId="71F5168D" w:rsidR="00CF7BC2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01ECE69" w14:textId="59BF853E" w:rsidR="00CF7BC2" w:rsidRPr="00FF70A0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8E16B63" w14:textId="56024071" w:rsidR="00CF7BC2" w:rsidRPr="00FF70A0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AE17540" w14:textId="55F093BE" w:rsidR="00CF7BC2" w:rsidRDefault="00DB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mallCaps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FF70A0">
              <w:rPr>
                <w:sz w:val="18"/>
                <w:szCs w:val="18"/>
                <w:lang w:val="uk-UA"/>
              </w:rPr>
              <w:t>2</w:t>
            </w:r>
          </w:p>
        </w:tc>
      </w:tr>
      <w:tr w:rsidR="00DB2D83" w14:paraId="4DB64FF1" w14:textId="77777777">
        <w:trPr>
          <w:gridAfter w:val="5"/>
          <w:wAfter w:w="7542" w:type="dxa"/>
          <w:trHeight w:val="283"/>
        </w:trPr>
        <w:tc>
          <w:tcPr>
            <w:tcW w:w="2834" w:type="dxa"/>
            <w:shd w:val="clear" w:color="auto" w:fill="auto"/>
          </w:tcPr>
          <w:p w14:paraId="7542B5F9" w14:textId="77777777" w:rsidR="00DB2D83" w:rsidRDefault="00DB2D83">
            <w:pPr>
              <w:ind w:left="0" w:hanging="2"/>
            </w:pPr>
          </w:p>
        </w:tc>
      </w:tr>
    </w:tbl>
    <w:p w14:paraId="32E7E9FA" w14:textId="77777777" w:rsidR="00CF7BC2" w:rsidRDefault="00CF7BC2">
      <w:pPr>
        <w:ind w:left="0" w:hanging="2"/>
      </w:pPr>
    </w:p>
    <w:tbl>
      <w:tblPr>
        <w:tblStyle w:val="af5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3C3CFB73" w14:textId="77777777">
        <w:trPr>
          <w:trHeight w:val="170"/>
        </w:trPr>
        <w:tc>
          <w:tcPr>
            <w:tcW w:w="2834" w:type="dxa"/>
          </w:tcPr>
          <w:p w14:paraId="0607D7B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Communication skills</w:t>
            </w:r>
          </w:p>
        </w:tc>
        <w:tc>
          <w:tcPr>
            <w:tcW w:w="7542" w:type="dxa"/>
          </w:tcPr>
          <w:p w14:paraId="75EA654C" w14:textId="5543737D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good communication skills </w:t>
            </w:r>
          </w:p>
        </w:tc>
      </w:tr>
    </w:tbl>
    <w:p w14:paraId="0A873D21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64D7AE69" w14:textId="77777777">
        <w:trPr>
          <w:trHeight w:val="376"/>
        </w:trPr>
        <w:tc>
          <w:tcPr>
            <w:tcW w:w="2834" w:type="dxa"/>
          </w:tcPr>
          <w:p w14:paraId="0140C00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Organisational / managerial skills</w:t>
            </w:r>
          </w:p>
        </w:tc>
        <w:tc>
          <w:tcPr>
            <w:tcW w:w="7542" w:type="dxa"/>
          </w:tcPr>
          <w:p w14:paraId="2C12B5DD" w14:textId="21805650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leadership </w:t>
            </w:r>
          </w:p>
        </w:tc>
      </w:tr>
    </w:tbl>
    <w:tbl>
      <w:tblPr>
        <w:tblStyle w:val="afb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BCE2815" w14:textId="77777777">
        <w:trPr>
          <w:trHeight w:val="170"/>
        </w:trPr>
        <w:tc>
          <w:tcPr>
            <w:tcW w:w="2835" w:type="dxa"/>
          </w:tcPr>
          <w:p w14:paraId="301AF0E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ADDITIONAL INFORMATION</w:t>
            </w:r>
          </w:p>
        </w:tc>
        <w:tc>
          <w:tcPr>
            <w:tcW w:w="7540" w:type="dxa"/>
          </w:tcPr>
          <w:p w14:paraId="149965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79C89107" wp14:editId="1E70B82D">
                  <wp:extent cx="4789170" cy="90170"/>
                  <wp:effectExtent l="0" t="0" r="0" b="0"/>
                  <wp:docPr id="104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EE493AF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c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51CD6D94" w14:textId="77777777">
        <w:trPr>
          <w:trHeight w:val="170"/>
        </w:trPr>
        <w:tc>
          <w:tcPr>
            <w:tcW w:w="2834" w:type="dxa"/>
          </w:tcPr>
          <w:p w14:paraId="7202632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Publications</w:t>
            </w:r>
          </w:p>
          <w:p w14:paraId="60A3EE4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Presentations</w:t>
            </w:r>
          </w:p>
          <w:p w14:paraId="0BF8B20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Projects</w:t>
            </w:r>
          </w:p>
          <w:p w14:paraId="5ED150D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Conferences</w:t>
            </w:r>
          </w:p>
          <w:p w14:paraId="1F1618DA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Seminars</w:t>
            </w:r>
          </w:p>
          <w:p w14:paraId="2DC41C2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Honours and awards</w:t>
            </w:r>
          </w:p>
          <w:p w14:paraId="57786CB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Memberships</w:t>
            </w:r>
          </w:p>
          <w:p w14:paraId="41EF87F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References</w:t>
            </w:r>
          </w:p>
          <w:p w14:paraId="1D3EEBC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Citations</w:t>
            </w:r>
          </w:p>
          <w:p w14:paraId="11E76F0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Courses</w:t>
            </w:r>
          </w:p>
          <w:p w14:paraId="769C56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Certifications</w:t>
            </w:r>
          </w:p>
        </w:tc>
        <w:tc>
          <w:tcPr>
            <w:tcW w:w="7542" w:type="dxa"/>
          </w:tcPr>
          <w:p w14:paraId="63B80ACC" w14:textId="77777777" w:rsidR="00F30A24" w:rsidRPr="00F30A24" w:rsidRDefault="00F30A24" w:rsidP="005F3A11">
            <w:pPr>
              <w:ind w:left="0" w:hanging="2"/>
              <w:jc w:val="both"/>
              <w:rPr>
                <w:b/>
                <w:bCs/>
                <w:i/>
                <w:iCs/>
                <w:sz w:val="24"/>
              </w:rPr>
            </w:pPr>
            <w:r w:rsidRPr="00F30A24">
              <w:rPr>
                <w:b/>
                <w:bCs/>
                <w:i/>
                <w:iCs/>
                <w:sz w:val="24"/>
              </w:rPr>
              <w:t>The author of research more 80 articles in economic area (banking, finance, digital)</w:t>
            </w:r>
          </w:p>
          <w:p w14:paraId="233ACD6B" w14:textId="04BD0D68" w:rsidR="005F3A11" w:rsidRDefault="005F3A11" w:rsidP="005F3A11">
            <w:pPr>
              <w:ind w:left="0" w:hanging="2"/>
              <w:jc w:val="both"/>
              <w:rPr>
                <w:b/>
                <w:bCs/>
                <w:sz w:val="24"/>
              </w:rPr>
            </w:pPr>
            <w:r w:rsidRPr="5758DFD4">
              <w:rPr>
                <w:b/>
                <w:bCs/>
                <w:sz w:val="24"/>
              </w:rPr>
              <w:t xml:space="preserve">Major publications </w:t>
            </w:r>
            <w:r w:rsidRPr="5758DFD4">
              <w:rPr>
                <w:b/>
                <w:bCs/>
                <w:i/>
                <w:iCs/>
                <w:sz w:val="24"/>
              </w:rPr>
              <w:t>(specify 5 publications)</w:t>
            </w:r>
            <w:r w:rsidRPr="5758DFD4">
              <w:rPr>
                <w:b/>
                <w:bCs/>
                <w:sz w:val="24"/>
              </w:rPr>
              <w:t xml:space="preserve">: </w:t>
            </w:r>
          </w:p>
          <w:p w14:paraId="21E7581E" w14:textId="77777777" w:rsidR="005F3A11" w:rsidRPr="005F3A11" w:rsidRDefault="005F3A11" w:rsidP="005F3A11">
            <w:pPr>
              <w:pStyle w:val="aff0"/>
              <w:tabs>
                <w:tab w:val="left" w:pos="0"/>
                <w:tab w:val="left" w:pos="312"/>
              </w:tabs>
              <w:spacing w:beforeAutospacing="0" w:afterAutospacing="0"/>
              <w:ind w:right="280" w:hanging="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Atstaja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D.,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Koval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V.,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Grasis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J.,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Kalina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I.,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Kryshtal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H.,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Mikhno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I. Sharing Model in Circular Economy towards Rational Use in Sustainable Production. Energies 2022, 15, 939. https://doi.org/10.3390/ en15030939</w:t>
            </w:r>
          </w:p>
          <w:p w14:paraId="432C2CFF" w14:textId="77777777" w:rsidR="005F3A11" w:rsidRPr="005F3A11" w:rsidRDefault="005F3A11" w:rsidP="005F3A11">
            <w:pPr>
              <w:pStyle w:val="aff0"/>
              <w:tabs>
                <w:tab w:val="left" w:pos="0"/>
                <w:tab w:val="left" w:pos="312"/>
              </w:tabs>
              <w:spacing w:beforeAutospacing="0" w:afterAutospacing="0"/>
              <w:ind w:right="280" w:hanging="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O.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Borodina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H.Kryshtal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M.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Hakova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T.Neboha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P.Olczak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V.Koval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 A conceptual analytical model for the decentralized energy-efficiency management of the national economy.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Polityka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Energetyczna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Energy Policy </w:t>
            </w:r>
            <w:proofErr w:type="gram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Journal .</w:t>
            </w:r>
            <w:proofErr w:type="gram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2022. – 1. – V.25. – P. 5 – 22. DOI: 10.33223/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epj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/147017</w:t>
            </w:r>
          </w:p>
          <w:p w14:paraId="10C71206" w14:textId="77777777" w:rsidR="005F3A11" w:rsidRPr="005F3A11" w:rsidRDefault="005F3A11" w:rsidP="005F3A11">
            <w:pPr>
              <w:pStyle w:val="aff0"/>
              <w:tabs>
                <w:tab w:val="left" w:pos="0"/>
                <w:tab w:val="left" w:pos="312"/>
              </w:tabs>
              <w:spacing w:beforeAutospacing="0" w:afterAutospacing="0"/>
              <w:ind w:right="280" w:hanging="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H.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Kryshtal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I.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Novykova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E.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Vasylkonova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Yu.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Kuzminska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A.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Kozlova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17" w:history="1">
              <w:r w:rsidRPr="005F3A11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The influence of digitalization on the development of</w:t>
              </w:r>
              <w:r w:rsidRPr="005F3A11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 </w:t>
              </w:r>
              <w:r w:rsidRPr="005F3A11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industrial enterprises</w:t>
              </w:r>
            </w:hyperlink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Naukovyi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Visnyk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Natsionalnoho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Hirnychoho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Universytetu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– 2022. – V.3 - P. 151-155. – URL: </w:t>
            </w:r>
            <w:hyperlink r:id="rId18" w:history="1">
              <w:r w:rsidRPr="005F3A11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https://doi.org/10.33271/nvngu/2022-3/151</w:t>
              </w:r>
            </w:hyperlink>
          </w:p>
          <w:p w14:paraId="400B2C6C" w14:textId="77777777" w:rsidR="005F3A11" w:rsidRPr="005F3A11" w:rsidRDefault="005F3A11" w:rsidP="005F3A11">
            <w:pPr>
              <w:pStyle w:val="aff0"/>
              <w:tabs>
                <w:tab w:val="left" w:pos="0"/>
              </w:tabs>
              <w:spacing w:beforeAutospacing="0" w:afterAutospacing="0"/>
              <w:ind w:right="280" w:hanging="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Edeh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Friday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Ogbu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Nurul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Mohammad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Zayed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Iryna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Perevozova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Halyna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Kryshtal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and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Vitalii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Nitsenko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Talent Management in the Hospitality Sector: Predicting Discretionary Work </w:t>
            </w:r>
            <w:proofErr w:type="spellStart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Behaviour</w:t>
            </w:r>
            <w:proofErr w:type="spellEnd"/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Administrative Sciences. – 2022. – 12 - 122. – URL:  </w:t>
            </w:r>
            <w:hyperlink r:id="rId19" w:history="1">
              <w:r w:rsidRPr="005F3A11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https://doi.org/10.3390/admsci12040122</w:t>
              </w:r>
            </w:hyperlink>
            <w:r w:rsidRPr="005F3A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  <w:p w14:paraId="677D6D0D" w14:textId="07B40693" w:rsidR="00CF7BC2" w:rsidRDefault="005F3A11" w:rsidP="005F3A11">
            <w:pPr>
              <w:widowControl/>
              <w:ind w:leftChars="0" w:left="0" w:firstLineChars="0" w:firstLine="0"/>
              <w:rPr>
                <w:b/>
                <w:color w:val="000000"/>
                <w:sz w:val="24"/>
              </w:rPr>
            </w:pPr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Zayed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Nurul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 Mohammad, Friday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Ogbu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Edeh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Saad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Darwish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, K.M.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Anwarul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 Islam,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Halyna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Kryshtal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, 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Vitalii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Nitsenko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, and 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Olena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>Stanislavyk</w:t>
            </w:r>
            <w:proofErr w:type="spellEnd"/>
            <w:r w:rsidRPr="005F3A11">
              <w:rPr>
                <w:rFonts w:eastAsia="Times New Roman" w:cs="Arial"/>
                <w:sz w:val="20"/>
                <w:szCs w:val="20"/>
                <w:lang w:eastAsia="ru-RU"/>
              </w:rPr>
              <w:t xml:space="preserve">. Human Resource Skill Adjustment in Service Sector: Predicting Dynamic Capability in Post COVID-19 Work Environment. Journal of Risk and Financial Management. – 2022. – 15 - 402. URL: </w:t>
            </w:r>
            <w:hyperlink r:id="rId20" w:history="1">
              <w:r w:rsidRPr="005F3A11">
                <w:rPr>
                  <w:rFonts w:eastAsia="Times New Roman" w:cs="Arial"/>
                  <w:sz w:val="20"/>
                  <w:szCs w:val="20"/>
                  <w:lang w:eastAsia="ru-RU"/>
                </w:rPr>
                <w:t>https://doi.org/10.3390/jrfm15090402</w:t>
              </w:r>
            </w:hyperlink>
          </w:p>
        </w:tc>
      </w:tr>
    </w:tbl>
    <w:p w14:paraId="50F1A925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d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4C1B2DBE" w14:textId="77777777">
        <w:trPr>
          <w:trHeight w:val="170"/>
        </w:trPr>
        <w:tc>
          <w:tcPr>
            <w:tcW w:w="2835" w:type="dxa"/>
          </w:tcPr>
          <w:p w14:paraId="61F2DD3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ANNEXES</w:t>
            </w:r>
          </w:p>
        </w:tc>
        <w:tc>
          <w:tcPr>
            <w:tcW w:w="7540" w:type="dxa"/>
          </w:tcPr>
          <w:p w14:paraId="3D1E3D1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655648EC" wp14:editId="3A3876E0">
                  <wp:extent cx="4789170" cy="90170"/>
                  <wp:effectExtent l="0" t="0" r="0" b="0"/>
                  <wp:docPr id="104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49B6B24E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e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09FBA80D" w14:textId="77777777">
        <w:trPr>
          <w:trHeight w:val="785"/>
        </w:trPr>
        <w:tc>
          <w:tcPr>
            <w:tcW w:w="2834" w:type="dxa"/>
          </w:tcPr>
          <w:p w14:paraId="1B3D4CA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5FE08B5E" w14:textId="77777777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00E343D7" w14:textId="19B2151C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</w:tcPr>
          <w:p w14:paraId="29AE38FE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copies of degrees and qualifications;</w:t>
            </w:r>
          </w:p>
          <w:p w14:paraId="1BCD30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testimonial of employment or work placement;</w:t>
            </w:r>
          </w:p>
          <w:p w14:paraId="29C4EE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publications or research.</w:t>
            </w:r>
          </w:p>
          <w:p w14:paraId="02F912B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</w:p>
          <w:p w14:paraId="284F6C5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Will be provided upon additional request</w:t>
            </w:r>
          </w:p>
        </w:tc>
      </w:tr>
    </w:tbl>
    <w:p w14:paraId="166ABF2C" w14:textId="77777777" w:rsidR="00CF7BC2" w:rsidRDefault="00CF7BC2">
      <w:pPr>
        <w:ind w:left="0" w:hanging="2"/>
      </w:pPr>
    </w:p>
    <w:sectPr w:rsidR="00CF7BC2" w:rsidSect="00697A7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3" w:right="680" w:bottom="1474" w:left="850" w:header="85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509C3" w14:textId="77777777" w:rsidR="004820FE" w:rsidRDefault="004820FE">
      <w:pPr>
        <w:spacing w:line="240" w:lineRule="auto"/>
        <w:ind w:left="0" w:hanging="2"/>
      </w:pPr>
      <w:r>
        <w:separator/>
      </w:r>
    </w:p>
  </w:endnote>
  <w:endnote w:type="continuationSeparator" w:id="0">
    <w:p w14:paraId="5A8512F7" w14:textId="77777777" w:rsidR="004820FE" w:rsidRDefault="004820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ArialMT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A5DC" w14:textId="15535038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FFEA" w14:textId="53E9F879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6676" w14:textId="77777777" w:rsidR="00C741AB" w:rsidRDefault="00C741AB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981C2" w14:textId="77777777" w:rsidR="004820FE" w:rsidRDefault="004820FE">
      <w:pPr>
        <w:spacing w:line="240" w:lineRule="auto"/>
        <w:ind w:left="0" w:hanging="2"/>
      </w:pPr>
      <w:r>
        <w:separator/>
      </w:r>
    </w:p>
  </w:footnote>
  <w:footnote w:type="continuationSeparator" w:id="0">
    <w:p w14:paraId="2B05AC72" w14:textId="77777777" w:rsidR="004820FE" w:rsidRDefault="004820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D8F2E" w14:textId="51EE15E5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3678" w14:textId="27C518FC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36AD" w14:textId="77777777" w:rsidR="00C741AB" w:rsidRDefault="00C741AB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2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506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B67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D6C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D7DA0"/>
    <w:multiLevelType w:val="multilevel"/>
    <w:tmpl w:val="FFFFFFFF"/>
    <w:lvl w:ilvl="0">
      <w:start w:val="1"/>
      <w:numFmt w:val="bullet"/>
      <w:pStyle w:val="ECVHeading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C5E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5940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E2490E"/>
    <w:multiLevelType w:val="multilevel"/>
    <w:tmpl w:val="21307D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5A9264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B047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3A4F60"/>
    <w:multiLevelType w:val="multilevel"/>
    <w:tmpl w:val="FFFFFFFF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5E966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1F342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C2"/>
    <w:rsid w:val="000B43A9"/>
    <w:rsid w:val="001B573E"/>
    <w:rsid w:val="002606A9"/>
    <w:rsid w:val="00360932"/>
    <w:rsid w:val="00401CC8"/>
    <w:rsid w:val="004816CB"/>
    <w:rsid w:val="004820FE"/>
    <w:rsid w:val="004A5823"/>
    <w:rsid w:val="004C425B"/>
    <w:rsid w:val="005B0090"/>
    <w:rsid w:val="005F3A11"/>
    <w:rsid w:val="00665773"/>
    <w:rsid w:val="00697A78"/>
    <w:rsid w:val="00727C34"/>
    <w:rsid w:val="00736E2C"/>
    <w:rsid w:val="0075267C"/>
    <w:rsid w:val="007962A3"/>
    <w:rsid w:val="008318E7"/>
    <w:rsid w:val="0090543F"/>
    <w:rsid w:val="00974A5F"/>
    <w:rsid w:val="009935A9"/>
    <w:rsid w:val="00993B2E"/>
    <w:rsid w:val="009A3C80"/>
    <w:rsid w:val="009B0838"/>
    <w:rsid w:val="00A66571"/>
    <w:rsid w:val="00A766DD"/>
    <w:rsid w:val="00AA1DF0"/>
    <w:rsid w:val="00C63557"/>
    <w:rsid w:val="00C741AB"/>
    <w:rsid w:val="00CF7BC2"/>
    <w:rsid w:val="00DB2D83"/>
    <w:rsid w:val="00EF7702"/>
    <w:rsid w:val="00F30A24"/>
    <w:rsid w:val="00F56F4E"/>
    <w:rsid w:val="00F7239E"/>
    <w:rsid w:val="00FA6BA7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356"/>
  <w15:docId w15:val="{9F533CDF-CE59-0544-BAAF-CB7DDF3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F3A38"/>
        <w:sz w:val="16"/>
        <w:szCs w:val="16"/>
        <w:lang w:val="en-GB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eastAsia="hi-IN" w:bidi="hi-IN"/>
    </w:rPr>
  </w:style>
  <w:style w:type="paragraph" w:styleId="1">
    <w:name w:val="heading 1"/>
    <w:basedOn w:val="Heading"/>
    <w:next w:val="a0"/>
    <w:uiPriority w:val="9"/>
    <w:qFormat/>
    <w:rPr>
      <w:b/>
      <w:bCs/>
      <w:sz w:val="32"/>
      <w:szCs w:val="32"/>
    </w:rPr>
  </w:style>
  <w:style w:type="paragraph" w:styleId="2">
    <w:name w:val="heading 2"/>
    <w:basedOn w:val="Heading"/>
    <w:next w:val="a0"/>
    <w:uiPriority w:val="9"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VHeadingContactDetails">
    <w:name w:val="_ECV_HeadingContactDetails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5">
    <w:name w:val="line number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styleId="a7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8">
    <w:name w:val="List"/>
    <w:basedOn w:val="a0"/>
  </w:style>
  <w:style w:type="paragraph" w:styleId="a9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9"/>
  </w:style>
  <w:style w:type="paragraph" w:customStyle="1" w:styleId="ECVSubSectionHeading">
    <w:name w:val="_ECV_SubSectionHeading"/>
    <w:basedOn w:val="ECVRightColumn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ind w:left="0" w:firstLine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a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b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f">
    <w:name w:val="Table Grid"/>
    <w:basedOn w:val="a2"/>
    <w:uiPriority w:val="39"/>
    <w:qFormat/>
    <w:rsid w:val="00974A5F"/>
    <w:pPr>
      <w:widowControl/>
    </w:pPr>
    <w:rPr>
      <w:rFonts w:ascii="Times New Roman" w:eastAsia="SimSun" w:hAnsi="Times New Roman" w:cs="Times New Roman"/>
      <w:color w:val="auto"/>
      <w:sz w:val="20"/>
      <w:szCs w:val="20"/>
      <w:lang w:val="aa-ET" w:eastAsia="aa-E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uiPriority w:val="99"/>
    <w:unhideWhenUsed/>
    <w:qFormat/>
    <w:rsid w:val="005F3A11"/>
    <w:pPr>
      <w:widowControl/>
      <w:spacing w:beforeAutospacing="1" w:afterAutospacing="1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A7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opus.com/authid/detail.uri?authorId=57223340559" TargetMode="External"/><Relationship Id="rId18" Type="http://schemas.openxmlformats.org/officeDocument/2006/relationships/hyperlink" Target="https://doi.org/10.33271/nvngu/2022-3/151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nvngu.in.ua/index.php/en/archive/on-the-issues/1879-2022/content-3-2022/6206-151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doi.org/10.3390/jrfm150904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ua/citations?user=YaDXlvsAAAAJ&amp;hl=u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oi.org/10.3390/admsci120401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webofscience.com/wos/author/record/GSD-5379-202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JbKzsCbfUWBSTUmJqqURQaxS8A==">AMUW2mVu9ybjyFk1XThoCc818pfnEPvDZiCrj6+w6wiizCh2m8w3eARk3MU823ttm4PNr2Xlg4GetKQFwsU0dNioFQhFMAy66KQixLHfF+8YtbSjErevkFJBYTyvpWv5ftgpxfhFvfOSV4qzehL9xIATtrwlMRCP9ryC5uXkyoxslgJ/onMeHjPxN/6aAFprf3NMZASagjoVM6BJen/N1HQQkwuNb23MtIzoyUfXkYw97Sp5VJluZIy5nPvY+x6WbN2xbj3wyYm751d7vkkhqdl3IOlN6ujZvCoVInzxe7zSmQaQS4E0MteHI9WrnXmozE73Ke+EOb4WnDVNXFk5kzvWhb2CanheRsDJu7G/TqAfSdm4AvYeC773eSuXMW5Yx9hIddG1y/IzSMMc7wc/XXVkQLOSK0Ua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2760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38097</cp:lastModifiedBy>
  <cp:revision>2</cp:revision>
  <dcterms:created xsi:type="dcterms:W3CDTF">2023-07-08T08:32:00Z</dcterms:created>
  <dcterms:modified xsi:type="dcterms:W3CDTF">2023-07-08T08:32:00Z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