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380" w:type="dxa"/>
        <w:tblLayout w:type="fixed"/>
        <w:tblLook w:val="0000" w:firstRow="0" w:lastRow="0" w:firstColumn="0" w:lastColumn="0" w:noHBand="0" w:noVBand="0"/>
      </w:tblPr>
      <w:tblGrid>
        <w:gridCol w:w="2850"/>
        <w:gridCol w:w="7530"/>
      </w:tblGrid>
      <w:tr w:rsidR="00CF7BC2" w14:paraId="23E79B5B" w14:textId="77777777">
        <w:trPr>
          <w:trHeight w:val="340"/>
        </w:trPr>
        <w:tc>
          <w:tcPr>
            <w:tcW w:w="2850" w:type="dxa"/>
            <w:vAlign w:val="center"/>
          </w:tcPr>
          <w:p w14:paraId="1367A8BB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Arial" w:cs="Arial"/>
                <w:color w:val="0E4194"/>
                <w:sz w:val="18"/>
                <w:szCs w:val="18"/>
              </w:rPr>
              <w:t>PERSONAL INFORMATION</w:t>
            </w:r>
          </w:p>
        </w:tc>
        <w:tc>
          <w:tcPr>
            <w:tcW w:w="7530" w:type="dxa"/>
            <w:vAlign w:val="center"/>
          </w:tcPr>
          <w:p w14:paraId="0AC0DCE9" w14:textId="09C67FF2" w:rsidR="00CF7BC2" w:rsidRPr="006E3EF1" w:rsidRDefault="006E3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Pyroh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Viktor</w:t>
            </w:r>
          </w:p>
        </w:tc>
      </w:tr>
      <w:tr w:rsidR="00CF7BC2" w14:paraId="32FD0511" w14:textId="77777777">
        <w:trPr>
          <w:trHeight w:val="227"/>
        </w:trPr>
        <w:tc>
          <w:tcPr>
            <w:tcW w:w="10380" w:type="dxa"/>
            <w:gridSpan w:val="2"/>
          </w:tcPr>
          <w:p w14:paraId="073FBB31" w14:textId="7568B181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FF0000"/>
                <w:szCs w:val="16"/>
              </w:rPr>
            </w:pPr>
          </w:p>
        </w:tc>
      </w:tr>
      <w:tr w:rsidR="00CF7BC2" w14:paraId="586858CC" w14:textId="77777777">
        <w:trPr>
          <w:trHeight w:val="340"/>
        </w:trPr>
        <w:tc>
          <w:tcPr>
            <w:tcW w:w="2850" w:type="dxa"/>
            <w:vMerge w:val="restart"/>
          </w:tcPr>
          <w:p w14:paraId="2FB834D8" w14:textId="3C13DF15" w:rsidR="00CF7BC2" w:rsidRDefault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 w:rsidRPr="00543F4C">
              <w:rPr>
                <w:noProof/>
                <w:lang w:val="uk-UA" w:eastAsia="uk-UA" w:bidi="ar-SA"/>
              </w:rPr>
              <w:drawing>
                <wp:inline distT="0" distB="0" distL="0" distR="0" wp14:anchorId="6161EDC9" wp14:editId="04EC2AF7">
                  <wp:extent cx="1148400" cy="1148400"/>
                  <wp:effectExtent l="0" t="0" r="0" b="0"/>
                  <wp:docPr id="3" name="Рисунок 3" descr="C:\Users\windows\Downloads\1688821978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indows\Downloads\1688821978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11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14:paraId="48D009E0" w14:textId="35EE68D3" w:rsidR="00CF7BC2" w:rsidRPr="006E3EF1" w:rsidRDefault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FA6BA7" w:rsidRPr="006E3EF1">
              <w:rPr>
                <w:rFonts w:cs="Arial"/>
                <w:color w:val="000000"/>
                <w:sz w:val="18"/>
                <w:szCs w:val="18"/>
              </w:rPr>
              <w:t>Kyiv, Ukraine</w:t>
            </w:r>
            <w:r w:rsidR="00FA6BA7"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58240" behindDoc="0" locked="0" layoutInCell="1" hidden="0" allowOverlap="1" wp14:anchorId="41687086" wp14:editId="5EB198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17B42F" w14:textId="77777777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sz w:val="18"/>
                <w:szCs w:val="18"/>
              </w:rPr>
            </w:pPr>
          </w:p>
        </w:tc>
      </w:tr>
      <w:tr w:rsidR="00CF7BC2" w14:paraId="43844D0C" w14:textId="77777777">
        <w:trPr>
          <w:trHeight w:val="340"/>
        </w:trPr>
        <w:tc>
          <w:tcPr>
            <w:tcW w:w="2850" w:type="dxa"/>
            <w:vMerge/>
          </w:tcPr>
          <w:p w14:paraId="36236F5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08731F4C" w14:textId="66595160" w:rsidR="00CF7BC2" w:rsidRPr="006E3EF1" w:rsidRDefault="00FA6BA7" w:rsidP="006E3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Chars="0" w:left="0" w:firstLineChars="0" w:firstLine="0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noProof/>
                <w:sz w:val="18"/>
                <w:szCs w:val="18"/>
                <w:lang w:val="uk-UA" w:eastAsia="uk-UA" w:bidi="ar-SA"/>
              </w:rPr>
              <w:drawing>
                <wp:inline distT="0" distB="0" distL="114300" distR="114300" wp14:anchorId="5E325076" wp14:editId="4B45B328">
                  <wp:extent cx="126365" cy="129540"/>
                  <wp:effectExtent l="0" t="0" r="0" b="0"/>
                  <wp:docPr id="10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Pr="006E3EF1">
              <w:rPr>
                <w:rFonts w:cs="Arial"/>
                <w:sz w:val="18"/>
                <w:szCs w:val="18"/>
              </w:rPr>
              <w:t>+380</w:t>
            </w:r>
            <w:r w:rsidR="0084176C" w:rsidRPr="006E3EF1">
              <w:rPr>
                <w:rFonts w:cs="Arial"/>
                <w:sz w:val="18"/>
                <w:szCs w:val="18"/>
              </w:rPr>
              <w:t>44</w:t>
            </w:r>
            <w:r w:rsidR="006E3EF1" w:rsidRPr="006E3EF1">
              <w:rPr>
                <w:rFonts w:cs="Arial"/>
                <w:sz w:val="18"/>
                <w:szCs w:val="18"/>
              </w:rPr>
              <w:t xml:space="preserve"> 490 95 26</w:t>
            </w:r>
          </w:p>
        </w:tc>
      </w:tr>
      <w:tr w:rsidR="00CF7BC2" w14:paraId="1867AAC0" w14:textId="77777777">
        <w:trPr>
          <w:trHeight w:val="340"/>
        </w:trPr>
        <w:tc>
          <w:tcPr>
            <w:tcW w:w="2850" w:type="dxa"/>
            <w:vMerge/>
          </w:tcPr>
          <w:p w14:paraId="458CA62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3FCF8D2C" w14:textId="41416054" w:rsidR="00CF7BC2" w:rsidRPr="006E3EF1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="0084176C" w:rsidRPr="006E3EF1">
              <w:rPr>
                <w:rFonts w:eastAsia="Arial" w:cs="Arial"/>
                <w:sz w:val="18"/>
                <w:szCs w:val="18"/>
              </w:rPr>
              <w:t>pyroh.viktor@maup.com.ua</w:t>
            </w:r>
            <w:r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60288" behindDoc="0" locked="0" layoutInCell="1" hidden="0" allowOverlap="1" wp14:anchorId="134036B7" wp14:editId="217FC6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7BC2" w14:paraId="7A451984" w14:textId="77777777">
        <w:trPr>
          <w:trHeight w:val="340"/>
        </w:trPr>
        <w:tc>
          <w:tcPr>
            <w:tcW w:w="2850" w:type="dxa"/>
            <w:vMerge/>
          </w:tcPr>
          <w:p w14:paraId="5C0E5274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471B8F1D" w14:textId="786CD5C6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  <w:p w14:paraId="39550964" w14:textId="14E9E487" w:rsidR="00A766DD" w:rsidRPr="006E3EF1" w:rsidRDefault="00A766DD" w:rsidP="00A766DD">
            <w:pPr>
              <w:tabs>
                <w:tab w:val="left" w:pos="142"/>
                <w:tab w:val="left" w:pos="1134"/>
                <w:tab w:val="left" w:pos="6720"/>
              </w:tabs>
              <w:spacing w:line="240" w:lineRule="auto"/>
              <w:ind w:left="0" w:hanging="2"/>
              <w:rPr>
                <w:rFonts w:cs="Arial"/>
                <w:bCs/>
                <w:sz w:val="18"/>
                <w:szCs w:val="18"/>
                <w:lang w:val="ro-RO"/>
              </w:rPr>
            </w:pPr>
            <w:r w:rsidRPr="006E3EF1">
              <w:rPr>
                <w:rFonts w:eastAsia="Arial" w:cs="Arial"/>
                <w:sz w:val="18"/>
                <w:szCs w:val="18"/>
                <w:lang w:val="en-US"/>
              </w:rPr>
              <w:t>OR</w:t>
            </w:r>
            <w:r w:rsidR="0084176C" w:rsidRPr="006E3EF1">
              <w:rPr>
                <w:rFonts w:eastAsia="Arial" w:cs="Arial"/>
                <w:sz w:val="18"/>
                <w:szCs w:val="18"/>
                <w:lang w:val="en-US"/>
              </w:rPr>
              <w:t>C</w:t>
            </w:r>
            <w:r w:rsidRPr="006E3EF1">
              <w:rPr>
                <w:rFonts w:eastAsia="Arial" w:cs="Arial"/>
                <w:sz w:val="18"/>
                <w:szCs w:val="18"/>
                <w:lang w:val="en-US"/>
              </w:rPr>
              <w:t xml:space="preserve">ID: </w:t>
            </w:r>
            <w:r w:rsidR="0084176C" w:rsidRPr="006E3EF1">
              <w:rPr>
                <w:rFonts w:cs="Arial"/>
                <w:bCs/>
                <w:sz w:val="18"/>
                <w:szCs w:val="18"/>
                <w:lang w:val="uk-UA"/>
              </w:rPr>
              <w:t>https://orcid.org/0000-0001-7963-5647</w:t>
            </w:r>
          </w:p>
          <w:p w14:paraId="2C7E09A7" w14:textId="6BF0DC71" w:rsidR="00A766DD" w:rsidRPr="006E3EF1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</w:tr>
      <w:tr w:rsidR="00CF7BC2" w14:paraId="314E2670" w14:textId="77777777">
        <w:trPr>
          <w:trHeight w:val="340"/>
        </w:trPr>
        <w:tc>
          <w:tcPr>
            <w:tcW w:w="2850" w:type="dxa"/>
            <w:vMerge/>
          </w:tcPr>
          <w:p w14:paraId="47F0D29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7CCBCB96" w14:textId="2EDBA3BC" w:rsidR="00CF7BC2" w:rsidRPr="006E3EF1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Google scholar: </w:t>
            </w:r>
            <w:r w:rsidR="002F4A96" w:rsidRPr="002F4A96">
              <w:rPr>
                <w:rFonts w:cs="Arial"/>
                <w:sz w:val="18"/>
                <w:szCs w:val="18"/>
              </w:rPr>
              <w:t>https://scholar.google.com.ua/citations?user=0Y6xPjYAAAAJ&amp;hl=uk</w:t>
            </w:r>
          </w:p>
        </w:tc>
      </w:tr>
      <w:tr w:rsidR="00CF7BC2" w14:paraId="5C6DBBBF" w14:textId="77777777">
        <w:trPr>
          <w:trHeight w:val="397"/>
        </w:trPr>
        <w:tc>
          <w:tcPr>
            <w:tcW w:w="2850" w:type="dxa"/>
            <w:vMerge/>
          </w:tcPr>
          <w:p w14:paraId="1E2574BA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1DFBB57A" w14:textId="189D8BAD" w:rsidR="00CF7BC2" w:rsidRPr="006E3EF1" w:rsidRDefault="00FA6BA7" w:rsidP="00841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0" w:lineRule="auto"/>
              <w:ind w:left="0" w:hanging="2"/>
              <w:rPr>
                <w:rFonts w:eastAsia="Arial" w:cs="Arial"/>
                <w:color w:val="1593CB"/>
                <w:sz w:val="18"/>
                <w:szCs w:val="18"/>
              </w:rPr>
            </w:pP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Date of birth </w:t>
            </w:r>
            <w:r w:rsidR="0084176C" w:rsidRPr="006E3EF1">
              <w:rPr>
                <w:rFonts w:cs="Arial"/>
                <w:sz w:val="18"/>
                <w:szCs w:val="18"/>
              </w:rPr>
              <w:t>12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Pr="006E3EF1">
              <w:rPr>
                <w:rFonts w:cs="Arial"/>
                <w:sz w:val="18"/>
                <w:szCs w:val="18"/>
              </w:rPr>
              <w:t>0</w:t>
            </w:r>
            <w:r w:rsidR="0084176C" w:rsidRPr="006E3EF1">
              <w:rPr>
                <w:rFonts w:cs="Arial"/>
                <w:sz w:val="18"/>
                <w:szCs w:val="18"/>
              </w:rPr>
              <w:t>8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Pr="006E3EF1">
              <w:rPr>
                <w:rFonts w:cs="Arial"/>
                <w:sz w:val="18"/>
                <w:szCs w:val="18"/>
              </w:rPr>
              <w:t>198</w:t>
            </w:r>
            <w:r w:rsidR="0084176C" w:rsidRPr="006E3EF1">
              <w:rPr>
                <w:rFonts w:cs="Arial"/>
                <w:sz w:val="18"/>
                <w:szCs w:val="18"/>
              </w:rPr>
              <w:t>4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| Nationality </w:t>
            </w:r>
            <w:r w:rsidRPr="006E3EF1">
              <w:rPr>
                <w:rFonts w:cs="Arial"/>
                <w:sz w:val="18"/>
                <w:szCs w:val="18"/>
              </w:rPr>
              <w:t>Ukrainian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</w:t>
            </w:r>
          </w:p>
        </w:tc>
      </w:tr>
    </w:tbl>
    <w:p w14:paraId="21EC85FD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91F1305" w14:textId="77777777">
        <w:trPr>
          <w:trHeight w:val="170"/>
        </w:trPr>
        <w:tc>
          <w:tcPr>
            <w:tcW w:w="2835" w:type="dxa"/>
          </w:tcPr>
          <w:p w14:paraId="09DD04B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WORK EXPERIENCE</w:t>
            </w:r>
          </w:p>
        </w:tc>
        <w:tc>
          <w:tcPr>
            <w:tcW w:w="7540" w:type="dxa"/>
          </w:tcPr>
          <w:p w14:paraId="7F0AB71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186150E1" wp14:editId="6868773E">
                  <wp:extent cx="4789170" cy="90170"/>
                  <wp:effectExtent l="0" t="0" r="0" b="0"/>
                  <wp:docPr id="103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18299809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experience. Start from the most recent.]</w:t>
      </w:r>
    </w:p>
    <w:tbl>
      <w:tblPr>
        <w:tblStyle w:val="af0"/>
        <w:tblW w:w="10380" w:type="dxa"/>
        <w:tblLayout w:type="fixed"/>
        <w:tblLook w:val="0000" w:firstRow="0" w:lastRow="0" w:firstColumn="0" w:lastColumn="0" w:noHBand="0" w:noVBand="0"/>
      </w:tblPr>
      <w:tblGrid>
        <w:gridCol w:w="2835"/>
        <w:gridCol w:w="7545"/>
      </w:tblGrid>
      <w:tr w:rsidR="00CF7BC2" w14:paraId="1687C810" w14:textId="77777777" w:rsidTr="009935A9">
        <w:tc>
          <w:tcPr>
            <w:tcW w:w="2835" w:type="dxa"/>
          </w:tcPr>
          <w:p w14:paraId="0EBA565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5" w:type="dxa"/>
          </w:tcPr>
          <w:p w14:paraId="4A006AFB" w14:textId="7C21BD57" w:rsidR="00CF7BC2" w:rsidRPr="009935A9" w:rsidRDefault="009935A9">
            <w:pPr>
              <w:widowControl/>
              <w:ind w:left="1" w:hanging="3"/>
              <w:rPr>
                <w:rFonts w:ascii="Lato" w:eastAsia="Lato" w:hAnsi="Lato" w:cs="Lato"/>
                <w:b/>
                <w:bCs/>
                <w:color w:val="000000"/>
                <w:sz w:val="28"/>
                <w:szCs w:val="28"/>
              </w:rPr>
            </w:pPr>
            <w:bookmarkStart w:id="1" w:name="_heading=h.7ad19hlxyh7b" w:colFirst="0" w:colLast="0"/>
            <w:bookmarkStart w:id="2" w:name="_heading=h.h36hylwe7nxd" w:colFirst="0" w:colLast="0"/>
            <w:bookmarkEnd w:id="1"/>
            <w:bookmarkEnd w:id="2"/>
            <w:r w:rsidRPr="009935A9">
              <w:rPr>
                <w:rFonts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Interregional Academy of Personnel Management (IAPM)</w:t>
            </w:r>
          </w:p>
          <w:p w14:paraId="3E2E6FE7" w14:textId="043EA441" w:rsidR="00CF7BC2" w:rsidRPr="002F4A96" w:rsidRDefault="009935A9" w:rsidP="002F4A96">
            <w:pPr>
              <w:pStyle w:val="3"/>
              <w:shd w:val="clear" w:color="auto" w:fill="FFFFFF"/>
              <w:spacing w:before="0" w:after="225" w:line="465" w:lineRule="atLeast"/>
              <w:ind w:left="0" w:hanging="2"/>
              <w:rPr>
                <w:b w:val="0"/>
                <w:i/>
                <w:color w:val="000000"/>
                <w:sz w:val="20"/>
                <w:szCs w:val="20"/>
              </w:rPr>
            </w:pP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The </w:t>
            </w:r>
            <w:r w:rsidR="0084176C">
              <w:rPr>
                <w:b w:val="0"/>
                <w:i/>
                <w:color w:val="000000"/>
                <w:sz w:val="20"/>
                <w:szCs w:val="20"/>
              </w:rPr>
              <w:t xml:space="preserve">Chief 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S</w:t>
            </w:r>
            <w:r w:rsidR="0084176C">
              <w:rPr>
                <w:b w:val="0"/>
                <w:i/>
                <w:color w:val="000000"/>
                <w:sz w:val="20"/>
                <w:szCs w:val="20"/>
              </w:rPr>
              <w:t>pecialist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of the 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D</w:t>
            </w:r>
            <w:r w:rsidR="00D50C84">
              <w:rPr>
                <w:b w:val="0"/>
                <w:i/>
                <w:color w:val="000000"/>
                <w:sz w:val="20"/>
                <w:szCs w:val="20"/>
              </w:rPr>
              <w:t xml:space="preserve">epartment of 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>Finance, Banking and Insurance, 20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09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FA6BA7" w:rsidRPr="009A3C80">
              <w:rPr>
                <w:b w:val="0"/>
                <w:i/>
                <w:color w:val="000000"/>
                <w:sz w:val="20"/>
                <w:szCs w:val="20"/>
              </w:rPr>
              <w:t xml:space="preserve">- present </w:t>
            </w:r>
            <w:bookmarkStart w:id="3" w:name="_heading=h.wq26igft3bif" w:colFirst="0" w:colLast="0"/>
            <w:bookmarkStart w:id="4" w:name="_heading=h.hnvvx67yguq8" w:colFirst="0" w:colLast="0"/>
            <w:bookmarkEnd w:id="3"/>
            <w:bookmarkEnd w:id="4"/>
          </w:p>
        </w:tc>
      </w:tr>
    </w:tbl>
    <w:p w14:paraId="22697BAB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1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06123376" w14:textId="77777777">
        <w:trPr>
          <w:trHeight w:val="170"/>
        </w:trPr>
        <w:tc>
          <w:tcPr>
            <w:tcW w:w="2835" w:type="dxa"/>
          </w:tcPr>
          <w:p w14:paraId="43BA23D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EDUCATION AND TRAINING</w:t>
            </w:r>
          </w:p>
        </w:tc>
        <w:tc>
          <w:tcPr>
            <w:tcW w:w="7540" w:type="dxa"/>
          </w:tcPr>
          <w:p w14:paraId="56FEBFD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0AB36583" wp14:editId="1F49F9DB">
                  <wp:extent cx="4789170" cy="90170"/>
                  <wp:effectExtent l="0" t="0" r="0" b="0"/>
                  <wp:docPr id="103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34CEA9F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course. Start from the most recent.]</w:t>
      </w:r>
    </w:p>
    <w:tbl>
      <w:tblPr>
        <w:tblStyle w:val="af2"/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0"/>
        <w:gridCol w:w="6237"/>
        <w:gridCol w:w="4091"/>
      </w:tblGrid>
      <w:tr w:rsidR="00CF7BC2" w14:paraId="4F21FD1C" w14:textId="77777777" w:rsidTr="00974A5F">
        <w:tc>
          <w:tcPr>
            <w:tcW w:w="20" w:type="dxa"/>
            <w:vMerge w:val="restart"/>
          </w:tcPr>
          <w:p w14:paraId="38D1847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6237" w:type="dxa"/>
          </w:tcPr>
          <w:p w14:paraId="58D2C31C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4091" w:type="dxa"/>
          </w:tcPr>
          <w:p w14:paraId="2893F4C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CF7BC2" w14:paraId="0E2E3B9A" w14:textId="77777777" w:rsidTr="00974A5F">
        <w:tc>
          <w:tcPr>
            <w:tcW w:w="20" w:type="dxa"/>
            <w:vMerge/>
          </w:tcPr>
          <w:p w14:paraId="65F8095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  <w:tc>
          <w:tcPr>
            <w:tcW w:w="10328" w:type="dxa"/>
            <w:gridSpan w:val="2"/>
          </w:tcPr>
          <w:tbl>
            <w:tblPr>
              <w:tblStyle w:val="af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075"/>
            </w:tblGrid>
            <w:tr w:rsidR="00FF70A0" w14:paraId="675B0AA2" w14:textId="77777777" w:rsidTr="00CC64E9">
              <w:trPr>
                <w:trHeight w:val="792"/>
              </w:trPr>
              <w:tc>
                <w:tcPr>
                  <w:tcW w:w="1984" w:type="dxa"/>
                </w:tcPr>
                <w:p w14:paraId="7A7B393D" w14:textId="4073A5D1" w:rsidR="00FF70A0" w:rsidRPr="00FF70A0" w:rsidRDefault="00FF70A0" w:rsidP="00974A5F">
                  <w:pPr>
                    <w:spacing w:line="240" w:lineRule="auto"/>
                    <w:ind w:left="0" w:hanging="2"/>
                    <w:rPr>
                      <w:rFonts w:cs="Times New Roman"/>
                      <w:b/>
                      <w:sz w:val="24"/>
                      <w:lang w:val="uk-UA"/>
                    </w:rPr>
                  </w:pPr>
                  <w:r>
                    <w:rPr>
                      <w:rFonts w:cs="Times New Roman"/>
                      <w:b/>
                      <w:sz w:val="24"/>
                      <w:lang w:val="uk-UA"/>
                    </w:rPr>
                    <w:t>2021</w:t>
                  </w:r>
                  <w:r w:rsidR="0084176C" w:rsidRPr="0084176C">
                    <w:rPr>
                      <w:rFonts w:cs="Times New Roman"/>
                      <w:b/>
                      <w:sz w:val="24"/>
                      <w:lang w:val="uk-UA"/>
                    </w:rPr>
                    <w:t xml:space="preserve">- </w:t>
                  </w:r>
                  <w:proofErr w:type="spellStart"/>
                  <w:r w:rsidR="0084176C" w:rsidRPr="0084176C">
                    <w:rPr>
                      <w:rFonts w:cs="Times New Roman"/>
                      <w:b/>
                      <w:sz w:val="24"/>
                      <w:lang w:val="uk-UA"/>
                    </w:rPr>
                    <w:t>present</w:t>
                  </w:r>
                  <w:proofErr w:type="spellEnd"/>
                </w:p>
              </w:tc>
              <w:tc>
                <w:tcPr>
                  <w:tcW w:w="8075" w:type="dxa"/>
                </w:tcPr>
                <w:p w14:paraId="644FE041" w14:textId="5C0D2F21" w:rsidR="00FF70A0" w:rsidRPr="002F4A96" w:rsidRDefault="0084176C" w:rsidP="00FF70A0">
                  <w:pPr>
                    <w:pStyle w:val="aff0"/>
                    <w:spacing w:beforeAutospacing="0" w:afterAutospacing="0"/>
                    <w:ind w:left="1" w:hanging="3"/>
                    <w:jc w:val="both"/>
                  </w:pPr>
                  <w:r w:rsidRPr="0084176C">
                    <w:t>Interregional Academy of Personnel Management</w:t>
                  </w:r>
                  <w:r w:rsidR="006E3EF1">
                    <w:t>, post graduate student</w:t>
                  </w:r>
                  <w:r w:rsidR="002F4A96">
                    <w:rPr>
                      <w:lang w:val="uk-UA"/>
                    </w:rPr>
                    <w:t xml:space="preserve">, </w:t>
                  </w:r>
                  <w:r w:rsidR="002F4A96">
                    <w:t>S</w:t>
                  </w:r>
                  <w:r w:rsidR="002F4A96" w:rsidRPr="00A20A28">
                    <w:t>peciali</w:t>
                  </w:r>
                  <w:r w:rsidR="002F4A96">
                    <w:t>zation "Economics"</w:t>
                  </w:r>
                </w:p>
              </w:tc>
            </w:tr>
            <w:tr w:rsidR="00974A5F" w14:paraId="777630C8" w14:textId="77777777" w:rsidTr="00CC64E9">
              <w:tc>
                <w:tcPr>
                  <w:tcW w:w="1984" w:type="dxa"/>
                </w:tcPr>
                <w:p w14:paraId="2C80DA55" w14:textId="462FA324" w:rsidR="00974A5F" w:rsidRPr="0084176C" w:rsidRDefault="0084176C" w:rsidP="0084176C">
                  <w:pPr>
                    <w:spacing w:line="240" w:lineRule="auto"/>
                    <w:ind w:left="0" w:hanging="2"/>
                    <w:rPr>
                      <w:rFonts w:cs="Times New Roman"/>
                      <w:b/>
                      <w:sz w:val="24"/>
                      <w:lang w:val="en-US"/>
                    </w:rPr>
                  </w:pPr>
                  <w:r>
                    <w:rPr>
                      <w:rFonts w:cs="Times New Roman"/>
                      <w:b/>
                      <w:sz w:val="24"/>
                      <w:lang w:val="en-US"/>
                    </w:rPr>
                    <w:t>2001</w:t>
                  </w:r>
                  <w:r w:rsidR="00974A5F">
                    <w:rPr>
                      <w:rFonts w:cs="Times New Roman"/>
                      <w:b/>
                      <w:sz w:val="24"/>
                    </w:rPr>
                    <w:t xml:space="preserve"> - 200</w:t>
                  </w:r>
                  <w:r w:rsidR="00A20A28">
                    <w:rPr>
                      <w:rFonts w:cs="Times New Roman"/>
                      <w:b/>
                      <w:sz w:val="24"/>
                      <w:lang w:val="en-US"/>
                    </w:rPr>
                    <w:t>6</w:t>
                  </w:r>
                </w:p>
              </w:tc>
              <w:tc>
                <w:tcPr>
                  <w:tcW w:w="8075" w:type="dxa"/>
                </w:tcPr>
                <w:p w14:paraId="6644C63E" w14:textId="1E1B04D7" w:rsidR="00974A5F" w:rsidRPr="00A20A28" w:rsidRDefault="00974A5F" w:rsidP="00062D45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  <w:lang w:val="uk-UA"/>
                    </w:rPr>
                  </w:pPr>
                  <w:r>
                    <w:rPr>
                      <w:rFonts w:cs="Times New Roman"/>
                      <w:sz w:val="24"/>
                    </w:rPr>
                    <w:t xml:space="preserve">Kyiv </w:t>
                  </w:r>
                  <w:r w:rsidR="006E3EF1">
                    <w:rPr>
                      <w:rFonts w:cs="Times New Roman"/>
                      <w:sz w:val="24"/>
                      <w:lang w:val="en-US"/>
                    </w:rPr>
                    <w:t xml:space="preserve">National Linguistic University, </w:t>
                  </w:r>
                  <w:r w:rsidR="00062D45">
                    <w:rPr>
                      <w:rFonts w:cs="Times New Roman"/>
                      <w:sz w:val="24"/>
                      <w:lang w:val="en-US"/>
                    </w:rPr>
                    <w:t>S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>peciali</w:t>
                  </w:r>
                  <w:r w:rsidR="00A20A28">
                    <w:rPr>
                      <w:rFonts w:cs="Times New Roman"/>
                      <w:sz w:val="24"/>
                      <w:lang w:val="en-US"/>
                    </w:rPr>
                    <w:t>zation "Language and L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 xml:space="preserve">iterature (English, Spanish)", </w:t>
                  </w:r>
                  <w:r w:rsidR="00062D45">
                    <w:rPr>
                      <w:rFonts w:cs="Times New Roman"/>
                      <w:sz w:val="24"/>
                      <w:lang w:val="en-US"/>
                    </w:rPr>
                    <w:t>Q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 xml:space="preserve">ualifications of </w:t>
                  </w:r>
                  <w:r w:rsidR="00A20A28">
                    <w:rPr>
                      <w:rFonts w:cs="Times New Roman"/>
                      <w:sz w:val="24"/>
                      <w:lang w:val="en-US"/>
                    </w:rPr>
                    <w:t>P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 xml:space="preserve">hilologist, </w:t>
                  </w:r>
                  <w:r w:rsidR="00A20A28">
                    <w:rPr>
                      <w:rFonts w:cs="Times New Roman"/>
                      <w:sz w:val="24"/>
                      <w:lang w:val="en-US"/>
                    </w:rPr>
                    <w:t>T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 xml:space="preserve">eacher of English, Spanish and German </w:t>
                  </w:r>
                  <w:r w:rsidR="00A20A28">
                    <w:rPr>
                      <w:rFonts w:cs="Times New Roman"/>
                      <w:sz w:val="24"/>
                      <w:lang w:val="en-US"/>
                    </w:rPr>
                    <w:t>L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 xml:space="preserve">anguages and </w:t>
                  </w:r>
                  <w:r w:rsidR="00A20A28">
                    <w:rPr>
                      <w:rFonts w:cs="Times New Roman"/>
                      <w:sz w:val="24"/>
                      <w:lang w:val="en-US"/>
                    </w:rPr>
                    <w:t>F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 xml:space="preserve">oreign </w:t>
                  </w:r>
                  <w:r w:rsidR="00A20A28">
                    <w:rPr>
                      <w:rFonts w:cs="Times New Roman"/>
                      <w:sz w:val="24"/>
                      <w:lang w:val="en-US"/>
                    </w:rPr>
                    <w:t>L</w:t>
                  </w:r>
                  <w:r w:rsidR="00A20A28" w:rsidRPr="00A20A28">
                    <w:rPr>
                      <w:rFonts w:cs="Times New Roman"/>
                      <w:sz w:val="24"/>
                      <w:lang w:val="en-US"/>
                    </w:rPr>
                    <w:t>iterature"</w:t>
                  </w:r>
                </w:p>
              </w:tc>
            </w:tr>
          </w:tbl>
          <w:p w14:paraId="778A42B6" w14:textId="77777777" w:rsidR="00CF7BC2" w:rsidRDefault="00CF7BC2" w:rsidP="00974A5F">
            <w:pPr>
              <w:widowControl/>
              <w:numPr>
                <w:ilvl w:val="0"/>
                <w:numId w:val="1"/>
              </w:numPr>
              <w:ind w:leftChars="-1840" w:left="-2832" w:hanging="2"/>
              <w:rPr>
                <w:color w:val="000000"/>
                <w:sz w:val="24"/>
              </w:rPr>
            </w:pPr>
          </w:p>
        </w:tc>
      </w:tr>
    </w:tbl>
    <w:p w14:paraId="3A26E844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4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9"/>
        <w:gridCol w:w="1500"/>
        <w:gridCol w:w="1499"/>
        <w:gridCol w:w="1500"/>
      </w:tblGrid>
      <w:tr w:rsidR="00CF7BC2" w14:paraId="363D5BD3" w14:textId="77777777">
        <w:trPr>
          <w:trHeight w:val="255"/>
        </w:trPr>
        <w:tc>
          <w:tcPr>
            <w:tcW w:w="2834" w:type="dxa"/>
          </w:tcPr>
          <w:p w14:paraId="63FF82B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Mother tongue(s)</w:t>
            </w:r>
          </w:p>
        </w:tc>
        <w:tc>
          <w:tcPr>
            <w:tcW w:w="7542" w:type="dxa"/>
            <w:gridSpan w:val="5"/>
          </w:tcPr>
          <w:p w14:paraId="5C474C0C" w14:textId="205F2690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Ukrainian</w:t>
            </w:r>
          </w:p>
        </w:tc>
      </w:tr>
      <w:tr w:rsidR="00CF7BC2" w14:paraId="1D138405" w14:textId="77777777">
        <w:trPr>
          <w:trHeight w:val="340"/>
        </w:trPr>
        <w:tc>
          <w:tcPr>
            <w:tcW w:w="2834" w:type="dxa"/>
          </w:tcPr>
          <w:p w14:paraId="6AF883F8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14:paraId="5AEBA486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3FA8B043" w14:textId="77777777" w:rsidTr="00DB2D83">
        <w:trPr>
          <w:trHeight w:val="340"/>
        </w:trPr>
        <w:tc>
          <w:tcPr>
            <w:tcW w:w="2834" w:type="dxa"/>
            <w:vMerge w:val="restart"/>
          </w:tcPr>
          <w:p w14:paraId="10BC77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Other language(s)</w:t>
            </w:r>
          </w:p>
        </w:tc>
        <w:tc>
          <w:tcPr>
            <w:tcW w:w="3043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93D7E1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71BF4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SPEAKING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67633A9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WRITING </w:t>
            </w:r>
          </w:p>
        </w:tc>
      </w:tr>
      <w:tr w:rsidR="00CF7BC2" w14:paraId="5226AD67" w14:textId="77777777" w:rsidTr="00DB2D83">
        <w:trPr>
          <w:trHeight w:val="340"/>
        </w:trPr>
        <w:tc>
          <w:tcPr>
            <w:tcW w:w="2834" w:type="dxa"/>
            <w:vMerge/>
          </w:tcPr>
          <w:p w14:paraId="457EDA53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E8A6FC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Listening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FEF060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Reading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C7012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interaction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083068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production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D9D99E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665C129B" w14:textId="77777777" w:rsidTr="00DB2D83">
        <w:trPr>
          <w:trHeight w:val="283"/>
        </w:trPr>
        <w:tc>
          <w:tcPr>
            <w:tcW w:w="2834" w:type="dxa"/>
            <w:vAlign w:val="center"/>
          </w:tcPr>
          <w:p w14:paraId="30D72AF3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99780A5" w14:textId="4A9616D7" w:rsidR="00CF7BC2" w:rsidRPr="00FF70A0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42F2803" w14:textId="71F5168D" w:rsidR="00CF7BC2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01ECE69" w14:textId="59BF853E" w:rsidR="00CF7BC2" w:rsidRPr="00FF70A0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8E16B63" w14:textId="56024071" w:rsidR="00CF7BC2" w:rsidRPr="00FF70A0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AE17540" w14:textId="55F093BE" w:rsidR="00CF7BC2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mallCaps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</w:tr>
      <w:tr w:rsidR="006E3EF1" w14:paraId="22B2EBB5" w14:textId="77777777" w:rsidTr="00CC44F8">
        <w:trPr>
          <w:trHeight w:val="283"/>
        </w:trPr>
        <w:tc>
          <w:tcPr>
            <w:tcW w:w="2834" w:type="dxa"/>
            <w:vAlign w:val="center"/>
          </w:tcPr>
          <w:p w14:paraId="05817529" w14:textId="2BA8941F" w:rsidR="006E3EF1" w:rsidRDefault="006E3EF1" w:rsidP="00C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Spanish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2785313" w14:textId="51BA3F83" w:rsidR="006E3EF1" w:rsidRPr="00FF70A0" w:rsidRDefault="006E3EF1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543F4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D17EE0B" w14:textId="77BED30A" w:rsidR="006E3EF1" w:rsidRDefault="006E3EF1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543F4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4A141CA6" w14:textId="6972B6A9" w:rsidR="006E3EF1" w:rsidRPr="00FF70A0" w:rsidRDefault="006E3EF1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543F4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09BE181" w14:textId="6AC2EF6E" w:rsidR="006E3EF1" w:rsidRPr="00FF70A0" w:rsidRDefault="006E3EF1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543F4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7726B321" w14:textId="5F28842D" w:rsidR="006E3EF1" w:rsidRDefault="006E3EF1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mallCaps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543F4C">
              <w:rPr>
                <w:sz w:val="18"/>
                <w:szCs w:val="18"/>
                <w:lang w:val="uk-UA"/>
              </w:rPr>
              <w:t>1</w:t>
            </w:r>
          </w:p>
        </w:tc>
      </w:tr>
      <w:tr w:rsidR="00543F4C" w14:paraId="169BD7C6" w14:textId="77777777" w:rsidTr="00CC44F8">
        <w:trPr>
          <w:trHeight w:val="283"/>
        </w:trPr>
        <w:tc>
          <w:tcPr>
            <w:tcW w:w="2834" w:type="dxa"/>
            <w:vAlign w:val="center"/>
          </w:tcPr>
          <w:p w14:paraId="03725F6A" w14:textId="05F7526C" w:rsidR="00543F4C" w:rsidRDefault="00543F4C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German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5C3189C" w14:textId="76D4370F" w:rsidR="00543F4C" w:rsidRPr="00FF70A0" w:rsidRDefault="00543F4C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3893EDDE" w14:textId="34B9F0A0" w:rsidR="00543F4C" w:rsidRDefault="00543F4C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E192548" w14:textId="27323906" w:rsidR="00543F4C" w:rsidRPr="00FF70A0" w:rsidRDefault="00543F4C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45B80782" w14:textId="55983178" w:rsidR="00543F4C" w:rsidRPr="00FF70A0" w:rsidRDefault="00543F4C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4004E396" w14:textId="2A57D9F4" w:rsidR="00543F4C" w:rsidRDefault="00543F4C" w:rsidP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mallCaps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В1</w:t>
            </w:r>
          </w:p>
        </w:tc>
      </w:tr>
    </w:tbl>
    <w:p w14:paraId="32E7E9FA" w14:textId="77777777" w:rsidR="00CF7BC2" w:rsidRDefault="00CF7BC2">
      <w:pPr>
        <w:ind w:left="0" w:hanging="2"/>
      </w:pPr>
    </w:p>
    <w:tbl>
      <w:tblPr>
        <w:tblStyle w:val="af5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3C3CFB73" w14:textId="77777777">
        <w:trPr>
          <w:trHeight w:val="170"/>
        </w:trPr>
        <w:tc>
          <w:tcPr>
            <w:tcW w:w="2834" w:type="dxa"/>
          </w:tcPr>
          <w:p w14:paraId="0607D7B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Communication skills</w:t>
            </w:r>
          </w:p>
        </w:tc>
        <w:tc>
          <w:tcPr>
            <w:tcW w:w="7542" w:type="dxa"/>
          </w:tcPr>
          <w:p w14:paraId="75EA654C" w14:textId="5543737D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good communication skills </w:t>
            </w:r>
          </w:p>
        </w:tc>
      </w:tr>
    </w:tbl>
    <w:p w14:paraId="0A873D21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64D7AE69" w14:textId="77777777">
        <w:trPr>
          <w:trHeight w:val="376"/>
        </w:trPr>
        <w:tc>
          <w:tcPr>
            <w:tcW w:w="2834" w:type="dxa"/>
          </w:tcPr>
          <w:p w14:paraId="0140C00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Organisational / managerial skills</w:t>
            </w:r>
          </w:p>
        </w:tc>
        <w:tc>
          <w:tcPr>
            <w:tcW w:w="7542" w:type="dxa"/>
          </w:tcPr>
          <w:p w14:paraId="2C12B5DD" w14:textId="21805650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leadership </w:t>
            </w:r>
          </w:p>
        </w:tc>
      </w:tr>
    </w:tbl>
    <w:tbl>
      <w:tblPr>
        <w:tblStyle w:val="afb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BCE2815" w14:textId="77777777">
        <w:trPr>
          <w:trHeight w:val="170"/>
        </w:trPr>
        <w:tc>
          <w:tcPr>
            <w:tcW w:w="2835" w:type="dxa"/>
          </w:tcPr>
          <w:p w14:paraId="301AF0E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ADDITIONAL INFORMATION</w:t>
            </w:r>
          </w:p>
        </w:tc>
        <w:tc>
          <w:tcPr>
            <w:tcW w:w="7540" w:type="dxa"/>
          </w:tcPr>
          <w:p w14:paraId="149965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79C89107" wp14:editId="1E70B82D">
                  <wp:extent cx="4789170" cy="90170"/>
                  <wp:effectExtent l="0" t="0" r="0" b="0"/>
                  <wp:docPr id="104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EE493AF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c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51CD6D94" w14:textId="77777777" w:rsidTr="0084176C">
        <w:trPr>
          <w:trHeight w:val="2711"/>
        </w:trPr>
        <w:tc>
          <w:tcPr>
            <w:tcW w:w="2834" w:type="dxa"/>
          </w:tcPr>
          <w:p w14:paraId="7202632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Publications</w:t>
            </w:r>
          </w:p>
          <w:p w14:paraId="60A3EE4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Presentations</w:t>
            </w:r>
          </w:p>
          <w:p w14:paraId="0BF8B20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Projects</w:t>
            </w:r>
          </w:p>
          <w:p w14:paraId="5ED150D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Conferences</w:t>
            </w:r>
          </w:p>
          <w:p w14:paraId="1F1618DA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Seminars</w:t>
            </w:r>
          </w:p>
          <w:p w14:paraId="2DC41C2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Honours and awards</w:t>
            </w:r>
          </w:p>
          <w:p w14:paraId="57786CB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Memberships</w:t>
            </w:r>
          </w:p>
          <w:p w14:paraId="41EF87F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References</w:t>
            </w:r>
          </w:p>
          <w:p w14:paraId="1D3EEBC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Citations</w:t>
            </w:r>
          </w:p>
          <w:p w14:paraId="11E76F0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Courses</w:t>
            </w:r>
          </w:p>
          <w:p w14:paraId="769C56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Certifications</w:t>
            </w:r>
          </w:p>
        </w:tc>
        <w:tc>
          <w:tcPr>
            <w:tcW w:w="7542" w:type="dxa"/>
          </w:tcPr>
          <w:p w14:paraId="13BF386B" w14:textId="77777777" w:rsidR="0084176C" w:rsidRPr="00543F4C" w:rsidRDefault="005F3A11" w:rsidP="0084176C">
            <w:pPr>
              <w:spacing w:line="240" w:lineRule="auto"/>
              <w:ind w:left="0" w:hanging="2"/>
              <w:jc w:val="both"/>
              <w:rPr>
                <w:b/>
                <w:bCs/>
                <w:color w:val="auto"/>
                <w:sz w:val="24"/>
              </w:rPr>
            </w:pPr>
            <w:r w:rsidRPr="00543F4C">
              <w:rPr>
                <w:b/>
                <w:bCs/>
                <w:color w:val="auto"/>
                <w:sz w:val="24"/>
              </w:rPr>
              <w:t xml:space="preserve">Major publications </w:t>
            </w:r>
            <w:r w:rsidRPr="00543F4C">
              <w:rPr>
                <w:b/>
                <w:bCs/>
                <w:i/>
                <w:iCs/>
                <w:color w:val="auto"/>
                <w:sz w:val="24"/>
              </w:rPr>
              <w:t>(specify 5 publications)</w:t>
            </w:r>
            <w:r w:rsidRPr="00543F4C">
              <w:rPr>
                <w:b/>
                <w:bCs/>
                <w:color w:val="auto"/>
                <w:sz w:val="24"/>
              </w:rPr>
              <w:t xml:space="preserve">: </w:t>
            </w:r>
          </w:p>
          <w:p w14:paraId="5CACB09A" w14:textId="45F67339" w:rsidR="0084176C" w:rsidRPr="00543F4C" w:rsidRDefault="0084176C" w:rsidP="0084176C">
            <w:pPr>
              <w:spacing w:line="240" w:lineRule="auto"/>
              <w:ind w:left="0" w:hanging="2"/>
              <w:jc w:val="both"/>
              <w:rPr>
                <w:b/>
                <w:bCs/>
                <w:color w:val="auto"/>
                <w:sz w:val="24"/>
              </w:rPr>
            </w:pPr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Datsii</w:t>
            </w:r>
            <w:proofErr w:type="spellEnd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O.I., </w:t>
            </w:r>
            <w:proofErr w:type="spellStart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Pyroh</w:t>
            </w:r>
            <w:proofErr w:type="spellEnd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V.V. The concept of socialization of nature as a condition for overcoming the global social and ecological crisis. </w:t>
            </w:r>
            <w:proofErr w:type="gramStart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Environmental security of the state: abstracts of the reports of the Second All-Ukrainian Round Table supported by the Erasmus+ Project "Multilevel Local, Nation- and </w:t>
            </w:r>
            <w:proofErr w:type="spellStart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Regionwide</w:t>
            </w:r>
            <w:proofErr w:type="spellEnd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Education and Training in Climate Services, Climate Change Adaptation and Mitigation and their mitigation on a local, national and regional scale - </w:t>
            </w:r>
            <w:proofErr w:type="spellStart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ClimEd</w:t>
            </w:r>
            <w:proofErr w:type="spellEnd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", No. 619285-EPP-1-2020-1-FI-EPPKA2-CBHE-JP (11/15/2020 - 11/14/2023), Kyiv, December 15 2021/ editor.</w:t>
            </w:r>
            <w:proofErr w:type="gramEnd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O.S. </w:t>
            </w:r>
            <w:proofErr w:type="spellStart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Voloshkina</w:t>
            </w:r>
            <w:proofErr w:type="spellEnd"/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and others. - K.: ITTA, 2021. - P. 12-15;</w:t>
            </w:r>
          </w:p>
          <w:p w14:paraId="67FFDADC" w14:textId="1899A604" w:rsidR="0084176C" w:rsidRPr="00543F4C" w:rsidRDefault="0084176C" w:rsidP="0084176C">
            <w:pPr>
              <w:pStyle w:val="aff0"/>
              <w:tabs>
                <w:tab w:val="left" w:pos="0"/>
                <w:tab w:val="left" w:pos="312"/>
              </w:tabs>
              <w:spacing w:beforeAutospacing="0" w:afterAutospacing="0"/>
              <w:ind w:right="28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Datsii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O.I.,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Pyroh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V.V. Features of the development of innovative entrepreneurship in the conditions of state regulation and support. Management </w:t>
            </w:r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and administration in the conditions of countering hybrid threats to national security: Materials of the 2nd International Scientific and Practical Conference (Kyiv, December 7, 2021). K.: DUIT, KHNURE. 2021. P. 529-531;</w:t>
            </w:r>
          </w:p>
          <w:p w14:paraId="5D7C1EBC" w14:textId="06089EAB" w:rsidR="0084176C" w:rsidRPr="00543F4C" w:rsidRDefault="0084176C" w:rsidP="0084176C">
            <w:pPr>
              <w:pStyle w:val="aff0"/>
              <w:tabs>
                <w:tab w:val="left" w:pos="0"/>
                <w:tab w:val="left" w:pos="312"/>
              </w:tabs>
              <w:spacing w:beforeAutospacing="0" w:afterAutospacing="0"/>
              <w:ind w:right="28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Datsii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O.I.,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Pyroh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V.V. Integration of education and science as a condition for the formation of the corporate sector of the innovative economy. Problems of modernization of Ukraine: [Coll. of science pr.] / MAUP. — K.: MAUP, 2021 — Issue 13: Materials of the reporting science-practice. conf. "Modernization in Ukraine under the conditions of the COVID-19 pandemic: new opportunities, limitations and challenges" (Kyiv, Interregional Academy of Personnel Management, November 17, 2021) / editor. : M. F.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Honcharenko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chairman</w:t>
            </w:r>
            <w:proofErr w:type="gram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[etc.]. 2021. P. 99-101;</w:t>
            </w:r>
          </w:p>
          <w:p w14:paraId="677D6D0D" w14:textId="0C51C408" w:rsidR="00CF7BC2" w:rsidRPr="00543F4C" w:rsidRDefault="0084176C" w:rsidP="0084176C">
            <w:pPr>
              <w:pStyle w:val="aff0"/>
              <w:tabs>
                <w:tab w:val="left" w:pos="0"/>
                <w:tab w:val="left" w:pos="312"/>
              </w:tabs>
              <w:spacing w:beforeAutospacing="0" w:afterAutospacing="0"/>
              <w:ind w:right="280" w:hanging="2"/>
              <w:jc w:val="both"/>
              <w:rPr>
                <w:b/>
              </w:rPr>
            </w:pPr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Datsii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O.I.,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Pyroh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V.V., </w:t>
            </w:r>
            <w:proofErr w:type="spellStart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Osatiuk</w:t>
            </w:r>
            <w:proofErr w:type="spellEnd"/>
            <w:r w:rsidRPr="00543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A.V. Development of vertically integrated structures under the conditions of implementation of the innovative agro-food policy of Ukraine / Scientific papers of the MAUP. Economic sciences. 2023. Issue 2 (69). Kyiv: Interregional Academy of Personnel Management, 2023. P. 7-13.</w:t>
            </w:r>
          </w:p>
        </w:tc>
      </w:tr>
    </w:tbl>
    <w:p w14:paraId="50F1A925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d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4C1B2DBE" w14:textId="77777777">
        <w:trPr>
          <w:trHeight w:val="170"/>
        </w:trPr>
        <w:tc>
          <w:tcPr>
            <w:tcW w:w="2835" w:type="dxa"/>
          </w:tcPr>
          <w:p w14:paraId="61F2DD3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ANNEXES</w:t>
            </w:r>
          </w:p>
        </w:tc>
        <w:tc>
          <w:tcPr>
            <w:tcW w:w="7540" w:type="dxa"/>
          </w:tcPr>
          <w:p w14:paraId="3D1E3D1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655648EC" wp14:editId="3A3876E0">
                  <wp:extent cx="4789170" cy="90170"/>
                  <wp:effectExtent l="0" t="0" r="0" b="0"/>
                  <wp:docPr id="104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49B6B24E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e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09FBA80D" w14:textId="77777777">
        <w:trPr>
          <w:trHeight w:val="785"/>
        </w:trPr>
        <w:tc>
          <w:tcPr>
            <w:tcW w:w="2834" w:type="dxa"/>
          </w:tcPr>
          <w:p w14:paraId="1B3D4CA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5FE08B5E" w14:textId="77777777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00E343D7" w14:textId="19B2151C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</w:tcPr>
          <w:p w14:paraId="29AE38FE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copies of degrees and qualifications;</w:t>
            </w:r>
          </w:p>
          <w:p w14:paraId="1BCD30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testimonial of employment or work placement;</w:t>
            </w:r>
          </w:p>
          <w:p w14:paraId="29C4EE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publications or research.</w:t>
            </w:r>
          </w:p>
          <w:p w14:paraId="02F912B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</w:p>
          <w:p w14:paraId="284F6C5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Will be provided upon additional request</w:t>
            </w:r>
          </w:p>
        </w:tc>
      </w:tr>
    </w:tbl>
    <w:p w14:paraId="166ABF2C" w14:textId="390ADA2A" w:rsidR="00CF7BC2" w:rsidRDefault="00CF7BC2">
      <w:pPr>
        <w:ind w:left="0" w:hanging="2"/>
      </w:pPr>
    </w:p>
    <w:sectPr w:rsidR="00CF7BC2" w:rsidSect="00697A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680" w:bottom="1474" w:left="850" w:header="85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9A058" w14:textId="77777777" w:rsidR="00F5305A" w:rsidRDefault="00F5305A">
      <w:pPr>
        <w:spacing w:line="240" w:lineRule="auto"/>
        <w:ind w:left="0" w:hanging="2"/>
      </w:pPr>
      <w:r>
        <w:separator/>
      </w:r>
    </w:p>
  </w:endnote>
  <w:endnote w:type="continuationSeparator" w:id="0">
    <w:p w14:paraId="76425537" w14:textId="77777777" w:rsidR="00F5305A" w:rsidRDefault="00F530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ArialMT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A5DC" w14:textId="15535038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FFEA" w14:textId="53E9F879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6676" w14:textId="77777777" w:rsidR="00C741AB" w:rsidRDefault="00C741AB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FB5E0" w14:textId="77777777" w:rsidR="00F5305A" w:rsidRDefault="00F5305A">
      <w:pPr>
        <w:spacing w:line="240" w:lineRule="auto"/>
        <w:ind w:left="0" w:hanging="2"/>
      </w:pPr>
      <w:r>
        <w:separator/>
      </w:r>
    </w:p>
  </w:footnote>
  <w:footnote w:type="continuationSeparator" w:id="0">
    <w:p w14:paraId="17172BC9" w14:textId="77777777" w:rsidR="00F5305A" w:rsidRDefault="00F530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D8F2E" w14:textId="51EE15E5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3678" w14:textId="27C518FC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36AD" w14:textId="77777777" w:rsidR="00C741AB" w:rsidRDefault="00C741AB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2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506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B67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D6C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D7DA0"/>
    <w:multiLevelType w:val="multilevel"/>
    <w:tmpl w:val="FFFFFFFF"/>
    <w:lvl w:ilvl="0">
      <w:start w:val="1"/>
      <w:numFmt w:val="bullet"/>
      <w:pStyle w:val="ECVHeading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C5E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5940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E2490E"/>
    <w:multiLevelType w:val="multilevel"/>
    <w:tmpl w:val="21307D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5A9264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B047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3A4F60"/>
    <w:multiLevelType w:val="multilevel"/>
    <w:tmpl w:val="FFFFFFFF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5E966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1F342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C2"/>
    <w:rsid w:val="00004C25"/>
    <w:rsid w:val="00062D45"/>
    <w:rsid w:val="000B43A9"/>
    <w:rsid w:val="001B573E"/>
    <w:rsid w:val="002606A9"/>
    <w:rsid w:val="002F4A96"/>
    <w:rsid w:val="00360932"/>
    <w:rsid w:val="00401CC8"/>
    <w:rsid w:val="004816CB"/>
    <w:rsid w:val="004820FE"/>
    <w:rsid w:val="004A5823"/>
    <w:rsid w:val="004C425B"/>
    <w:rsid w:val="00543F4C"/>
    <w:rsid w:val="005B0090"/>
    <w:rsid w:val="005F3A11"/>
    <w:rsid w:val="00665773"/>
    <w:rsid w:val="00697A78"/>
    <w:rsid w:val="006E3EF1"/>
    <w:rsid w:val="00727C34"/>
    <w:rsid w:val="00736E2C"/>
    <w:rsid w:val="0075267C"/>
    <w:rsid w:val="007962A3"/>
    <w:rsid w:val="008318E7"/>
    <w:rsid w:val="0084176C"/>
    <w:rsid w:val="0090543F"/>
    <w:rsid w:val="00974A5F"/>
    <w:rsid w:val="009935A9"/>
    <w:rsid w:val="00993B2E"/>
    <w:rsid w:val="009A3C80"/>
    <w:rsid w:val="009B0838"/>
    <w:rsid w:val="009E2C7D"/>
    <w:rsid w:val="00A20A28"/>
    <w:rsid w:val="00A66571"/>
    <w:rsid w:val="00A766DD"/>
    <w:rsid w:val="00AA1DF0"/>
    <w:rsid w:val="00C63557"/>
    <w:rsid w:val="00C741AB"/>
    <w:rsid w:val="00CF7BC2"/>
    <w:rsid w:val="00D50C84"/>
    <w:rsid w:val="00DB2D83"/>
    <w:rsid w:val="00EF7702"/>
    <w:rsid w:val="00F30A24"/>
    <w:rsid w:val="00F5305A"/>
    <w:rsid w:val="00F56F4E"/>
    <w:rsid w:val="00F7239E"/>
    <w:rsid w:val="00FA1959"/>
    <w:rsid w:val="00FA6BA7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356"/>
  <w15:docId w15:val="{9F533CDF-CE59-0544-BAAF-CB7DDF3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F3A38"/>
        <w:sz w:val="16"/>
        <w:szCs w:val="16"/>
        <w:lang w:val="en-GB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eastAsia="hi-IN" w:bidi="hi-IN"/>
    </w:rPr>
  </w:style>
  <w:style w:type="paragraph" w:styleId="1">
    <w:name w:val="heading 1"/>
    <w:basedOn w:val="Heading"/>
    <w:next w:val="a0"/>
    <w:uiPriority w:val="9"/>
    <w:qFormat/>
    <w:rPr>
      <w:b/>
      <w:bCs/>
      <w:sz w:val="32"/>
      <w:szCs w:val="32"/>
    </w:rPr>
  </w:style>
  <w:style w:type="paragraph" w:styleId="2">
    <w:name w:val="heading 2"/>
    <w:basedOn w:val="Heading"/>
    <w:next w:val="a0"/>
    <w:uiPriority w:val="9"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VHeadingContactDetails">
    <w:name w:val="_ECV_HeadingContactDetails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5">
    <w:name w:val="line number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styleId="a7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8">
    <w:name w:val="List"/>
    <w:basedOn w:val="a0"/>
  </w:style>
  <w:style w:type="paragraph" w:styleId="a9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9"/>
  </w:style>
  <w:style w:type="paragraph" w:customStyle="1" w:styleId="ECVSubSectionHeading">
    <w:name w:val="_ECV_SubSectionHeading"/>
    <w:basedOn w:val="ECVRightColumn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ind w:left="0" w:firstLine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a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b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f">
    <w:name w:val="Table Grid"/>
    <w:basedOn w:val="a2"/>
    <w:uiPriority w:val="39"/>
    <w:qFormat/>
    <w:rsid w:val="00974A5F"/>
    <w:pPr>
      <w:widowControl/>
    </w:pPr>
    <w:rPr>
      <w:rFonts w:ascii="Times New Roman" w:eastAsia="SimSu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uiPriority w:val="99"/>
    <w:unhideWhenUsed/>
    <w:qFormat/>
    <w:rsid w:val="005F3A11"/>
    <w:pPr>
      <w:widowControl/>
      <w:spacing w:beforeAutospacing="1" w:afterAutospacing="1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A7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JbKzsCbfUWBSTUmJqqURQaxS8A==">AMUW2mVu9ybjyFk1XThoCc818pfnEPvDZiCrj6+w6wiizCh2m8w3eARk3MU823ttm4PNr2Xlg4GetKQFwsU0dNioFQhFMAy66KQixLHfF+8YtbSjErevkFJBYTyvpWv5ftgpxfhFvfOSV4qzehL9xIATtrwlMRCP9ryC5uXkyoxslgJ/onMeHjPxN/6aAFprf3NMZASagjoVM6BJen/N1HQQkwuNb23MtIzoyUfXkYw97Sp5VJluZIy5nPvY+x6WbN2xbj3wyYm751d7vkkhqdl3IOlN6ujZvCoVInzxe7zSmQaQS4E0MteHI9WrnXmozE73Ke+EOb4WnDVNXFk5kzvWhb2CanheRsDJu7G/TqAfSdm4AvYeC773eSuXMW5Yx9hIddG1y/IzSMMc7wc/XXVkQLOSK0Ua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38097</cp:lastModifiedBy>
  <cp:revision>2</cp:revision>
  <dcterms:created xsi:type="dcterms:W3CDTF">2023-07-10T10:41:00Z</dcterms:created>
  <dcterms:modified xsi:type="dcterms:W3CDTF">2023-07-10T10:41:00Z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