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223F5" w:rsidRDefault="00A13A48">
      <w:pPr>
        <w:ind w:left="706" w:right="1"/>
        <w:jc w:val="center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Results of the survey of first year students </w:t>
      </w:r>
    </w:p>
    <w:p w14:paraId="00000002" w14:textId="77777777" w:rsidR="002223F5" w:rsidRDefault="00A13A48">
      <w:pPr>
        <w:ind w:left="706"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Study program - Management (Bachelor, Kyiv)</w:t>
      </w:r>
    </w:p>
    <w:p w14:paraId="00000003" w14:textId="77777777" w:rsidR="002223F5" w:rsidRDefault="00A13A48">
      <w:pPr>
        <w:pBdr>
          <w:top w:val="nil"/>
          <w:left w:val="nil"/>
          <w:bottom w:val="nil"/>
          <w:right w:val="nil"/>
          <w:between w:val="nil"/>
        </w:pBdr>
        <w:spacing w:before="320"/>
        <w:ind w:left="140" w:right="139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At the end of the first semester of the 2024-2025 academic year, the IAPM Educational and Methodological Institute </w:t>
      </w:r>
      <w:r>
        <w:rPr>
          <w:sz w:val="28"/>
          <w:szCs w:val="28"/>
        </w:rPr>
        <w:t>conducted a survey</w:t>
      </w:r>
      <w:r>
        <w:rPr>
          <w:color w:val="000000"/>
          <w:sz w:val="28"/>
          <w:szCs w:val="28"/>
        </w:rPr>
        <w:t xml:space="preserve"> of first-year students of the Bachelor's degree program in Management regarding their adaptation to studying at </w:t>
      </w:r>
      <w:r>
        <w:rPr>
          <w:sz w:val="28"/>
          <w:szCs w:val="28"/>
        </w:rPr>
        <w:t>the Academy</w:t>
      </w:r>
      <w:r>
        <w:rPr>
          <w:color w:val="000000"/>
          <w:sz w:val="28"/>
          <w:szCs w:val="28"/>
        </w:rPr>
        <w:t>.</w:t>
      </w:r>
    </w:p>
    <w:p w14:paraId="00000004" w14:textId="77777777" w:rsidR="002223F5" w:rsidRDefault="00A13A48">
      <w:pPr>
        <w:pBdr>
          <w:top w:val="nil"/>
          <w:left w:val="nil"/>
          <w:bottom w:val="nil"/>
          <w:right w:val="nil"/>
          <w:between w:val="nil"/>
        </w:pBdr>
        <w:ind w:left="140" w:right="143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The total number of first-year full-time students who entered the IAPM in the specialty "Management" in 2024 is </w:t>
      </w:r>
      <w:r>
        <w:rPr>
          <w:sz w:val="28"/>
          <w:szCs w:val="28"/>
        </w:rPr>
        <w:t>103.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95</w:t>
      </w:r>
      <w:r>
        <w:rPr>
          <w:color w:val="000000"/>
          <w:sz w:val="28"/>
          <w:szCs w:val="28"/>
        </w:rPr>
        <w:t xml:space="preserve"> students p</w:t>
      </w:r>
      <w:r>
        <w:rPr>
          <w:color w:val="000000"/>
          <w:sz w:val="28"/>
          <w:szCs w:val="28"/>
        </w:rPr>
        <w:t>articipated in the survey</w:t>
      </w:r>
    </w:p>
    <w:p w14:paraId="00000005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 survey was conducted among first-year students to determine their level of satisfaction with their studies, the conditions of the educational process, and adaptation to the educational environment of the Academy.</w:t>
      </w:r>
    </w:p>
    <w:p w14:paraId="00000006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1. What was the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motivation for joining the Academy?</w:t>
      </w:r>
    </w:p>
    <w:p w14:paraId="00000007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Most often, students noted that the main motive for enrolling was the prospects of their future profession (</w:t>
      </w:r>
      <w:r>
        <w:rPr>
          <w:sz w:val="28"/>
          <w:szCs w:val="28"/>
        </w:rPr>
        <w:t>40</w:t>
      </w:r>
      <w:r>
        <w:rPr>
          <w:color w:val="000000"/>
          <w:sz w:val="28"/>
          <w:szCs w:val="28"/>
        </w:rPr>
        <w:t>%), modern facilities and dormitories (</w:t>
      </w:r>
      <w:r>
        <w:rPr>
          <w:sz w:val="28"/>
          <w:szCs w:val="28"/>
        </w:rPr>
        <w:t>15,6</w:t>
      </w:r>
      <w:r>
        <w:rPr>
          <w:color w:val="000000"/>
          <w:sz w:val="28"/>
          <w:szCs w:val="28"/>
        </w:rPr>
        <w:t>%), as well as the convenient location of the Academy (3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%). The institution's website (</w:t>
      </w:r>
      <w:r>
        <w:rPr>
          <w:sz w:val="28"/>
          <w:szCs w:val="28"/>
        </w:rPr>
        <w:t>25,6</w:t>
      </w:r>
      <w:r>
        <w:rPr>
          <w:color w:val="000000"/>
          <w:sz w:val="28"/>
          <w:szCs w:val="28"/>
        </w:rPr>
        <w:t>%) and positive reviews from friends (27%) played an important role.</w:t>
      </w:r>
    </w:p>
    <w:p w14:paraId="00000008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 What are students guided by when pursuing higher education?</w:t>
      </w:r>
    </w:p>
    <w:p w14:paraId="00000009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vast majority (58%) aspire to become qualified specialists. Another 2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% believe that </w:t>
      </w:r>
      <w:r>
        <w:rPr>
          <w:color w:val="000000"/>
          <w:sz w:val="28"/>
          <w:szCs w:val="28"/>
        </w:rPr>
        <w:t xml:space="preserve">education will help them develop their abilities and become a cultural personality. 9% of students are primarily interested in student life, and </w:t>
      </w:r>
      <w:r>
        <w:rPr>
          <w:sz w:val="28"/>
          <w:szCs w:val="28"/>
        </w:rPr>
        <w:t>15,4</w:t>
      </w:r>
      <w:r>
        <w:rPr>
          <w:color w:val="000000"/>
          <w:sz w:val="28"/>
          <w:szCs w:val="28"/>
        </w:rPr>
        <w:t>% indicated that a higher education diploma is necessary for successful employment.</w:t>
      </w:r>
    </w:p>
    <w:p w14:paraId="0000000A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 How do students feel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about their chosen major?</w:t>
      </w:r>
    </w:p>
    <w:p w14:paraId="0000000B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More than half of those surveyed (</w:t>
      </w:r>
      <w:r>
        <w:rPr>
          <w:sz w:val="28"/>
          <w:szCs w:val="28"/>
        </w:rPr>
        <w:t>57</w:t>
      </w:r>
      <w:r>
        <w:rPr>
          <w:color w:val="000000"/>
          <w:sz w:val="28"/>
          <w:szCs w:val="28"/>
        </w:rPr>
        <w:t>%) said they really liked the major, another 3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% said they “probably liked it.” Only 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% were not entirely satisfied with their choice, and 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% were undecided.</w:t>
      </w:r>
    </w:p>
    <w:p w14:paraId="0000000C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4. Where do students live?</w:t>
      </w:r>
    </w:p>
    <w:p w14:paraId="0000000D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About </w:t>
      </w:r>
      <w:r>
        <w:rPr>
          <w:sz w:val="28"/>
          <w:szCs w:val="28"/>
        </w:rPr>
        <w:t>22</w:t>
      </w:r>
      <w:r>
        <w:rPr>
          <w:color w:val="000000"/>
          <w:sz w:val="28"/>
          <w:szCs w:val="28"/>
        </w:rPr>
        <w:t xml:space="preserve">% live in a dormitory, </w:t>
      </w:r>
      <w:r>
        <w:rPr>
          <w:sz w:val="28"/>
          <w:szCs w:val="28"/>
        </w:rPr>
        <w:t>64</w:t>
      </w:r>
      <w:r>
        <w:rPr>
          <w:color w:val="000000"/>
          <w:sz w:val="28"/>
          <w:szCs w:val="28"/>
        </w:rPr>
        <w:t xml:space="preserve">% live at home, and </w:t>
      </w:r>
      <w:r>
        <w:rPr>
          <w:sz w:val="28"/>
          <w:szCs w:val="28"/>
        </w:rPr>
        <w:t>14</w:t>
      </w:r>
      <w:r>
        <w:rPr>
          <w:color w:val="000000"/>
          <w:sz w:val="28"/>
          <w:szCs w:val="28"/>
        </w:rPr>
        <w:t>% rent housing.</w:t>
      </w:r>
    </w:p>
    <w:p w14:paraId="0000000E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5. Are you satisfied with the living conditions in the dormitory?</w:t>
      </w:r>
    </w:p>
    <w:p w14:paraId="0000000F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Most students (7</w:t>
      </w: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%) are satisfied with the conditions, but 2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% expressed wishes for improved living conditions.</w:t>
      </w:r>
    </w:p>
    <w:p w14:paraId="00000010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6. What prevents you from achieving better academic results?</w:t>
      </w:r>
    </w:p>
    <w:p w14:paraId="00000011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most common reasons are fatigue or laziness (4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%), lack of learning resources (2</w:t>
      </w:r>
      <w:r>
        <w:rPr>
          <w:sz w:val="28"/>
          <w:szCs w:val="28"/>
        </w:rPr>
        <w:t>5</w:t>
      </w:r>
      <w:r>
        <w:rPr>
          <w:color w:val="000000"/>
          <w:sz w:val="28"/>
          <w:szCs w:val="28"/>
        </w:rPr>
        <w:t>%), and insufficient technical support (12%). Some students also mention personal reasons (</w:t>
      </w:r>
      <w:r>
        <w:rPr>
          <w:sz w:val="28"/>
          <w:szCs w:val="28"/>
        </w:rPr>
        <w:t>12</w:t>
      </w:r>
      <w:r>
        <w:rPr>
          <w:color w:val="000000"/>
          <w:sz w:val="28"/>
          <w:szCs w:val="28"/>
        </w:rPr>
        <w:t>%) and difficulti</w:t>
      </w:r>
      <w:r>
        <w:rPr>
          <w:color w:val="000000"/>
          <w:sz w:val="28"/>
          <w:szCs w:val="28"/>
        </w:rPr>
        <w:t>es in communicating in a team (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%).</w:t>
      </w:r>
    </w:p>
    <w:p w14:paraId="00000012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7. Is the teaching always clear during classes?</w:t>
      </w:r>
    </w:p>
    <w:p w14:paraId="00000013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40</w:t>
      </w:r>
      <w:r>
        <w:rPr>
          <w:color w:val="000000"/>
          <w:sz w:val="28"/>
          <w:szCs w:val="28"/>
        </w:rPr>
        <w:t xml:space="preserve">% of respondents said that they always understand the teacher, </w:t>
      </w:r>
      <w:r>
        <w:rPr>
          <w:sz w:val="28"/>
          <w:szCs w:val="28"/>
        </w:rPr>
        <w:t>42</w:t>
      </w:r>
      <w:r>
        <w:rPr>
          <w:color w:val="000000"/>
          <w:sz w:val="28"/>
          <w:szCs w:val="28"/>
        </w:rPr>
        <w:t xml:space="preserve">% - mostly, </w:t>
      </w:r>
      <w:r>
        <w:rPr>
          <w:sz w:val="28"/>
          <w:szCs w:val="28"/>
        </w:rPr>
        <w:t>11</w:t>
      </w:r>
      <w:r>
        <w:rPr>
          <w:color w:val="000000"/>
          <w:sz w:val="28"/>
          <w:szCs w:val="28"/>
        </w:rPr>
        <w:t xml:space="preserve">% - sometimes, and only </w:t>
      </w: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 xml:space="preserve">% admitted that they do not always understand the presentation of </w:t>
      </w:r>
      <w:r>
        <w:rPr>
          <w:color w:val="000000"/>
          <w:sz w:val="28"/>
          <w:szCs w:val="28"/>
        </w:rPr>
        <w:t>the material.</w:t>
      </w:r>
    </w:p>
    <w:p w14:paraId="00000014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8. What do students value most in their teachers?</w:t>
      </w:r>
    </w:p>
    <w:p w14:paraId="00000015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highest scores were given to creativity (</w:t>
      </w:r>
      <w:r>
        <w:rPr>
          <w:sz w:val="28"/>
          <w:szCs w:val="28"/>
        </w:rPr>
        <w:t>73</w:t>
      </w:r>
      <w:r>
        <w:rPr>
          <w:color w:val="000000"/>
          <w:sz w:val="28"/>
          <w:szCs w:val="28"/>
        </w:rPr>
        <w:t>%), understanding (</w:t>
      </w:r>
      <w:r>
        <w:rPr>
          <w:sz w:val="28"/>
          <w:szCs w:val="28"/>
        </w:rPr>
        <w:t>72</w:t>
      </w:r>
      <w:r>
        <w:rPr>
          <w:color w:val="000000"/>
          <w:sz w:val="28"/>
          <w:szCs w:val="28"/>
        </w:rPr>
        <w:t>%), and a sense of humor (</w:t>
      </w:r>
      <w:r>
        <w:rPr>
          <w:sz w:val="28"/>
          <w:szCs w:val="28"/>
        </w:rPr>
        <w:t>67</w:t>
      </w:r>
      <w:r>
        <w:rPr>
          <w:color w:val="000000"/>
          <w:sz w:val="28"/>
          <w:szCs w:val="28"/>
        </w:rPr>
        <w:t>%). Students also consider fairness to be an important trait in teachers (</w:t>
      </w:r>
      <w:r>
        <w:rPr>
          <w:sz w:val="28"/>
          <w:szCs w:val="28"/>
        </w:rPr>
        <w:t>60</w:t>
      </w:r>
      <w:r>
        <w:rPr>
          <w:color w:val="000000"/>
          <w:sz w:val="28"/>
          <w:szCs w:val="28"/>
        </w:rPr>
        <w:t>%).</w:t>
      </w:r>
    </w:p>
    <w:p w14:paraId="00000016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9. What is the m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ost difficult thing about studying at the Academy?</w:t>
      </w:r>
    </w:p>
    <w:p w14:paraId="00000017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% of students consider the most difficult part to master the learning system, 3</w:t>
      </w:r>
      <w:r>
        <w:rPr>
          <w:sz w:val="28"/>
          <w:szCs w:val="28"/>
        </w:rPr>
        <w:t>0</w:t>
      </w:r>
      <w:r>
        <w:rPr>
          <w:color w:val="000000"/>
          <w:sz w:val="28"/>
          <w:szCs w:val="28"/>
        </w:rPr>
        <w:t>% to adapt to the demands of teachers, and 2</w:t>
      </w: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>% to join a new team.</w:t>
      </w:r>
    </w:p>
    <w:p w14:paraId="00000018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10. What factors complicate adaptation?</w:t>
      </w:r>
    </w:p>
    <w:p w14:paraId="00000019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main difficu</w:t>
      </w:r>
      <w:r>
        <w:rPr>
          <w:color w:val="000000"/>
          <w:sz w:val="28"/>
          <w:szCs w:val="28"/>
        </w:rPr>
        <w:t>lties were inability to allocate time (4</w:t>
      </w:r>
      <w:r>
        <w:rPr>
          <w:sz w:val="28"/>
          <w:szCs w:val="28"/>
        </w:rPr>
        <w:t>0</w:t>
      </w:r>
      <w:r>
        <w:rPr>
          <w:color w:val="000000"/>
          <w:sz w:val="28"/>
          <w:szCs w:val="28"/>
        </w:rPr>
        <w:t>%), fatigue and psychological stress (3</w:t>
      </w:r>
      <w:r>
        <w:rPr>
          <w:sz w:val="28"/>
          <w:szCs w:val="28"/>
        </w:rPr>
        <w:t>8</w:t>
      </w:r>
      <w:r>
        <w:rPr>
          <w:color w:val="000000"/>
          <w:sz w:val="28"/>
          <w:szCs w:val="28"/>
        </w:rPr>
        <w:t>%), disorganization (3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>%), as well as poor school preparation (</w:t>
      </w:r>
      <w:r>
        <w:rPr>
          <w:sz w:val="28"/>
          <w:szCs w:val="28"/>
        </w:rPr>
        <w:t>18</w:t>
      </w:r>
      <w:r>
        <w:rPr>
          <w:color w:val="000000"/>
          <w:sz w:val="28"/>
          <w:szCs w:val="28"/>
        </w:rPr>
        <w:t>%) and lack of understanding with individual teachers (8%).</w:t>
      </w:r>
    </w:p>
    <w:p w14:paraId="0000001A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11. What information do students lack the most?</w:t>
      </w:r>
    </w:p>
    <w:p w14:paraId="0000001B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most lacking information is about extracurricular activities, clubs, and sections (35%), as well as educational literature (28%) and student rights (2</w:t>
      </w:r>
      <w:r>
        <w:rPr>
          <w:sz w:val="28"/>
          <w:szCs w:val="28"/>
        </w:rPr>
        <w:t>3</w:t>
      </w:r>
      <w:r>
        <w:rPr>
          <w:color w:val="000000"/>
          <w:sz w:val="28"/>
          <w:szCs w:val="28"/>
        </w:rPr>
        <w:t>%).</w:t>
      </w:r>
    </w:p>
    <w:p w14:paraId="0000001C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12. What emotional states are most often troubling?</w:t>
      </w:r>
    </w:p>
    <w:p w14:paraId="0000001D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most common conditions are sleep disturbances (</w:t>
      </w:r>
      <w:r>
        <w:rPr>
          <w:sz w:val="28"/>
          <w:szCs w:val="28"/>
        </w:rPr>
        <w:t>44</w:t>
      </w:r>
      <w:r>
        <w:rPr>
          <w:color w:val="000000"/>
          <w:sz w:val="28"/>
          <w:szCs w:val="28"/>
        </w:rPr>
        <w:t>%), feelings of inner tension (3</w:t>
      </w:r>
      <w:r>
        <w:rPr>
          <w:sz w:val="28"/>
          <w:szCs w:val="28"/>
        </w:rPr>
        <w:t>0</w:t>
      </w:r>
      <w:r>
        <w:rPr>
          <w:color w:val="000000"/>
          <w:sz w:val="28"/>
          <w:szCs w:val="28"/>
        </w:rPr>
        <w:t>%), increased anxiety (</w:t>
      </w:r>
      <w:r>
        <w:rPr>
          <w:sz w:val="28"/>
          <w:szCs w:val="28"/>
        </w:rPr>
        <w:t>36</w:t>
      </w:r>
      <w:r>
        <w:rPr>
          <w:color w:val="000000"/>
          <w:sz w:val="28"/>
          <w:szCs w:val="28"/>
        </w:rPr>
        <w:t>%), fatigue (</w:t>
      </w:r>
      <w:r>
        <w:rPr>
          <w:sz w:val="28"/>
          <w:szCs w:val="28"/>
        </w:rPr>
        <w:t>15,6</w:t>
      </w:r>
      <w:r>
        <w:rPr>
          <w:color w:val="000000"/>
          <w:sz w:val="28"/>
          <w:szCs w:val="28"/>
        </w:rPr>
        <w:t>%), and insecurity (</w:t>
      </w:r>
      <w:r>
        <w:rPr>
          <w:sz w:val="28"/>
          <w:szCs w:val="28"/>
        </w:rPr>
        <w:t>16</w:t>
      </w:r>
      <w:r>
        <w:rPr>
          <w:color w:val="000000"/>
          <w:sz w:val="28"/>
          <w:szCs w:val="28"/>
        </w:rPr>
        <w:t>%).</w:t>
      </w:r>
    </w:p>
    <w:p w14:paraId="0000001E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13. How do students solve academic problems?</w:t>
      </w:r>
    </w:p>
    <w:p w14:paraId="0000001F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Most (6</w:t>
      </w:r>
      <w:r>
        <w:rPr>
          <w:sz w:val="28"/>
          <w:szCs w:val="28"/>
        </w:rPr>
        <w:t>0</w:t>
      </w:r>
      <w:r>
        <w:rPr>
          <w:color w:val="000000"/>
          <w:sz w:val="28"/>
          <w:szCs w:val="28"/>
        </w:rPr>
        <w:t xml:space="preserve">%) try to solve problems on their own. However, </w:t>
      </w:r>
      <w:r>
        <w:rPr>
          <w:sz w:val="28"/>
          <w:szCs w:val="28"/>
        </w:rPr>
        <w:t>3</w:t>
      </w:r>
      <w:r>
        <w:rPr>
          <w:sz w:val="28"/>
          <w:szCs w:val="28"/>
        </w:rPr>
        <w:t>2</w:t>
      </w:r>
      <w:r>
        <w:rPr>
          <w:color w:val="000000"/>
          <w:sz w:val="28"/>
          <w:szCs w:val="28"/>
        </w:rPr>
        <w:t xml:space="preserve">% turn to classmates for help, </w:t>
      </w:r>
      <w:r>
        <w:rPr>
          <w:sz w:val="28"/>
          <w:szCs w:val="28"/>
        </w:rPr>
        <w:t>23,6</w:t>
      </w:r>
      <w:r>
        <w:rPr>
          <w:color w:val="000000"/>
          <w:sz w:val="28"/>
          <w:szCs w:val="28"/>
        </w:rPr>
        <w:t xml:space="preserve">% to teachers, </w:t>
      </w:r>
      <w:r>
        <w:rPr>
          <w:sz w:val="28"/>
          <w:szCs w:val="28"/>
        </w:rPr>
        <w:t>14</w:t>
      </w:r>
      <w:r>
        <w:rPr>
          <w:color w:val="000000"/>
          <w:sz w:val="28"/>
          <w:szCs w:val="28"/>
        </w:rPr>
        <w:t xml:space="preserve">% to parents, </w:t>
      </w:r>
      <w:r>
        <w:rPr>
          <w:sz w:val="28"/>
          <w:szCs w:val="28"/>
        </w:rPr>
        <w:t>14</w:t>
      </w:r>
      <w:r>
        <w:rPr>
          <w:color w:val="000000"/>
          <w:sz w:val="28"/>
          <w:szCs w:val="28"/>
        </w:rPr>
        <w:t xml:space="preserve">% to a supervisor, and </w:t>
      </w:r>
      <w:r>
        <w:rPr>
          <w:sz w:val="28"/>
          <w:szCs w:val="28"/>
        </w:rPr>
        <w:t>14</w:t>
      </w:r>
      <w:r>
        <w:rPr>
          <w:color w:val="000000"/>
          <w:sz w:val="28"/>
          <w:szCs w:val="28"/>
        </w:rPr>
        <w:t>% to friends.</w:t>
      </w:r>
    </w:p>
    <w:p w14:paraId="00000020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14. Do they feel the help of the curator (group supervisor)?</w:t>
      </w:r>
    </w:p>
    <w:p w14:paraId="00000021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More than half of students (</w:t>
      </w:r>
      <w:r>
        <w:rPr>
          <w:sz w:val="28"/>
          <w:szCs w:val="28"/>
        </w:rPr>
        <w:t>63</w:t>
      </w:r>
      <w:r>
        <w:rPr>
          <w:color w:val="000000"/>
          <w:sz w:val="28"/>
          <w:szCs w:val="28"/>
        </w:rPr>
        <w:t>%) responded that they feel supported, 3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>% — sometimes, a</w:t>
      </w:r>
      <w:r>
        <w:rPr>
          <w:color w:val="000000"/>
          <w:sz w:val="28"/>
          <w:szCs w:val="28"/>
        </w:rPr>
        <w:t xml:space="preserve">nd </w:t>
      </w:r>
      <w:r>
        <w:rPr>
          <w:sz w:val="28"/>
          <w:szCs w:val="28"/>
        </w:rPr>
        <w:t>6</w:t>
      </w:r>
      <w:r>
        <w:rPr>
          <w:color w:val="000000"/>
          <w:sz w:val="28"/>
          <w:szCs w:val="28"/>
        </w:rPr>
        <w:t>% — do not receive any help at all.</w:t>
      </w:r>
    </w:p>
    <w:p w14:paraId="00000022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15. What are the relationships in the student group?</w:t>
      </w:r>
    </w:p>
    <w:p w14:paraId="00000023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relationship is mostly friendly (7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%), 1</w:t>
      </w:r>
      <w:r>
        <w:rPr>
          <w:sz w:val="28"/>
          <w:szCs w:val="28"/>
        </w:rPr>
        <w:t>9</w:t>
      </w:r>
      <w:r>
        <w:rPr>
          <w:color w:val="000000"/>
          <w:sz w:val="28"/>
          <w:szCs w:val="28"/>
        </w:rPr>
        <w:t>%</w:t>
      </w:r>
      <w:r>
        <w:rPr>
          <w:sz w:val="28"/>
          <w:szCs w:val="28"/>
        </w:rPr>
        <w:t xml:space="preserve"> - </w:t>
      </w:r>
      <w:r>
        <w:rPr>
          <w:color w:val="000000"/>
          <w:sz w:val="28"/>
          <w:szCs w:val="28"/>
        </w:rPr>
        <w:t xml:space="preserve">neutral, and only 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>% noted an unfriendly atmosphere.</w:t>
      </w:r>
    </w:p>
    <w:p w14:paraId="00000024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16. Do group relationships affect learning?</w:t>
      </w:r>
    </w:p>
    <w:p w14:paraId="00000025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50</w:t>
      </w:r>
      <w:r>
        <w:rPr>
          <w:color w:val="000000"/>
          <w:sz w:val="28"/>
          <w:szCs w:val="28"/>
        </w:rPr>
        <w:t xml:space="preserve">% of students believe that relationships significantly affect learning, </w:t>
      </w:r>
      <w:r>
        <w:rPr>
          <w:sz w:val="28"/>
          <w:szCs w:val="28"/>
        </w:rPr>
        <w:t>17</w:t>
      </w:r>
      <w:r>
        <w:rPr>
          <w:color w:val="000000"/>
          <w:sz w:val="28"/>
          <w:szCs w:val="28"/>
        </w:rPr>
        <w:t xml:space="preserve">% are not sure, and </w:t>
      </w:r>
      <w:r>
        <w:rPr>
          <w:sz w:val="28"/>
          <w:szCs w:val="28"/>
        </w:rPr>
        <w:t>33</w:t>
      </w:r>
      <w:r>
        <w:rPr>
          <w:color w:val="000000"/>
          <w:sz w:val="28"/>
          <w:szCs w:val="28"/>
        </w:rPr>
        <w:t>% do not see a significant impact.</w:t>
      </w:r>
    </w:p>
    <w:p w14:paraId="00000026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17. Did you manage to establish friendly relations?</w:t>
      </w:r>
    </w:p>
    <w:p w14:paraId="00000027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52</w:t>
      </w:r>
      <w:r>
        <w:rPr>
          <w:color w:val="000000"/>
          <w:sz w:val="28"/>
          <w:szCs w:val="28"/>
        </w:rPr>
        <w:t>% said they already have good relationships with their classmates, 4</w:t>
      </w:r>
      <w:r>
        <w:rPr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% </w:t>
      </w:r>
      <w:r>
        <w:rPr>
          <w:color w:val="000000"/>
          <w:sz w:val="28"/>
          <w:szCs w:val="28"/>
        </w:rPr>
        <w:t xml:space="preserve">said they do so partially, and </w:t>
      </w:r>
      <w:r>
        <w:rPr>
          <w:sz w:val="28"/>
          <w:szCs w:val="28"/>
        </w:rPr>
        <w:t>7</w:t>
      </w:r>
      <w:r>
        <w:rPr>
          <w:color w:val="000000"/>
          <w:sz w:val="28"/>
          <w:szCs w:val="28"/>
        </w:rPr>
        <w:t>% said they don't yet.</w:t>
      </w:r>
    </w:p>
    <w:p w14:paraId="00000028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18. What creative activities are of greatest interest?</w:t>
      </w:r>
    </w:p>
    <w:p w14:paraId="00000029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Students expressed interest in drawing, singing, dancing, theater, graphic design, 3D modeling, public speaking, and sports clubs.</w:t>
      </w:r>
    </w:p>
    <w:p w14:paraId="0000002A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19. What sports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sections are the most popular?</w:t>
      </w:r>
    </w:p>
    <w:p w14:paraId="0000002B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The most popular sports are volleyball, basketball, tennis, football, fitness, yoga, athletics, and boxing.</w:t>
      </w:r>
    </w:p>
    <w:p w14:paraId="0000002C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20. What problems concern students the most?</w:t>
      </w:r>
    </w:p>
    <w:p w14:paraId="0000002D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Half of those surveyed (52%) are most concerned about their studies. Fo</w:t>
      </w:r>
      <w:r>
        <w:rPr>
          <w:color w:val="000000"/>
          <w:sz w:val="28"/>
          <w:szCs w:val="28"/>
        </w:rPr>
        <w:t>r 1</w:t>
      </w:r>
      <w:r>
        <w:rPr>
          <w:sz w:val="28"/>
          <w:szCs w:val="28"/>
        </w:rPr>
        <w:t>4</w:t>
      </w:r>
      <w:r>
        <w:rPr>
          <w:color w:val="000000"/>
          <w:sz w:val="28"/>
          <w:szCs w:val="28"/>
        </w:rPr>
        <w:t xml:space="preserve">%, housing issues are important, </w:t>
      </w:r>
      <w:r>
        <w:rPr>
          <w:sz w:val="28"/>
          <w:szCs w:val="28"/>
        </w:rPr>
        <w:t>12</w:t>
      </w:r>
      <w:r>
        <w:rPr>
          <w:color w:val="000000"/>
          <w:sz w:val="28"/>
          <w:szCs w:val="28"/>
        </w:rPr>
        <w:t>% are worried about relationships with parents, and 22% noted other problems (health, finances, self-development).</w:t>
      </w:r>
    </w:p>
    <w:p w14:paraId="0000002E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21. What do you like most about the Academy?</w:t>
      </w:r>
    </w:p>
    <w:p w14:paraId="0000002F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Students note the friendliness and professionalism of the</w:t>
      </w:r>
      <w:r>
        <w:rPr>
          <w:color w:val="000000"/>
          <w:sz w:val="28"/>
          <w:szCs w:val="28"/>
        </w:rPr>
        <w:t xml:space="preserve"> teachers, the interesting presentation of the material, the friendly atmosphere in the team, the modern infrastructure, the convenient location, as well as the openness of the administration to communication.</w:t>
      </w:r>
    </w:p>
    <w:p w14:paraId="00000030" w14:textId="77777777" w:rsidR="002223F5" w:rsidRDefault="00A13A48">
      <w:pPr>
        <w:pStyle w:val="3"/>
        <w:spacing w:before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22. What don't you like about the Academy?</w:t>
      </w:r>
    </w:p>
    <w:p w14:paraId="00000031" w14:textId="77777777" w:rsidR="002223F5" w:rsidRDefault="00A13A48">
      <w:pPr>
        <w:widowControl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Amo</w:t>
      </w:r>
      <w:r>
        <w:rPr>
          <w:color w:val="000000"/>
          <w:sz w:val="28"/>
          <w:szCs w:val="28"/>
        </w:rPr>
        <w:t>ng the shortcomings most often mentioned are short breaks, excessive workload, minor inconsistencies in the schedule, lack of extracurricular activities, and an excess of homework.</w:t>
      </w:r>
    </w:p>
    <w:p w14:paraId="00000032" w14:textId="77777777" w:rsidR="002223F5" w:rsidRDefault="002223F5">
      <w:pPr>
        <w:pBdr>
          <w:top w:val="nil"/>
          <w:left w:val="nil"/>
          <w:bottom w:val="nil"/>
          <w:right w:val="nil"/>
          <w:between w:val="nil"/>
        </w:pBdr>
        <w:ind w:left="140" w:right="143" w:firstLine="708"/>
        <w:jc w:val="both"/>
        <w:rPr>
          <w:color w:val="000000"/>
          <w:sz w:val="28"/>
          <w:szCs w:val="28"/>
        </w:rPr>
      </w:pPr>
    </w:p>
    <w:sectPr w:rsidR="002223F5">
      <w:pgSz w:w="11910" w:h="16840"/>
      <w:pgMar w:top="480" w:right="708" w:bottom="280" w:left="992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3F5"/>
    <w:rsid w:val="002223F5"/>
    <w:rsid w:val="00A1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A53EB0-658B-4D6A-B190-9E85E592E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jc w:val="center"/>
      <w:outlineLvl w:val="0"/>
    </w:pPr>
    <w:rPr>
      <w:b/>
      <w:sz w:val="28"/>
      <w:szCs w:val="2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link w:val="30"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uiPriority w:val="1"/>
    <w:qFormat/>
    <w:pPr>
      <w:ind w:left="140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322" w:lineRule="exact"/>
      <w:ind w:left="1269" w:hanging="42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uiPriority w:val="9"/>
    <w:semiHidden/>
    <w:rsid w:val="0028224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"/>
    </w:rPr>
  </w:style>
  <w:style w:type="paragraph" w:styleId="a6">
    <w:name w:val="Normal (Web)"/>
    <w:basedOn w:val="a"/>
    <w:uiPriority w:val="99"/>
    <w:semiHidden/>
    <w:unhideWhenUsed/>
    <w:rsid w:val="00282249"/>
    <w:pPr>
      <w:widowControl/>
      <w:spacing w:before="100" w:beforeAutospacing="1" w:after="100" w:afterAutospacing="1"/>
    </w:pPr>
    <w:rPr>
      <w:sz w:val="24"/>
      <w:szCs w:val="24"/>
      <w:lang w:val="en"/>
    </w:rPr>
  </w:style>
  <w:style w:type="paragraph" w:styleId="a7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6eVtMnhf+eKfdDxOxPI+gcluqNg==">CgMxLjA4AHIhMWF1SFo2Y0xIbDVEMGNGd050emYyeFRreXNMMVY1elpM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2</cp:revision>
  <dcterms:created xsi:type="dcterms:W3CDTF">2026-01-31T15:15:00Z</dcterms:created>
  <dcterms:modified xsi:type="dcterms:W3CDTF">2026-01-31T15:15:00Z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2025-10-13T00:00:00Z</vt:filetime>
  </property>
  <property fmtid="{D5CDD505-2E9C-101B-9397-08002B2CF9AE}" pid="5" name="Producer">
    <vt:lpwstr>Microsoft® Word 2010</vt:lpwstr>
  </property>
</Properties>
</file>