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numPr>
          <w:ilvl w:val="0"/>
          <w:numId w:val="1"/>
        </w:numPr>
        <w:ind w:left="0" w:right="0" w:firstLine="0"/>
        <w:jc w:val="center"/>
        <w:rPr>
          <w:sz w:val="28"/>
          <w:szCs w:val="28"/>
        </w:rPr>
      </w:pPr>
      <w:r w:rsidDel="00000000" w:rsidR="00000000" w:rsidRPr="00000000">
        <w:rPr>
          <w:b w:val="1"/>
          <w:bCs w:val="1"/>
          <w:sz w:val="28"/>
          <w:szCs w:val="28"/>
          <w:rtl w:val="0"/>
        </w:rPr>
        <w:t xml:space="preserve">PJSC “Higher Educational Institution </w:t>
      </w:r>
      <w:r w:rsidDel="00000000" w:rsidR="00000000" w:rsidRPr="00000000">
        <w:rPr>
          <w:rtl w:val="0"/>
        </w:rPr>
      </w:r>
    </w:p>
    <w:p w:rsidR="00000000" w:rsidDel="00000000" w:rsidP="00000000" w:rsidRDefault="00000000" w:rsidRPr="00000000" w14:paraId="00000002">
      <w:pPr>
        <w:widowControl w:val="0"/>
        <w:numPr>
          <w:ilvl w:val="0"/>
          <w:numId w:val="1"/>
        </w:numPr>
        <w:ind w:left="0" w:right="0" w:firstLine="0"/>
        <w:jc w:val="center"/>
        <w:rPr>
          <w:sz w:val="28"/>
          <w:szCs w:val="28"/>
        </w:rPr>
      </w:pPr>
      <w:r w:rsidDel="00000000" w:rsidR="00000000" w:rsidRPr="00000000">
        <w:rPr>
          <w:b w:val="1"/>
          <w:bCs w:val="1"/>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3">
      <w:pPr>
        <w:widowControl w:val="0"/>
        <w:numPr>
          <w:ilvl w:val="0"/>
          <w:numId w:val="1"/>
        </w:numPr>
        <w:ind w:left="0" w:right="0" w:firstLine="0"/>
        <w:rPr>
          <w:sz w:val="28"/>
          <w:szCs w:val="28"/>
        </w:rPr>
      </w:pPr>
      <w:r w:rsidDel="00000000" w:rsidR="00000000" w:rsidRPr="00000000">
        <w:rPr>
          <w:rtl w:val="0"/>
        </w:rPr>
      </w:r>
    </w:p>
    <w:p w:rsidR="00000000" w:rsidDel="00000000" w:rsidP="00000000" w:rsidRDefault="00000000" w:rsidRPr="00000000" w14:paraId="00000004">
      <w:pPr>
        <w:widowControl w:val="0"/>
        <w:ind w:right="0"/>
        <w:rPr>
          <w:sz w:val="28"/>
          <w:szCs w:val="28"/>
        </w:rPr>
      </w:pPr>
      <w:r w:rsidDel="00000000" w:rsidR="00000000" w:rsidRPr="00000000">
        <w:rPr>
          <w:rtl w:val="0"/>
        </w:rPr>
      </w:r>
    </w:p>
    <w:p w:rsidR="00000000" w:rsidDel="00000000" w:rsidP="00000000" w:rsidRDefault="00000000" w:rsidRPr="00000000" w14:paraId="00000005">
      <w:pPr>
        <w:widowControl w:val="0"/>
        <w:ind w:right="0"/>
        <w:jc w:val="center"/>
        <w:rPr>
          <w:sz w:val="28"/>
          <w:szCs w:val="28"/>
        </w:rPr>
      </w:pPr>
      <w:r w:rsidDel="00000000" w:rsidR="00000000" w:rsidRPr="00000000">
        <w:rPr>
          <w:sz w:val="28"/>
          <w:szCs w:val="28"/>
        </w:rPr>
        <w:drawing>
          <wp:inline distB="0" distT="0" distL="0" distR="0">
            <wp:extent cx="688975" cy="815975"/>
            <wp:effectExtent b="0" l="0" r="0" t="0"/>
            <wp:docPr descr="A black and white logo&#10;&#10;AI-generated content may be incorrect." id="3"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88975" cy="8159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ind w:right="0"/>
        <w:rPr>
          <w:sz w:val="28"/>
          <w:szCs w:val="28"/>
        </w:rPr>
      </w:pPr>
      <w:r w:rsidDel="00000000" w:rsidR="00000000" w:rsidRPr="00000000">
        <w:rPr>
          <w:rtl w:val="0"/>
        </w:rPr>
      </w:r>
    </w:p>
    <w:p w:rsidR="00000000" w:rsidDel="00000000" w:rsidP="00000000" w:rsidRDefault="00000000" w:rsidRPr="00000000" w14:paraId="00000007">
      <w:pPr>
        <w:widowControl w:val="0"/>
        <w:ind w:right="0"/>
        <w:rPr>
          <w:sz w:val="28"/>
          <w:szCs w:val="28"/>
        </w:rPr>
      </w:pPr>
      <w:r w:rsidDel="00000000" w:rsidR="00000000" w:rsidRPr="00000000">
        <w:rPr>
          <w:rtl w:val="0"/>
        </w:rPr>
      </w:r>
    </w:p>
    <w:p w:rsidR="00000000" w:rsidDel="00000000" w:rsidP="00000000" w:rsidRDefault="00000000" w:rsidRPr="00000000" w14:paraId="00000008">
      <w:pPr>
        <w:widowControl w:val="0"/>
        <w:ind w:right="0"/>
        <w:rPr>
          <w:sz w:val="28"/>
          <w:szCs w:val="28"/>
        </w:rPr>
      </w:pPr>
      <w:r w:rsidDel="00000000" w:rsidR="00000000" w:rsidRPr="00000000">
        <w:rPr>
          <w:rtl w:val="0"/>
        </w:rPr>
      </w:r>
    </w:p>
    <w:p w:rsidR="00000000" w:rsidDel="00000000" w:rsidP="00000000" w:rsidRDefault="00000000" w:rsidRPr="00000000" w14:paraId="00000009">
      <w:pPr>
        <w:widowControl w:val="0"/>
        <w:ind w:right="0"/>
        <w:rPr>
          <w:sz w:val="28"/>
          <w:szCs w:val="28"/>
        </w:rPr>
      </w:pPr>
      <w:r w:rsidDel="00000000" w:rsidR="00000000" w:rsidRPr="00000000">
        <w:rPr>
          <w:rtl w:val="0"/>
        </w:rPr>
      </w:r>
    </w:p>
    <w:p w:rsidR="00000000" w:rsidDel="00000000" w:rsidP="00000000" w:rsidRDefault="00000000" w:rsidRPr="00000000" w14:paraId="0000000A">
      <w:pPr>
        <w:pStyle w:val="Heading2"/>
        <w:keepNext w:val="0"/>
        <w:widowControl w:val="0"/>
        <w:numPr>
          <w:ilvl w:val="0"/>
          <w:numId w:val="1"/>
        </w:numPr>
        <w:tabs>
          <w:tab w:val="left" w:leader="none" w:pos="0"/>
        </w:tabs>
        <w:spacing w:after="0" w:before="0" w:lineRule="auto"/>
        <w:ind w:left="0" w:right="0" w:firstLine="0"/>
        <w:jc w:val="center"/>
        <w:rPr>
          <w:rFonts w:ascii="Times New Roman" w:cs="Times New Roman" w:eastAsia="Times New Roman" w:hAnsi="Times New Roman"/>
          <w:i w:val="0"/>
          <w:iCs w:val="0"/>
        </w:rPr>
      </w:pPr>
      <w:r w:rsidDel="00000000" w:rsidR="00000000" w:rsidRPr="00000000">
        <w:rPr>
          <w:rFonts w:ascii="Times New Roman" w:cs="Times New Roman" w:eastAsia="Times New Roman" w:hAnsi="Times New Roman"/>
          <w:rtl w:val="0"/>
        </w:rPr>
        <w:br w:type="textWrapping"/>
        <w:br w:type="textWrapping"/>
      </w:r>
      <w:r w:rsidDel="00000000" w:rsidR="00000000" w:rsidRPr="00000000">
        <w:rPr>
          <w:rFonts w:ascii="Times New Roman" w:cs="Times New Roman" w:eastAsia="Times New Roman" w:hAnsi="Times New Roman"/>
          <w:i w:val="0"/>
          <w:iCs w:val="0"/>
          <w:rtl w:val="0"/>
        </w:rPr>
        <w:t xml:space="preserve">SYLLABUS</w:t>
      </w:r>
    </w:p>
    <w:p w:rsidR="00000000" w:rsidDel="00000000" w:rsidP="00000000" w:rsidRDefault="00000000" w:rsidRPr="00000000" w14:paraId="0000000B">
      <w:pPr>
        <w:widowControl w:val="0"/>
        <w:ind w:right="0"/>
        <w:jc w:val="center"/>
        <w:rPr>
          <w:b w:val="1"/>
          <w:bCs w:val="1"/>
          <w:sz w:val="28"/>
          <w:szCs w:val="28"/>
        </w:rPr>
      </w:pPr>
      <w:r w:rsidDel="00000000" w:rsidR="00000000" w:rsidRPr="00000000">
        <w:rPr>
          <w:i w:val="1"/>
          <w:iCs w:val="1"/>
          <w:sz w:val="28"/>
          <w:szCs w:val="28"/>
          <w:rtl w:val="0"/>
        </w:rPr>
        <w:t xml:space="preserve">of the academic discipline</w:t>
      </w:r>
      <w:r w:rsidDel="00000000" w:rsidR="00000000" w:rsidRPr="00000000">
        <w:rPr>
          <w:rtl w:val="0"/>
        </w:rPr>
      </w:r>
    </w:p>
    <w:p w:rsidR="00000000" w:rsidDel="00000000" w:rsidP="00000000" w:rsidRDefault="00000000" w:rsidRPr="00000000" w14:paraId="0000000C">
      <w:pPr>
        <w:pStyle w:val="Heading2"/>
        <w:keepNext w:val="0"/>
        <w:widowControl w:val="0"/>
        <w:numPr>
          <w:ilvl w:val="0"/>
          <w:numId w:val="1"/>
        </w:numPr>
        <w:tabs>
          <w:tab w:val="left" w:leader="none" w:pos="0"/>
        </w:tabs>
        <w:spacing w:after="0" w:before="0" w:lineRule="auto"/>
        <w:ind w:left="0" w:right="0" w:firstLine="0"/>
        <w:jc w:val="center"/>
        <w:rPr>
          <w:rFonts w:ascii="Times New Roman" w:cs="Times New Roman" w:eastAsia="Times New Roman" w:hAnsi="Times New Roman"/>
          <w:i w:val="0"/>
          <w:iCs w:val="0"/>
        </w:rPr>
      </w:pPr>
      <w:r w:rsidDel="00000000" w:rsidR="00000000" w:rsidRPr="00000000">
        <w:rPr>
          <w:rtl w:val="0"/>
        </w:rPr>
      </w:r>
    </w:p>
    <w:p w:rsidR="00000000" w:rsidDel="00000000" w:rsidP="00000000" w:rsidRDefault="00000000" w:rsidRPr="00000000" w14:paraId="0000000D">
      <w:pPr>
        <w:pStyle w:val="Heading2"/>
        <w:keepNext w:val="0"/>
        <w:widowControl w:val="0"/>
        <w:numPr>
          <w:ilvl w:val="0"/>
          <w:numId w:val="1"/>
        </w:numPr>
        <w:tabs>
          <w:tab w:val="left" w:leader="none" w:pos="0"/>
        </w:tabs>
        <w:spacing w:after="0" w:before="0" w:lineRule="auto"/>
        <w:ind w:left="0" w:right="0" w:firstLine="0"/>
        <w:jc w:val="center"/>
        <w:rPr>
          <w:rFonts w:ascii="Times New Roman" w:cs="Times New Roman" w:eastAsia="Times New Roman" w:hAnsi="Times New Roman"/>
          <w:i w:val="0"/>
          <w:iCs w:val="0"/>
        </w:rPr>
      </w:pPr>
      <w:r w:rsidDel="00000000" w:rsidR="00000000" w:rsidRPr="00000000">
        <w:rPr>
          <w:rFonts w:ascii="Times New Roman" w:cs="Times New Roman" w:eastAsia="Times New Roman" w:hAnsi="Times New Roman"/>
          <w:i w:val="0"/>
          <w:iCs w:val="0"/>
          <w:rtl w:val="0"/>
        </w:rPr>
        <w:t xml:space="preserve">STRATEGIC MANAGEMENT</w:t>
      </w:r>
    </w:p>
    <w:p w:rsidR="00000000" w:rsidDel="00000000" w:rsidP="00000000" w:rsidRDefault="00000000" w:rsidRPr="00000000" w14:paraId="0000000E">
      <w:pPr>
        <w:widowControl w:val="0"/>
        <w:ind w:right="0"/>
        <w:rPr>
          <w:sz w:val="28"/>
          <w:szCs w:val="28"/>
        </w:rPr>
      </w:pPr>
      <w:r w:rsidDel="00000000" w:rsidR="00000000" w:rsidRPr="00000000">
        <w:rPr>
          <w:rtl w:val="0"/>
        </w:rPr>
      </w:r>
    </w:p>
    <w:p w:rsidR="00000000" w:rsidDel="00000000" w:rsidP="00000000" w:rsidRDefault="00000000" w:rsidRPr="00000000" w14:paraId="0000000F">
      <w:pPr>
        <w:widowControl w:val="0"/>
        <w:ind w:right="0"/>
        <w:rPr>
          <w:sz w:val="28"/>
          <w:szCs w:val="28"/>
        </w:rPr>
      </w:pPr>
      <w:r w:rsidDel="00000000" w:rsidR="00000000" w:rsidRPr="00000000">
        <w:rPr>
          <w:rtl w:val="0"/>
        </w:rPr>
      </w:r>
    </w:p>
    <w:p w:rsidR="00000000" w:rsidDel="00000000" w:rsidP="00000000" w:rsidRDefault="00000000" w:rsidRPr="00000000" w14:paraId="00000010">
      <w:pPr>
        <w:widowControl w:val="0"/>
        <w:ind w:right="0"/>
        <w:rPr>
          <w:sz w:val="28"/>
          <w:szCs w:val="28"/>
        </w:rPr>
      </w:pPr>
      <w:r w:rsidDel="00000000" w:rsidR="00000000" w:rsidRPr="00000000">
        <w:rPr>
          <w:rtl w:val="0"/>
        </w:rPr>
      </w:r>
    </w:p>
    <w:tbl>
      <w:tblPr>
        <w:tblStyle w:val="Table1"/>
        <w:tblW w:w="9628.0" w:type="dxa"/>
        <w:jc w:val="left"/>
        <w:tblInd w:w="-223.0" w:type="dxa"/>
        <w:tblLayout w:type="fixed"/>
        <w:tblLook w:val="0000"/>
      </w:tblPr>
      <w:tblGrid>
        <w:gridCol w:w="3936"/>
        <w:gridCol w:w="5692"/>
        <w:tblGridChange w:id="0">
          <w:tblGrid>
            <w:gridCol w:w="3936"/>
            <w:gridCol w:w="5692"/>
          </w:tblGrid>
        </w:tblGridChange>
      </w:tblGrid>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Level of higher education:</w:t>
            </w:r>
          </w:p>
          <w:p w:rsidR="00000000" w:rsidDel="00000000" w:rsidP="00000000" w:rsidRDefault="00000000" w:rsidRPr="00000000" w14:paraId="00000012">
            <w:pPr>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rtl w:val="0"/>
              </w:rPr>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second (master’s) level</w:t>
            </w:r>
          </w:p>
        </w:tc>
      </w:tr>
      <w:tr>
        <w:trPr>
          <w:cantSplit w:val="0"/>
          <w:tblHeader w:val="0"/>
        </w:trPr>
        <w:tc>
          <w:tcPr/>
          <w:p w:rsidR="00000000" w:rsidDel="00000000" w:rsidP="00000000" w:rsidRDefault="00000000" w:rsidRPr="00000000" w14:paraId="00000014">
            <w:pPr>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Field of knowledge: </w:t>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 Business, Administration and Law</w:t>
            </w:r>
          </w:p>
          <w:p w:rsidR="00000000" w:rsidDel="00000000" w:rsidP="00000000" w:rsidRDefault="00000000" w:rsidRPr="00000000" w14:paraId="00000016">
            <w:pPr>
              <w:pBdr>
                <w:top w:space="0" w:sz="0" w:val="nil"/>
                <w:left w:space="0" w:sz="0" w:val="nil"/>
                <w:bottom w:space="0" w:sz="0" w:val="nil"/>
                <w:right w:space="0" w:sz="0" w:val="nil"/>
                <w:between w:space="0" w:sz="0" w:val="nil"/>
              </w:pBdr>
              <w:ind w:right="0"/>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Specialty:</w:t>
            </w:r>
          </w:p>
          <w:p w:rsidR="00000000" w:rsidDel="00000000" w:rsidP="00000000" w:rsidRDefault="00000000" w:rsidRPr="00000000" w14:paraId="00000018">
            <w:pPr>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rtl w:val="0"/>
              </w:rPr>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D3 Management</w:t>
            </w:r>
          </w:p>
        </w:tc>
      </w:tr>
      <w:tr>
        <w:trPr>
          <w:cantSplit w:val="0"/>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Study program:</w:t>
            </w:r>
          </w:p>
        </w:tc>
        <w:tc>
          <w:tcPr/>
          <w:p w:rsidR="00000000" w:rsidDel="00000000" w:rsidP="00000000" w:rsidRDefault="00000000" w:rsidRPr="00000000" w14:paraId="0000001B">
            <w:pPr>
              <w:pStyle w:val="Heading2"/>
              <w:keepNext w:val="0"/>
              <w:widowControl w:val="0"/>
              <w:tabs>
                <w:tab w:val="left" w:leader="none" w:pos="0"/>
              </w:tabs>
              <w:spacing w:after="0" w:before="0" w:lineRule="auto"/>
              <w:ind w:right="0"/>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p w:rsidR="00000000" w:rsidDel="00000000" w:rsidP="00000000" w:rsidRDefault="00000000" w:rsidRPr="00000000" w14:paraId="0000001C">
            <w:pPr>
              <w:pBdr>
                <w:top w:space="0" w:sz="0" w:val="nil"/>
                <w:left w:space="0" w:sz="0" w:val="nil"/>
                <w:bottom w:space="0" w:sz="0" w:val="nil"/>
                <w:right w:space="0" w:sz="0" w:val="nil"/>
                <w:between w:space="0" w:sz="0" w:val="nil"/>
              </w:pBdr>
              <w:ind w:right="0"/>
              <w:rPr>
                <w:sz w:val="28"/>
                <w:szCs w:val="28"/>
              </w:rPr>
            </w:pPr>
            <w:r w:rsidDel="00000000" w:rsidR="00000000" w:rsidRPr="00000000">
              <w:rPr>
                <w:rtl w:val="0"/>
              </w:rPr>
            </w:r>
          </w:p>
        </w:tc>
      </w:tr>
    </w:tbl>
    <w:p w:rsidR="00000000" w:rsidDel="00000000" w:rsidP="00000000" w:rsidRDefault="00000000" w:rsidRPr="00000000" w14:paraId="0000001D">
      <w:pPr>
        <w:widowControl w:val="0"/>
        <w:ind w:right="0"/>
        <w:rPr>
          <w:sz w:val="28"/>
          <w:szCs w:val="28"/>
        </w:rPr>
      </w:pPr>
      <w:r w:rsidDel="00000000" w:rsidR="00000000" w:rsidRPr="00000000">
        <w:rPr>
          <w:sz w:val="28"/>
          <w:szCs w:val="28"/>
          <w:rtl w:val="0"/>
        </w:rPr>
        <w:br w:type="textWrapping"/>
      </w:r>
    </w:p>
    <w:p w:rsidR="00000000" w:rsidDel="00000000" w:rsidP="00000000" w:rsidRDefault="00000000" w:rsidRPr="00000000" w14:paraId="0000001E">
      <w:pPr>
        <w:widowControl w:val="0"/>
        <w:ind w:right="0"/>
        <w:rPr>
          <w:sz w:val="28"/>
          <w:szCs w:val="28"/>
        </w:rPr>
      </w:pPr>
      <w:r w:rsidDel="00000000" w:rsidR="00000000" w:rsidRPr="00000000">
        <w:rPr>
          <w:rtl w:val="0"/>
        </w:rPr>
      </w:r>
    </w:p>
    <w:p w:rsidR="00000000" w:rsidDel="00000000" w:rsidP="00000000" w:rsidRDefault="00000000" w:rsidRPr="00000000" w14:paraId="0000001F">
      <w:pPr>
        <w:widowControl w:val="0"/>
        <w:ind w:right="0"/>
        <w:rPr>
          <w:sz w:val="28"/>
          <w:szCs w:val="28"/>
        </w:rPr>
      </w:pPr>
      <w:r w:rsidDel="00000000" w:rsidR="00000000" w:rsidRPr="00000000">
        <w:rPr>
          <w:rtl w:val="0"/>
        </w:rPr>
      </w:r>
    </w:p>
    <w:p w:rsidR="00000000" w:rsidDel="00000000" w:rsidP="00000000" w:rsidRDefault="00000000" w:rsidRPr="00000000" w14:paraId="00000020">
      <w:pPr>
        <w:widowControl w:val="0"/>
        <w:ind w:right="0"/>
        <w:rPr>
          <w:sz w:val="28"/>
          <w:szCs w:val="28"/>
        </w:rPr>
      </w:pPr>
      <w:r w:rsidDel="00000000" w:rsidR="00000000" w:rsidRPr="00000000">
        <w:rPr>
          <w:rtl w:val="0"/>
        </w:rPr>
      </w:r>
    </w:p>
    <w:p w:rsidR="00000000" w:rsidDel="00000000" w:rsidP="00000000" w:rsidRDefault="00000000" w:rsidRPr="00000000" w14:paraId="00000021">
      <w:pPr>
        <w:widowControl w:val="0"/>
        <w:ind w:right="0"/>
        <w:rPr>
          <w:sz w:val="28"/>
          <w:szCs w:val="28"/>
        </w:rPr>
      </w:pPr>
      <w:r w:rsidDel="00000000" w:rsidR="00000000" w:rsidRPr="00000000">
        <w:rPr>
          <w:sz w:val="28"/>
          <w:szCs w:val="28"/>
          <w:rtl w:val="0"/>
        </w:rPr>
        <w:br w:type="textWrapping"/>
        <w:br w:type="textWrapping"/>
      </w:r>
    </w:p>
    <w:p w:rsidR="00000000" w:rsidDel="00000000" w:rsidP="00000000" w:rsidRDefault="00000000" w:rsidRPr="00000000" w14:paraId="00000022">
      <w:pPr>
        <w:widowControl w:val="0"/>
        <w:ind w:right="0"/>
        <w:rPr>
          <w:sz w:val="28"/>
          <w:szCs w:val="28"/>
        </w:rPr>
      </w:pPr>
      <w:r w:rsidDel="00000000" w:rsidR="00000000" w:rsidRPr="00000000">
        <w:rPr>
          <w:rtl w:val="0"/>
        </w:rPr>
      </w:r>
    </w:p>
    <w:p w:rsidR="00000000" w:rsidDel="00000000" w:rsidP="00000000" w:rsidRDefault="00000000" w:rsidRPr="00000000" w14:paraId="00000023">
      <w:pPr>
        <w:widowControl w:val="0"/>
        <w:ind w:right="0"/>
        <w:rPr>
          <w:sz w:val="28"/>
          <w:szCs w:val="28"/>
        </w:rPr>
      </w:pPr>
      <w:r w:rsidDel="00000000" w:rsidR="00000000" w:rsidRPr="00000000">
        <w:rPr>
          <w:rtl w:val="0"/>
        </w:rPr>
      </w:r>
    </w:p>
    <w:p w:rsidR="00000000" w:rsidDel="00000000" w:rsidP="00000000" w:rsidRDefault="00000000" w:rsidRPr="00000000" w14:paraId="00000024">
      <w:pPr>
        <w:widowControl w:val="0"/>
        <w:ind w:right="0"/>
        <w:rPr>
          <w:sz w:val="28"/>
          <w:szCs w:val="28"/>
        </w:rPr>
      </w:pPr>
      <w:r w:rsidDel="00000000" w:rsidR="00000000" w:rsidRPr="00000000">
        <w:rPr>
          <w:rtl w:val="0"/>
        </w:rPr>
      </w:r>
    </w:p>
    <w:p w:rsidR="00000000" w:rsidDel="00000000" w:rsidP="00000000" w:rsidRDefault="00000000" w:rsidRPr="00000000" w14:paraId="00000025">
      <w:pPr>
        <w:widowControl w:val="0"/>
        <w:ind w:right="0"/>
        <w:jc w:val="center"/>
        <w:rPr>
          <w:sz w:val="28"/>
          <w:szCs w:val="28"/>
        </w:rPr>
      </w:pPr>
      <w:r w:rsidDel="00000000" w:rsidR="00000000" w:rsidRPr="00000000">
        <w:rPr>
          <w:sz w:val="28"/>
          <w:szCs w:val="28"/>
          <w:rtl w:val="0"/>
        </w:rPr>
        <w:t xml:space="preserve">IAPM  2025</w:t>
      </w:r>
    </w:p>
    <w:p w:rsidR="00000000" w:rsidDel="00000000" w:rsidP="00000000" w:rsidRDefault="00000000" w:rsidRPr="00000000" w14:paraId="00000026">
      <w:pPr>
        <w:widowControl w:val="0"/>
        <w:ind w:right="0"/>
        <w:rPr>
          <w:color w:val="000000"/>
          <w:sz w:val="28"/>
          <w:szCs w:val="28"/>
        </w:rPr>
      </w:pPr>
      <w:r w:rsidDel="00000000" w:rsidR="00000000" w:rsidRPr="00000000">
        <w:rPr>
          <w:rtl w:val="0"/>
        </w:rPr>
      </w:r>
    </w:p>
    <w:p w:rsidR="00000000" w:rsidDel="00000000" w:rsidP="00000000" w:rsidRDefault="00000000" w:rsidRPr="00000000" w14:paraId="00000027">
      <w:pPr>
        <w:widowControl w:val="0"/>
        <w:ind w:right="0"/>
        <w:jc w:val="both"/>
        <w:rPr>
          <w:sz w:val="28"/>
          <w:szCs w:val="28"/>
        </w:rPr>
      </w:pPr>
      <w:r w:rsidDel="00000000" w:rsidR="00000000" w:rsidRPr="00000000">
        <w:rPr>
          <w:rtl w:val="0"/>
        </w:rPr>
      </w:r>
    </w:p>
    <w:p w:rsidR="00000000" w:rsidDel="00000000" w:rsidP="00000000" w:rsidRDefault="00000000" w:rsidRPr="00000000" w14:paraId="00000028">
      <w:pPr>
        <w:widowControl w:val="0"/>
        <w:ind w:right="0"/>
        <w:jc w:val="both"/>
        <w:rPr>
          <w:sz w:val="28"/>
          <w:szCs w:val="28"/>
        </w:rPr>
      </w:pPr>
      <w:r w:rsidDel="00000000" w:rsidR="00000000" w:rsidRPr="00000000">
        <w:rPr>
          <w:rtl w:val="0"/>
        </w:rPr>
      </w:r>
    </w:p>
    <w:p w:rsidR="00000000" w:rsidDel="00000000" w:rsidP="00000000" w:rsidRDefault="00000000" w:rsidRPr="00000000" w14:paraId="00000029">
      <w:pPr>
        <w:widowControl w:val="0"/>
        <w:ind w:right="0"/>
        <w:jc w:val="center"/>
        <w:rPr>
          <w:b w:val="1"/>
          <w:bCs w:val="1"/>
          <w:sz w:val="28"/>
          <w:szCs w:val="28"/>
        </w:rPr>
      </w:pPr>
      <w:r w:rsidDel="00000000" w:rsidR="00000000" w:rsidRPr="00000000">
        <w:rPr>
          <w:rtl w:val="0"/>
        </w:rPr>
      </w:r>
    </w:p>
    <w:p w:rsidR="00000000" w:rsidDel="00000000" w:rsidP="00000000" w:rsidRDefault="00000000" w:rsidRPr="00000000" w14:paraId="0000002A">
      <w:pPr>
        <w:widowControl w:val="0"/>
        <w:ind w:right="0"/>
        <w:jc w:val="center"/>
        <w:rPr>
          <w:sz w:val="28"/>
          <w:szCs w:val="28"/>
        </w:rPr>
      </w:pPr>
      <w:r w:rsidDel="00000000" w:rsidR="00000000" w:rsidRPr="00000000">
        <w:rPr>
          <w:b w:val="1"/>
          <w:bCs w:val="1"/>
          <w:sz w:val="28"/>
          <w:szCs w:val="28"/>
          <w:rtl w:val="0"/>
        </w:rPr>
        <w:t xml:space="preserve">General information about the academic discipline</w:t>
      </w:r>
      <w:r w:rsidDel="00000000" w:rsidR="00000000" w:rsidRPr="00000000">
        <w:rPr>
          <w:rtl w:val="0"/>
        </w:rPr>
      </w:r>
    </w:p>
    <w:tbl>
      <w:tblPr>
        <w:tblStyle w:val="Table2"/>
        <w:tblpPr w:leftFromText="180" w:rightFromText="180" w:topFromText="0" w:bottomFromText="0" w:vertAnchor="text" w:horzAnchor="text" w:tblpX="233" w:tblpY="293"/>
        <w:tblW w:w="9464.0" w:type="dxa"/>
        <w:jc w:val="left"/>
        <w:tblInd w:w="-115.0" w:type="dxa"/>
        <w:tblLayout w:type="fixed"/>
        <w:tblLook w:val="0000"/>
      </w:tblPr>
      <w:tblGrid>
        <w:gridCol w:w="4503"/>
        <w:gridCol w:w="4961"/>
        <w:tblGridChange w:id="0">
          <w:tblGrid>
            <w:gridCol w:w="4503"/>
            <w:gridCol w:w="4961"/>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widowControl w:val="0"/>
              <w:ind w:right="0"/>
              <w:rPr>
                <w:sz w:val="28"/>
                <w:szCs w:val="28"/>
              </w:rPr>
            </w:pPr>
            <w:r w:rsidDel="00000000" w:rsidR="00000000" w:rsidRPr="00000000">
              <w:rPr>
                <w:sz w:val="28"/>
                <w:szCs w:val="28"/>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0"/>
              <w:ind w:right="0"/>
              <w:rPr>
                <w:sz w:val="28"/>
                <w:szCs w:val="28"/>
              </w:rPr>
            </w:pPr>
            <w:r w:rsidDel="00000000" w:rsidR="00000000" w:rsidRPr="00000000">
              <w:rPr>
                <w:sz w:val="28"/>
                <w:szCs w:val="28"/>
                <w:rtl w:val="0"/>
              </w:rPr>
              <w:t xml:space="preserve">Strategic management</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0"/>
              <w:ind w:right="0"/>
              <w:rPr>
                <w:sz w:val="28"/>
                <w:szCs w:val="28"/>
              </w:rPr>
            </w:pPr>
            <w:r w:rsidDel="00000000" w:rsidR="00000000" w:rsidRPr="00000000">
              <w:rPr>
                <w:sz w:val="28"/>
                <w:szCs w:val="28"/>
                <w:rtl w:val="0"/>
              </w:rPr>
              <w:t xml:space="preserve">Code and name of the </w:t>
            </w:r>
            <w:r w:rsidDel="00000000" w:rsidR="00000000" w:rsidRPr="00000000">
              <w:rPr>
                <w:b w:val="1"/>
                <w:bCs w:val="1"/>
                <w:i w:val="1"/>
                <w:iCs w:val="1"/>
                <w:sz w:val="28"/>
                <w:szCs w:val="28"/>
                <w:rtl w:val="0"/>
              </w:rPr>
              <w:t xml:space="preserve"> </w:t>
            </w:r>
            <w:r w:rsidDel="00000000" w:rsidR="00000000" w:rsidRPr="00000000">
              <w:rPr>
                <w:sz w:val="28"/>
                <w:szCs w:val="28"/>
                <w:rtl w:val="0"/>
              </w:rPr>
              <w:t xml:space="preserve">specialty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widowControl w:val="0"/>
              <w:ind w:right="0"/>
              <w:rPr>
                <w:sz w:val="28"/>
                <w:szCs w:val="28"/>
              </w:rPr>
            </w:pPr>
            <w:r w:rsidDel="00000000" w:rsidR="00000000" w:rsidRPr="00000000">
              <w:rPr>
                <w:smallCaps w:val="1"/>
                <w:sz w:val="28"/>
                <w:szCs w:val="28"/>
                <w:rtl w:val="0"/>
              </w:rPr>
              <w:t xml:space="preserve">D3 </w:t>
            </w:r>
            <w:r w:rsidDel="00000000" w:rsidR="00000000" w:rsidRPr="00000000">
              <w:rPr>
                <w:sz w:val="28"/>
                <w:szCs w:val="28"/>
                <w:rtl w:val="0"/>
              </w:rPr>
              <w:t xml:space="preserve">"Management"</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widowControl w:val="0"/>
              <w:ind w:right="0"/>
              <w:rPr>
                <w:sz w:val="28"/>
                <w:szCs w:val="28"/>
              </w:rPr>
            </w:pPr>
            <w:r w:rsidDel="00000000" w:rsidR="00000000" w:rsidRPr="00000000">
              <w:rPr>
                <w:sz w:val="28"/>
                <w:szCs w:val="28"/>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widowControl w:val="0"/>
              <w:ind w:right="0"/>
              <w:rPr>
                <w:sz w:val="28"/>
                <w:szCs w:val="28"/>
              </w:rPr>
            </w:pPr>
            <w:r w:rsidDel="00000000" w:rsidR="00000000" w:rsidRPr="00000000">
              <w:rPr>
                <w:sz w:val="28"/>
                <w:szCs w:val="28"/>
                <w:rtl w:val="0"/>
              </w:rPr>
              <w:t xml:space="preserve">Second (master's) level</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widowControl w:val="0"/>
              <w:ind w:right="0"/>
              <w:rPr>
                <w:sz w:val="28"/>
                <w:szCs w:val="28"/>
              </w:rPr>
            </w:pPr>
            <w:r w:rsidDel="00000000" w:rsidR="00000000" w:rsidRPr="00000000">
              <w:rPr>
                <w:sz w:val="28"/>
                <w:szCs w:val="28"/>
                <w:rtl w:val="0"/>
              </w:rPr>
              <w:t xml:space="preserve">Discipline  status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widowControl w:val="0"/>
              <w:ind w:right="0"/>
              <w:rPr>
                <w:sz w:val="28"/>
                <w:szCs w:val="28"/>
              </w:rPr>
            </w:pPr>
            <w:r w:rsidDel="00000000" w:rsidR="00000000" w:rsidRPr="00000000">
              <w:rPr>
                <w:sz w:val="28"/>
                <w:szCs w:val="28"/>
                <w:rtl w:val="0"/>
              </w:rPr>
              <w:t xml:space="preserve">Compulsory</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widowControl w:val="0"/>
              <w:ind w:right="0"/>
              <w:rPr>
                <w:sz w:val="28"/>
                <w:szCs w:val="28"/>
              </w:rPr>
            </w:pPr>
            <w:r w:rsidDel="00000000" w:rsidR="00000000" w:rsidRPr="00000000">
              <w:rPr>
                <w:sz w:val="28"/>
                <w:szCs w:val="28"/>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widowControl w:val="0"/>
              <w:ind w:right="0"/>
              <w:rPr>
                <w:color w:val="000000"/>
                <w:sz w:val="28"/>
                <w:szCs w:val="28"/>
              </w:rPr>
            </w:pPr>
            <w:r w:rsidDel="00000000" w:rsidR="00000000" w:rsidRPr="00000000">
              <w:rPr>
                <w:sz w:val="28"/>
                <w:szCs w:val="28"/>
                <w:rtl w:val="0"/>
              </w:rPr>
              <w:t xml:space="preserve">4 credits / 120 hours</w:t>
            </w:r>
            <w:r w:rsidDel="00000000" w:rsidR="00000000" w:rsidRPr="00000000">
              <w:rPr>
                <w:rtl w:val="0"/>
              </w:rPr>
            </w:r>
          </w:p>
          <w:p w:rsidR="00000000" w:rsidDel="00000000" w:rsidP="00000000" w:rsidRDefault="00000000" w:rsidRPr="00000000" w14:paraId="00000035">
            <w:pPr>
              <w:widowControl w:val="0"/>
              <w:tabs>
                <w:tab w:val="left" w:leader="none" w:pos="8931"/>
                <w:tab w:val="left" w:leader="none" w:pos="9356"/>
              </w:tabs>
              <w:ind w:right="0"/>
              <w:rPr>
                <w:color w:val="000000"/>
                <w:sz w:val="28"/>
                <w:szCs w:val="28"/>
              </w:rPr>
            </w:pPr>
            <w:r w:rsidDel="00000000" w:rsidR="00000000" w:rsidRPr="00000000">
              <w:rPr>
                <w:color w:val="000000"/>
                <w:sz w:val="28"/>
                <w:szCs w:val="28"/>
                <w:rtl w:val="0"/>
              </w:rPr>
              <w:t xml:space="preserve">Lectures: 26</w:t>
            </w:r>
            <w:r w:rsidDel="00000000" w:rsidR="00000000" w:rsidRPr="00000000">
              <w:rPr>
                <w:sz w:val="28"/>
                <w:szCs w:val="28"/>
                <w:rtl w:val="0"/>
              </w:rPr>
              <w:t xml:space="preserve"> hours </w:t>
            </w:r>
            <w:r w:rsidDel="00000000" w:rsidR="00000000" w:rsidRPr="00000000">
              <w:rPr>
                <w:rtl w:val="0"/>
              </w:rPr>
            </w:r>
          </w:p>
          <w:p w:rsidR="00000000" w:rsidDel="00000000" w:rsidP="00000000" w:rsidRDefault="00000000" w:rsidRPr="00000000" w14:paraId="00000036">
            <w:pPr>
              <w:widowControl w:val="0"/>
              <w:tabs>
                <w:tab w:val="left" w:leader="none" w:pos="8931"/>
                <w:tab w:val="left" w:leader="none" w:pos="9356"/>
              </w:tabs>
              <w:ind w:right="0"/>
              <w:rPr>
                <w:color w:val="000000"/>
                <w:sz w:val="28"/>
                <w:szCs w:val="28"/>
              </w:rPr>
            </w:pPr>
            <w:r w:rsidDel="00000000" w:rsidR="00000000" w:rsidRPr="00000000">
              <w:rPr>
                <w:color w:val="000000"/>
                <w:sz w:val="28"/>
                <w:szCs w:val="28"/>
                <w:rtl w:val="0"/>
              </w:rPr>
              <w:t xml:space="preserve">Seminar classes: 26</w:t>
            </w:r>
            <w:r w:rsidDel="00000000" w:rsidR="00000000" w:rsidRPr="00000000">
              <w:rPr>
                <w:sz w:val="28"/>
                <w:szCs w:val="28"/>
                <w:rtl w:val="0"/>
              </w:rPr>
              <w:t xml:space="preserve"> hours</w:t>
            </w:r>
            <w:r w:rsidDel="00000000" w:rsidR="00000000" w:rsidRPr="00000000">
              <w:rPr>
                <w:rtl w:val="0"/>
              </w:rPr>
            </w:r>
          </w:p>
          <w:p w:rsidR="00000000" w:rsidDel="00000000" w:rsidP="00000000" w:rsidRDefault="00000000" w:rsidRPr="00000000" w14:paraId="00000037">
            <w:pPr>
              <w:widowControl w:val="0"/>
              <w:tabs>
                <w:tab w:val="left" w:leader="none" w:pos="8931"/>
                <w:tab w:val="left" w:leader="none" w:pos="9356"/>
              </w:tabs>
              <w:ind w:right="0"/>
              <w:rPr>
                <w:sz w:val="28"/>
                <w:szCs w:val="28"/>
              </w:rPr>
            </w:pPr>
            <w:r w:rsidDel="00000000" w:rsidR="00000000" w:rsidRPr="00000000">
              <w:rPr>
                <w:sz w:val="28"/>
                <w:szCs w:val="28"/>
                <w:rtl w:val="0"/>
              </w:rPr>
              <w:t xml:space="preserve">Students’ independent work</w:t>
            </w:r>
            <w:r w:rsidDel="00000000" w:rsidR="00000000" w:rsidRPr="00000000">
              <w:rPr>
                <w:color w:val="000000"/>
                <w:sz w:val="28"/>
                <w:szCs w:val="28"/>
                <w:rtl w:val="0"/>
              </w:rPr>
              <w:t xml:space="preserve">: 68</w:t>
            </w:r>
            <w:r w:rsidDel="00000000" w:rsidR="00000000" w:rsidRPr="00000000">
              <w:rPr>
                <w:sz w:val="28"/>
                <w:szCs w:val="28"/>
                <w:rtl w:val="0"/>
              </w:rPr>
              <w:t xml:space="preserve"> hours</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widowControl w:val="0"/>
              <w:ind w:right="0"/>
              <w:rPr>
                <w:sz w:val="28"/>
                <w:szCs w:val="28"/>
              </w:rPr>
            </w:pPr>
            <w:r w:rsidDel="00000000" w:rsidR="00000000" w:rsidRPr="00000000">
              <w:rPr>
                <w:sz w:val="28"/>
                <w:szCs w:val="28"/>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widowControl w:val="0"/>
              <w:ind w:right="0"/>
              <w:rPr>
                <w:sz w:val="28"/>
                <w:szCs w:val="28"/>
              </w:rPr>
            </w:pPr>
            <w:r w:rsidDel="00000000" w:rsidR="00000000" w:rsidRPr="00000000">
              <w:rPr>
                <w:sz w:val="28"/>
                <w:szCs w:val="28"/>
                <w:rtl w:val="0"/>
              </w:rPr>
              <w:t xml:space="preserve">1 semester</w:t>
            </w:r>
          </w:p>
        </w:tc>
      </w:tr>
      <w:tr>
        <w:trPr>
          <w:cantSplit w:val="0"/>
          <w:trHeight w:val="4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widowControl w:val="0"/>
              <w:ind w:right="0"/>
              <w:rPr>
                <w:sz w:val="28"/>
                <w:szCs w:val="28"/>
              </w:rPr>
            </w:pPr>
            <w:r w:rsidDel="00000000" w:rsidR="00000000" w:rsidRPr="00000000">
              <w:rPr>
                <w:sz w:val="28"/>
                <w:szCs w:val="28"/>
                <w:rtl w:val="0"/>
              </w:rPr>
              <w:t xml:space="preserve">Language of instruction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0"/>
              <w:ind w:right="0"/>
              <w:rPr>
                <w:sz w:val="28"/>
                <w:szCs w:val="28"/>
              </w:rPr>
            </w:pPr>
            <w:r w:rsidDel="00000000" w:rsidR="00000000" w:rsidRPr="00000000">
              <w:rPr>
                <w:sz w:val="28"/>
                <w:szCs w:val="28"/>
                <w:rtl w:val="0"/>
              </w:rPr>
              <w:t xml:space="preserve">Ukrainian</w:t>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widowControl w:val="0"/>
              <w:ind w:right="0"/>
              <w:rPr>
                <w:sz w:val="28"/>
                <w:szCs w:val="28"/>
              </w:rPr>
            </w:pPr>
            <w:r w:rsidDel="00000000" w:rsidR="00000000" w:rsidRPr="00000000">
              <w:rPr>
                <w:sz w:val="28"/>
                <w:szCs w:val="28"/>
                <w:rtl w:val="0"/>
              </w:rPr>
              <w:t xml:space="preserve">Final control type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widowControl w:val="0"/>
              <w:ind w:right="0"/>
              <w:rPr>
                <w:sz w:val="28"/>
                <w:szCs w:val="28"/>
              </w:rPr>
            </w:pPr>
            <w:r w:rsidDel="00000000" w:rsidR="00000000" w:rsidRPr="00000000">
              <w:rPr>
                <w:sz w:val="28"/>
                <w:szCs w:val="28"/>
                <w:rtl w:val="0"/>
              </w:rPr>
              <w:t xml:space="preserve">Exam</w:t>
            </w:r>
          </w:p>
        </w:tc>
      </w:tr>
    </w:tbl>
    <w:p w:rsidR="00000000" w:rsidDel="00000000" w:rsidP="00000000" w:rsidRDefault="00000000" w:rsidRPr="00000000" w14:paraId="0000003E">
      <w:pPr>
        <w:widowControl w:val="0"/>
        <w:ind w:right="0"/>
        <w:jc w:val="center"/>
        <w:rPr>
          <w:b w:val="1"/>
          <w:bCs w:val="1"/>
          <w:sz w:val="28"/>
          <w:szCs w:val="28"/>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356.0" w:type="dxa"/>
        <w:jc w:val="left"/>
        <w:tblInd w:w="142.0" w:type="dxa"/>
        <w:tblLayout w:type="fixed"/>
        <w:tblLook w:val="0400"/>
      </w:tblPr>
      <w:tblGrid>
        <w:gridCol w:w="4536"/>
        <w:gridCol w:w="4820"/>
        <w:tblGridChange w:id="0">
          <w:tblGrid>
            <w:gridCol w:w="4536"/>
            <w:gridCol w:w="4820"/>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3">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4">
      <w:pPr>
        <w:widowControl w:val="0"/>
        <w:ind w:right="0"/>
        <w:jc w:val="both"/>
        <w:rPr>
          <w:b w:val="1"/>
          <w:bCs w:val="1"/>
          <w:sz w:val="28"/>
          <w:szCs w:val="28"/>
        </w:rPr>
      </w:pPr>
      <w:r w:rsidDel="00000000" w:rsidR="00000000" w:rsidRPr="00000000">
        <w:rPr>
          <w:b w:val="1"/>
          <w:bCs w:val="1"/>
          <w:sz w:val="28"/>
          <w:szCs w:val="28"/>
          <w:rtl w:val="0"/>
        </w:rPr>
        <w:t xml:space="preserve">Discipline’s description. </w:t>
      </w:r>
    </w:p>
    <w:p w:rsidR="00000000" w:rsidDel="00000000" w:rsidP="00000000" w:rsidRDefault="00000000" w:rsidRPr="00000000" w14:paraId="00000055">
      <w:pPr>
        <w:widowControl w:val="0"/>
        <w:ind w:right="0"/>
        <w:jc w:val="both"/>
        <w:rPr>
          <w:sz w:val="28"/>
          <w:szCs w:val="28"/>
        </w:rPr>
      </w:pPr>
      <w:r w:rsidDel="00000000" w:rsidR="00000000" w:rsidRPr="00000000">
        <w:rPr>
          <w:sz w:val="28"/>
          <w:szCs w:val="28"/>
          <w:rtl w:val="0"/>
        </w:rPr>
        <w:t xml:space="preserve">Global experience has shown that a strategic approach to enterprise management has many advantages. The chosen strategy allows the enterprise to clearly define its objectives, focuses managers on forward thinking, leads to clear coordination of efforts initiated by staff, and makes the organisation more prepared for sudden changes and crises. </w:t>
      </w:r>
    </w:p>
    <w:p w:rsidR="00000000" w:rsidDel="00000000" w:rsidP="00000000" w:rsidRDefault="00000000" w:rsidRPr="00000000" w14:paraId="00000056">
      <w:pPr>
        <w:widowControl w:val="0"/>
        <w:ind w:right="0"/>
        <w:jc w:val="both"/>
        <w:rPr>
          <w:b w:val="1"/>
          <w:bCs w:val="1"/>
          <w:sz w:val="28"/>
          <w:szCs w:val="28"/>
        </w:rPr>
      </w:pPr>
      <w:r w:rsidDel="00000000" w:rsidR="00000000" w:rsidRPr="00000000">
        <w:rPr>
          <w:sz w:val="28"/>
          <w:szCs w:val="28"/>
          <w:rtl w:val="0"/>
        </w:rPr>
        <w:t xml:space="preserve">The course provides students with theoretical and practical skills in strategic management of organisations of various forms of ownership and legal forms, taking into account the specifics of their functioning in market conditions.</w:t>
      </w:r>
      <w:r w:rsidDel="00000000" w:rsidR="00000000" w:rsidRPr="00000000">
        <w:rPr>
          <w:rtl w:val="0"/>
        </w:rPr>
      </w:r>
    </w:p>
    <w:p w:rsidR="00000000" w:rsidDel="00000000" w:rsidP="00000000" w:rsidRDefault="00000000" w:rsidRPr="00000000" w14:paraId="00000057">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8">
      <w:pPr>
        <w:widowControl w:val="0"/>
        <w:ind w:right="0"/>
        <w:jc w:val="both"/>
        <w:rPr>
          <w:b w:val="1"/>
          <w:bCs w:val="1"/>
          <w:sz w:val="28"/>
          <w:szCs w:val="28"/>
        </w:rPr>
      </w:pPr>
      <w:r w:rsidDel="00000000" w:rsidR="00000000" w:rsidRPr="00000000">
        <w:rPr>
          <w:b w:val="1"/>
          <w:bCs w:val="1"/>
          <w:sz w:val="28"/>
          <w:szCs w:val="28"/>
          <w:rtl w:val="0"/>
        </w:rPr>
        <w:t xml:space="preserve">The subject of the discipline</w:t>
      </w:r>
      <w:r w:rsidDel="00000000" w:rsidR="00000000" w:rsidRPr="00000000">
        <w:rPr>
          <w:sz w:val="28"/>
          <w:szCs w:val="28"/>
          <w:rtl w:val="0"/>
        </w:rPr>
        <w:t xml:space="preserve"> is </w:t>
      </w:r>
      <w:r w:rsidDel="00000000" w:rsidR="00000000" w:rsidRPr="00000000">
        <w:rPr>
          <w:color w:val="000000"/>
          <w:sz w:val="28"/>
          <w:szCs w:val="28"/>
          <w:highlight w:val="white"/>
          <w:rtl w:val="0"/>
        </w:rPr>
        <w:t xml:space="preserve">theoretical and methodological approaches to strategic management, planning and development of enterprise strategy structure in conditions of uncertainty and unpredictability of changes in the external environment, development of enterprise policy and concept of development in the market in the long and short term.</w:t>
      </w:r>
      <w:r w:rsidDel="00000000" w:rsidR="00000000" w:rsidRPr="00000000">
        <w:rPr>
          <w:rtl w:val="0"/>
        </w:rPr>
      </w:r>
    </w:p>
    <w:p w:rsidR="00000000" w:rsidDel="00000000" w:rsidP="00000000" w:rsidRDefault="00000000" w:rsidRPr="00000000" w14:paraId="00000059">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A">
      <w:pPr>
        <w:widowControl w:val="0"/>
        <w:ind w:right="0"/>
        <w:jc w:val="both"/>
        <w:rPr>
          <w:sz w:val="28"/>
          <w:szCs w:val="28"/>
        </w:rPr>
      </w:pPr>
      <w:r w:rsidDel="00000000" w:rsidR="00000000" w:rsidRPr="00000000">
        <w:rPr>
          <w:b w:val="1"/>
          <w:bCs w:val="1"/>
          <w:sz w:val="28"/>
          <w:szCs w:val="28"/>
          <w:rtl w:val="0"/>
        </w:rPr>
        <w:t xml:space="preserve">The aim of the discipline</w:t>
      </w:r>
      <w:r w:rsidDel="00000000" w:rsidR="00000000" w:rsidRPr="00000000">
        <w:rPr>
          <w:sz w:val="28"/>
          <w:szCs w:val="28"/>
          <w:rtl w:val="0"/>
        </w:rPr>
        <w:t xml:space="preserve"> is to provide students with knowledge of theoretical approaches to strategic management of organisations, institutions and enterprises, and to equip them with practical skills for making professional strategic decisions in the process of managing companies at any stage and in any area of their activity.</w:t>
      </w:r>
    </w:p>
    <w:p w:rsidR="00000000" w:rsidDel="00000000" w:rsidP="00000000" w:rsidRDefault="00000000" w:rsidRPr="00000000" w14:paraId="0000005B">
      <w:pPr>
        <w:widowControl w:val="0"/>
        <w:ind w:right="0"/>
        <w:jc w:val="both"/>
        <w:rPr>
          <w:b w:val="1"/>
          <w:bCs w:val="1"/>
          <w:sz w:val="28"/>
          <w:szCs w:val="28"/>
        </w:rPr>
      </w:pPr>
      <w:r w:rsidDel="00000000" w:rsidR="00000000" w:rsidRPr="00000000">
        <w:rPr>
          <w:sz w:val="28"/>
          <w:szCs w:val="28"/>
          <w:rtl w:val="0"/>
        </w:rPr>
        <w:t xml:space="preserve">The course is designed to provide students with the necessary knowledge required to carry out strategic management of the enterprise in general and management of foreign economic activity in particular, but with mandatory consideration of strategic perspectives. Therefore, the discipline provides an overview of the concepts of international strategic management, as well as the processes and tools needed to represent the interests of a company in the international market; as a driving force for the development of a pure competition market, to ensure sources of profitability in the financial market.</w:t>
      </w:r>
      <w:r w:rsidDel="00000000" w:rsidR="00000000" w:rsidRPr="00000000">
        <w:rPr>
          <w:rtl w:val="0"/>
        </w:rPr>
      </w:r>
    </w:p>
    <w:p w:rsidR="00000000" w:rsidDel="00000000" w:rsidP="00000000" w:rsidRDefault="00000000" w:rsidRPr="00000000" w14:paraId="0000005C">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D">
      <w:pPr>
        <w:widowControl w:val="0"/>
        <w:jc w:val="both"/>
        <w:rPr>
          <w:sz w:val="28"/>
          <w:szCs w:val="28"/>
        </w:rPr>
      </w:pPr>
      <w:r w:rsidDel="00000000" w:rsidR="00000000" w:rsidRPr="00000000">
        <w:rPr>
          <w:b w:val="1"/>
          <w:bCs w:val="1"/>
          <w:sz w:val="28"/>
          <w:szCs w:val="28"/>
          <w:rtl w:val="0"/>
        </w:rPr>
        <w:t xml:space="preserve">The objectives of the discipline</w:t>
      </w:r>
      <w:r w:rsidDel="00000000" w:rsidR="00000000" w:rsidRPr="00000000">
        <w:rPr>
          <w:sz w:val="28"/>
          <w:szCs w:val="28"/>
          <w:rtl w:val="0"/>
        </w:rPr>
        <w:t xml:space="preserve">:</w:t>
      </w:r>
    </w:p>
    <w:p w:rsidR="00000000" w:rsidDel="00000000" w:rsidP="00000000" w:rsidRDefault="00000000" w:rsidRPr="00000000" w14:paraId="0000005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Master the theoretical material on the development and implementation of strategy in an enterprise, </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 a strategic management system, </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 independent work skills at all stages of enterprise strategy development, </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 a system for testing the viability and balance of the strategic portfolio </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Implement strategic changes in the enterprise; </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Organise the management process responsibly and judiciously when making management decisions at the corporate, functional and business strategy levels.</w:t>
      </w:r>
      <w:r w:rsidDel="00000000" w:rsidR="00000000" w:rsidRPr="00000000">
        <w:rPr>
          <w:rtl w:val="0"/>
        </w:rPr>
      </w:r>
    </w:p>
    <w:p w:rsidR="00000000" w:rsidDel="00000000" w:rsidP="00000000" w:rsidRDefault="00000000" w:rsidRPr="00000000" w14:paraId="00000064">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65">
      <w:pPr>
        <w:widowControl w:val="0"/>
        <w:ind w:right="0"/>
        <w:jc w:val="both"/>
        <w:rPr>
          <w:b w:val="1"/>
          <w:bCs w:val="1"/>
          <w:sz w:val="28"/>
          <w:szCs w:val="28"/>
        </w:rPr>
      </w:pPr>
      <w:r w:rsidDel="00000000" w:rsidR="00000000" w:rsidRPr="00000000">
        <w:rPr>
          <w:b w:val="1"/>
          <w:bCs w:val="1"/>
          <w:sz w:val="28"/>
          <w:szCs w:val="28"/>
          <w:rtl w:val="0"/>
        </w:rPr>
        <w:t xml:space="preserve">Prerequisites for the discipline. </w:t>
      </w:r>
    </w:p>
    <w:p w:rsidR="00000000" w:rsidDel="00000000" w:rsidP="00000000" w:rsidRDefault="00000000" w:rsidRPr="00000000" w14:paraId="00000066">
      <w:pPr>
        <w:widowControl w:val="0"/>
        <w:ind w:right="0"/>
        <w:jc w:val="both"/>
        <w:rPr>
          <w:b w:val="1"/>
          <w:bCs w:val="1"/>
          <w:sz w:val="28"/>
          <w:szCs w:val="28"/>
        </w:rPr>
      </w:pPr>
      <w:r w:rsidDel="00000000" w:rsidR="00000000" w:rsidRPr="00000000">
        <w:rPr>
          <w:sz w:val="28"/>
          <w:szCs w:val="28"/>
          <w:rtl w:val="0"/>
        </w:rPr>
        <w:t xml:space="preserve">The study of the academic discipline “Strategic management” is based on the knowledge and skills acquired by students in the study of the following disciplines: “Management”, “Strategic enterprise management”, “Fundamentals of entrepreneurship”, “Business analytics”.</w:t>
      </w:r>
      <w:r w:rsidDel="00000000" w:rsidR="00000000" w:rsidRPr="00000000">
        <w:rPr>
          <w:rtl w:val="0"/>
        </w:rPr>
      </w:r>
    </w:p>
    <w:p w:rsidR="00000000" w:rsidDel="00000000" w:rsidP="00000000" w:rsidRDefault="00000000" w:rsidRPr="00000000" w14:paraId="00000067">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68">
      <w:pPr>
        <w:widowControl w:val="0"/>
        <w:ind w:right="0"/>
        <w:jc w:val="both"/>
        <w:rPr>
          <w:b w:val="1"/>
          <w:bCs w:val="1"/>
          <w:sz w:val="28"/>
          <w:szCs w:val="28"/>
        </w:rPr>
      </w:pPr>
      <w:r w:rsidDel="00000000" w:rsidR="00000000" w:rsidRPr="00000000">
        <w:rPr>
          <w:b w:val="1"/>
          <w:bCs w:val="1"/>
          <w:sz w:val="28"/>
          <w:szCs w:val="28"/>
          <w:rtl w:val="0"/>
        </w:rPr>
        <w:t xml:space="preserve">Post-requisites for the discipline.   </w:t>
      </w:r>
    </w:p>
    <w:p w:rsidR="00000000" w:rsidDel="00000000" w:rsidP="00000000" w:rsidRDefault="00000000" w:rsidRPr="00000000" w14:paraId="00000069">
      <w:pPr>
        <w:widowControl w:val="0"/>
        <w:ind w:right="0"/>
        <w:jc w:val="both"/>
        <w:rPr>
          <w:sz w:val="28"/>
          <w:szCs w:val="28"/>
        </w:rPr>
      </w:pPr>
      <w:r w:rsidDel="00000000" w:rsidR="00000000" w:rsidRPr="00000000">
        <w:rPr>
          <w:sz w:val="28"/>
          <w:szCs w:val="28"/>
          <w:rtl w:val="0"/>
        </w:rPr>
        <w:t xml:space="preserve">The knowledge and skills acquired by students in the process of studying the academic discipline “Strategic management” contribute to the successful study by higher education students of a number of other academic disciplines aimed at forming professional knowledge and skills:</w:t>
      </w:r>
    </w:p>
    <w:p w:rsidR="00000000" w:rsidDel="00000000" w:rsidP="00000000" w:rsidRDefault="00000000" w:rsidRPr="00000000" w14:paraId="0000006A">
      <w:pPr>
        <w:widowControl w:val="0"/>
        <w:ind w:right="0"/>
        <w:jc w:val="both"/>
        <w:rPr>
          <w:b w:val="1"/>
          <w:bCs w:val="1"/>
          <w:sz w:val="28"/>
          <w:szCs w:val="28"/>
        </w:rPr>
      </w:pPr>
      <w:r w:rsidDel="00000000" w:rsidR="00000000" w:rsidRPr="00000000">
        <w:rPr>
          <w:sz w:val="28"/>
          <w:szCs w:val="28"/>
          <w:rtl w:val="0"/>
        </w:rPr>
        <w:t xml:space="preserve">The academic discipline ensures that students develop general and specific competencies and achieve the learning outcomes defined by the educational and professional programme “Management”, namely: “Project management”, “Risk management”, “Business management”.</w:t>
      </w:r>
      <w:r w:rsidDel="00000000" w:rsidR="00000000" w:rsidRPr="00000000">
        <w:rPr>
          <w:rtl w:val="0"/>
        </w:rPr>
      </w:r>
    </w:p>
    <w:p w:rsidR="00000000" w:rsidDel="00000000" w:rsidP="00000000" w:rsidRDefault="00000000" w:rsidRPr="00000000" w14:paraId="0000006B">
      <w:pPr>
        <w:widowControl w:val="0"/>
        <w:ind w:right="0"/>
        <w:jc w:val="center"/>
        <w:rPr>
          <w:b w:val="1"/>
          <w:bCs w:val="1"/>
          <w:sz w:val="28"/>
          <w:szCs w:val="28"/>
        </w:rPr>
      </w:pPr>
      <w:r w:rsidDel="00000000" w:rsidR="00000000" w:rsidRPr="00000000">
        <w:rPr>
          <w:b w:val="1"/>
          <w:bCs w:val="1"/>
          <w:sz w:val="28"/>
          <w:szCs w:val="28"/>
          <w:rtl w:val="0"/>
        </w:rPr>
        <w:t xml:space="preserve">Program competences</w:t>
      </w:r>
    </w:p>
    <w:p w:rsidR="00000000" w:rsidDel="00000000" w:rsidP="00000000" w:rsidRDefault="00000000" w:rsidRPr="00000000" w14:paraId="0000006C">
      <w:pPr>
        <w:widowControl w:val="0"/>
        <w:ind w:right="0"/>
        <w:jc w:val="center"/>
        <w:rPr>
          <w:b w:val="1"/>
          <w:bCs w:val="1"/>
          <w:i w:val="1"/>
          <w:iCs w:val="1"/>
          <w:color w:val="ff0000"/>
          <w:sz w:val="28"/>
          <w:szCs w:val="28"/>
          <w:highlight w:val="yellow"/>
        </w:rPr>
      </w:pPr>
      <w:r w:rsidDel="00000000" w:rsidR="00000000" w:rsidRPr="00000000">
        <w:rPr>
          <w:rtl w:val="0"/>
        </w:rPr>
      </w:r>
    </w:p>
    <w:tbl>
      <w:tblPr>
        <w:tblStyle w:val="Table4"/>
        <w:tblpPr w:leftFromText="180" w:rightFromText="180" w:topFromText="0" w:bottomFromText="0" w:vertAnchor="text" w:horzAnchor="text" w:tblpX="187" w:tblpY="50"/>
        <w:tblW w:w="9606.0" w:type="dxa"/>
        <w:jc w:val="left"/>
        <w:tblInd w:w="-115.0" w:type="dxa"/>
        <w:tblLayout w:type="fixed"/>
        <w:tblLook w:val="0000"/>
      </w:tblPr>
      <w:tblGrid>
        <w:gridCol w:w="1986"/>
        <w:gridCol w:w="7620"/>
        <w:tblGridChange w:id="0">
          <w:tblGrid>
            <w:gridCol w:w="1986"/>
            <w:gridCol w:w="7620"/>
          </w:tblGrid>
        </w:tblGridChange>
      </w:tblGrid>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6E">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6F">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70">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71">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72">
            <w:pPr>
              <w:widowControl w:val="0"/>
              <w:ind w:right="0"/>
              <w:jc w:val="both"/>
              <w:rPr>
                <w:i w:val="1"/>
                <w:iCs w:val="1"/>
                <w:color w:val="ff0000"/>
                <w:sz w:val="28"/>
                <w:szCs w:val="28"/>
              </w:rPr>
            </w:pPr>
            <w:r w:rsidDel="00000000" w:rsidR="00000000" w:rsidRPr="00000000">
              <w:rPr>
                <w:b w:val="1"/>
                <w:bCs w:val="1"/>
                <w:sz w:val="28"/>
                <w:szCs w:val="28"/>
                <w:rtl w:val="0"/>
              </w:rPr>
              <w:t xml:space="preserve">Special competences</w:t>
            </w:r>
            <w:r w:rsidDel="00000000" w:rsidR="00000000" w:rsidRPr="00000000">
              <w:rPr>
                <w:rtl w:val="0"/>
              </w:rPr>
            </w:r>
          </w:p>
          <w:p w:rsidR="00000000" w:rsidDel="00000000" w:rsidP="00000000" w:rsidRDefault="00000000" w:rsidRPr="00000000" w14:paraId="00000073">
            <w:pPr>
              <w:widowControl w:val="0"/>
              <w:ind w:right="0"/>
              <w:jc w:val="both"/>
              <w:rPr>
                <w:i w:val="1"/>
                <w:iCs w:val="1"/>
                <w:color w:val="ff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SC2.Ability to establish values, vision, mission, goals and criteria by which the organization, enterprise determines further directions of development, to develop and implement appropriate strategies and business development plans. </w:t>
            </w:r>
          </w:p>
          <w:p w:rsidR="00000000" w:rsidDel="00000000" w:rsidP="00000000" w:rsidRDefault="00000000" w:rsidRPr="00000000" w14:paraId="00000075">
            <w:pPr>
              <w:widowControl w:val="0"/>
              <w:ind w:right="0"/>
              <w:jc w:val="both"/>
              <w:rPr>
                <w:sz w:val="28"/>
                <w:szCs w:val="28"/>
              </w:rPr>
            </w:pPr>
            <w:r w:rsidDel="00000000" w:rsidR="00000000" w:rsidRPr="00000000">
              <w:rPr>
                <w:color w:val="000000"/>
                <w:sz w:val="28"/>
                <w:szCs w:val="28"/>
                <w:rtl w:val="0"/>
              </w:rPr>
              <w:t xml:space="preserve">SC4. Ability to effectively use and develop the resources of the organization and enterprise</w:t>
            </w:r>
            <w:r w:rsidDel="00000000" w:rsidR="00000000" w:rsidRPr="00000000">
              <w:rPr>
                <w:sz w:val="28"/>
                <w:szCs w:val="28"/>
                <w:rtl w:val="0"/>
              </w:rPr>
              <w:t xml:space="preserve">.</w:t>
            </w:r>
          </w:p>
          <w:p w:rsidR="00000000" w:rsidDel="00000000" w:rsidP="00000000" w:rsidRDefault="00000000" w:rsidRPr="00000000" w14:paraId="00000076">
            <w:pPr>
              <w:jc w:val="both"/>
              <w:rPr>
                <w:sz w:val="28"/>
                <w:szCs w:val="28"/>
              </w:rPr>
            </w:pPr>
            <w:r w:rsidDel="00000000" w:rsidR="00000000" w:rsidRPr="00000000">
              <w:rPr>
                <w:sz w:val="28"/>
                <w:szCs w:val="28"/>
                <w:rtl w:val="0"/>
              </w:rPr>
              <w:t xml:space="preserve">SC10. Ability to manage an organization, small and medium-sized enterprises, business and their development.</w:t>
            </w:r>
          </w:p>
          <w:p w:rsidR="00000000" w:rsidDel="00000000" w:rsidP="00000000" w:rsidRDefault="00000000" w:rsidRPr="00000000" w14:paraId="00000077">
            <w:pPr>
              <w:widowControl w:val="0"/>
              <w:ind w:right="0"/>
              <w:jc w:val="both"/>
              <w:rPr>
                <w:sz w:val="28"/>
                <w:szCs w:val="28"/>
              </w:rPr>
            </w:pPr>
            <w:r w:rsidDel="00000000" w:rsidR="00000000" w:rsidRPr="00000000">
              <w:rPr>
                <w:sz w:val="28"/>
                <w:szCs w:val="28"/>
                <w:rtl w:val="0"/>
              </w:rPr>
              <w:t xml:space="preserve">SC12. Ability to develop and apply methods and technologies for strategic management of the organization and commercialization of innovations under conditions of uncertainty and risk.</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widowControl w:val="0"/>
              <w:ind w:right="0"/>
              <w:jc w:val="both"/>
              <w:rPr>
                <w:i w:val="1"/>
                <w:iCs w:val="1"/>
                <w:color w:val="ff0000"/>
                <w:sz w:val="28"/>
                <w:szCs w:val="28"/>
              </w:rPr>
            </w:pPr>
            <w:r w:rsidDel="00000000" w:rsidR="00000000" w:rsidRPr="00000000">
              <w:rPr>
                <w:b w:val="1"/>
                <w:bCs w:val="1"/>
                <w:sz w:val="28"/>
                <w:szCs w:val="28"/>
                <w:rtl w:val="0"/>
              </w:rPr>
              <w:t xml:space="preserve">Intended learning outcomes</w:t>
            </w:r>
            <w:r w:rsidDel="00000000" w:rsidR="00000000" w:rsidRPr="00000000">
              <w:rPr>
                <w:rtl w:val="0"/>
              </w:rPr>
            </w:r>
          </w:p>
          <w:p w:rsidR="00000000" w:rsidDel="00000000" w:rsidP="00000000" w:rsidRDefault="00000000" w:rsidRPr="00000000" w14:paraId="00000079">
            <w:pPr>
              <w:widowControl w:val="0"/>
              <w:ind w:right="0"/>
              <w:jc w:val="both"/>
              <w:rPr>
                <w:i w:val="1"/>
                <w:iCs w:val="1"/>
                <w:color w:val="ff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jc w:val="both"/>
              <w:rPr>
                <w:sz w:val="28"/>
                <w:szCs w:val="28"/>
              </w:rPr>
            </w:pPr>
            <w:r w:rsidDel="00000000" w:rsidR="00000000" w:rsidRPr="00000000">
              <w:rPr>
                <w:sz w:val="28"/>
                <w:szCs w:val="28"/>
                <w:rtl w:val="0"/>
              </w:rPr>
              <w:t xml:space="preserve">ILO3. Design effective enterprise and business management systems. </w:t>
            </w:r>
          </w:p>
          <w:p w:rsidR="00000000" w:rsidDel="00000000" w:rsidP="00000000" w:rsidRDefault="00000000" w:rsidRPr="00000000" w14:paraId="0000007B">
            <w:pPr>
              <w:widowControl w:val="0"/>
              <w:ind w:right="0"/>
              <w:jc w:val="both"/>
              <w:rPr>
                <w:sz w:val="28"/>
                <w:szCs w:val="28"/>
              </w:rPr>
            </w:pPr>
            <w:r w:rsidDel="00000000" w:rsidR="00000000" w:rsidRPr="00000000">
              <w:rPr>
                <w:sz w:val="28"/>
                <w:szCs w:val="28"/>
                <w:rtl w:val="0"/>
              </w:rPr>
              <w:t xml:space="preserve">ILO4. Justify and manage projects, generate entrepreneurial ideas.</w:t>
            </w:r>
          </w:p>
          <w:p w:rsidR="00000000" w:rsidDel="00000000" w:rsidP="00000000" w:rsidRDefault="00000000" w:rsidRPr="00000000" w14:paraId="0000007C">
            <w:pPr>
              <w:jc w:val="both"/>
              <w:rPr>
                <w:sz w:val="28"/>
                <w:szCs w:val="28"/>
              </w:rPr>
            </w:pPr>
            <w:r w:rsidDel="00000000" w:rsidR="00000000" w:rsidRPr="00000000">
              <w:rPr>
                <w:sz w:val="28"/>
                <w:szCs w:val="28"/>
                <w:rtl w:val="0"/>
              </w:rPr>
              <w:t xml:space="preserve">ILO11. Ensure personal professional development and time management.</w:t>
            </w:r>
          </w:p>
          <w:p w:rsidR="00000000" w:rsidDel="00000000" w:rsidP="00000000" w:rsidRDefault="00000000" w:rsidRPr="00000000" w14:paraId="0000007D">
            <w:pPr>
              <w:jc w:val="both"/>
              <w:rPr>
                <w:sz w:val="28"/>
                <w:szCs w:val="28"/>
              </w:rPr>
            </w:pPr>
            <w:r w:rsidDel="00000000" w:rsidR="00000000" w:rsidRPr="00000000">
              <w:rPr>
                <w:sz w:val="28"/>
                <w:szCs w:val="28"/>
                <w:rtl w:val="0"/>
              </w:rPr>
              <w:t xml:space="preserve">ILO12. To be able to delegate authority and management of the organization (unit). </w:t>
            </w:r>
          </w:p>
          <w:p w:rsidR="00000000" w:rsidDel="00000000" w:rsidP="00000000" w:rsidRDefault="00000000" w:rsidRPr="00000000" w14:paraId="0000007E">
            <w:pPr>
              <w:widowControl w:val="0"/>
              <w:ind w:right="0"/>
              <w:jc w:val="both"/>
              <w:rPr>
                <w:sz w:val="28"/>
                <w:szCs w:val="28"/>
              </w:rPr>
            </w:pPr>
            <w:r w:rsidDel="00000000" w:rsidR="00000000" w:rsidRPr="00000000">
              <w:rPr>
                <w:sz w:val="28"/>
                <w:szCs w:val="28"/>
                <w:rtl w:val="0"/>
              </w:rPr>
              <w:t xml:space="preserve">ILO13. To be able to plan and implement information, methodological, material, financial and personnel support of the organization (unit), business.</w:t>
            </w:r>
          </w:p>
          <w:p w:rsidR="00000000" w:rsidDel="00000000" w:rsidP="00000000" w:rsidRDefault="00000000" w:rsidRPr="00000000" w14:paraId="0000007F">
            <w:pPr>
              <w:widowControl w:val="0"/>
              <w:ind w:right="0"/>
              <w:jc w:val="both"/>
              <w:rPr>
                <w:sz w:val="28"/>
                <w:szCs w:val="28"/>
              </w:rPr>
            </w:pPr>
            <w:r w:rsidDel="00000000" w:rsidR="00000000" w:rsidRPr="00000000">
              <w:rPr>
                <w:sz w:val="28"/>
                <w:szCs w:val="28"/>
                <w:rtl w:val="0"/>
              </w:rPr>
              <w:t xml:space="preserve">ILO16. Demonstrate project management skills, quality management methods and strategic management technologies to achieve organizational goals.</w:t>
            </w:r>
          </w:p>
        </w:tc>
      </w:tr>
    </w:tbl>
    <w:p w:rsidR="00000000" w:rsidDel="00000000" w:rsidP="00000000" w:rsidRDefault="00000000" w:rsidRPr="00000000" w14:paraId="00000080">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81">
      <w:pPr>
        <w:widowControl w:val="0"/>
        <w:ind w:right="0"/>
        <w:jc w:val="center"/>
        <w:rPr>
          <w:b w:val="1"/>
          <w:bCs w:val="1"/>
          <w:sz w:val="28"/>
          <w:szCs w:val="28"/>
          <w:highlight w:val="white"/>
        </w:rPr>
      </w:pPr>
      <w:r w:rsidDel="00000000" w:rsidR="00000000" w:rsidRPr="00000000">
        <w:rPr>
          <w:b w:val="1"/>
          <w:bCs w:val="1"/>
          <w:sz w:val="28"/>
          <w:szCs w:val="28"/>
          <w:highlight w:val="white"/>
          <w:rtl w:val="0"/>
        </w:rPr>
        <w:t xml:space="preserve">Content of the academic discipline</w:t>
      </w:r>
    </w:p>
    <w:p w:rsidR="00000000" w:rsidDel="00000000" w:rsidP="00000000" w:rsidRDefault="00000000" w:rsidRPr="00000000" w14:paraId="00000082">
      <w:pPr>
        <w:widowControl w:val="0"/>
        <w:ind w:right="0"/>
        <w:jc w:val="both"/>
        <w:rPr>
          <w:sz w:val="28"/>
          <w:szCs w:val="28"/>
        </w:rPr>
      </w:pPr>
      <w:r w:rsidDel="00000000" w:rsidR="00000000" w:rsidRPr="00000000">
        <w:rPr>
          <w:rtl w:val="0"/>
        </w:rPr>
      </w:r>
    </w:p>
    <w:tbl>
      <w:tblPr>
        <w:tblStyle w:val="Table5"/>
        <w:tblW w:w="9748.0" w:type="dxa"/>
        <w:jc w:val="left"/>
        <w:tblLayout w:type="fixed"/>
        <w:tblLook w:val="0000"/>
      </w:tblPr>
      <w:tblGrid>
        <w:gridCol w:w="1073"/>
        <w:gridCol w:w="6"/>
        <w:gridCol w:w="4208"/>
        <w:gridCol w:w="448"/>
        <w:gridCol w:w="606"/>
        <w:gridCol w:w="606"/>
        <w:gridCol w:w="2801"/>
        <w:tblGridChange w:id="0">
          <w:tblGrid>
            <w:gridCol w:w="1073"/>
            <w:gridCol w:w="6"/>
            <w:gridCol w:w="4208"/>
            <w:gridCol w:w="448"/>
            <w:gridCol w:w="606"/>
            <w:gridCol w:w="606"/>
            <w:gridCol w:w="2801"/>
          </w:tblGrid>
        </w:tblGridChange>
      </w:tblGrid>
      <w:tr>
        <w:trPr>
          <w:cantSplit w:val="0"/>
          <w:tblHeader w:val="0"/>
        </w:trPr>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3">
            <w:pPr>
              <w:widowControl w:val="0"/>
              <w:ind w:right="0"/>
              <w:jc w:val="center"/>
              <w:rPr>
                <w:sz w:val="28"/>
                <w:szCs w:val="28"/>
              </w:rPr>
            </w:pPr>
            <w:r w:rsidDel="00000000" w:rsidR="00000000" w:rsidRPr="00000000">
              <w:rPr>
                <w:b w:val="1"/>
                <w:bCs w:val="1"/>
                <w:sz w:val="24"/>
                <w:szCs w:val="24"/>
                <w:rtl w:val="0"/>
              </w:rPr>
              <w:t xml:space="preserve">№</w:t>
            </w:r>
            <w:r w:rsidDel="00000000" w:rsidR="00000000" w:rsidRPr="00000000">
              <w:rPr>
                <w:rtl w:val="0"/>
              </w:rPr>
            </w:r>
          </w:p>
        </w:tc>
        <w:tc>
          <w:tcPr>
            <w:gridSpan w:val="2"/>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4">
            <w:pPr>
              <w:widowControl w:val="0"/>
              <w:ind w:right="0"/>
              <w:jc w:val="center"/>
              <w:rPr>
                <w:sz w:val="28"/>
                <w:szCs w:val="28"/>
              </w:rPr>
            </w:pPr>
            <w:r w:rsidDel="00000000" w:rsidR="00000000" w:rsidRPr="00000000">
              <w:rPr>
                <w:b w:val="1"/>
                <w:bCs w:val="1"/>
                <w:sz w:val="24"/>
                <w:szCs w:val="24"/>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widowControl w:val="0"/>
              <w:ind w:right="0"/>
              <w:jc w:val="center"/>
              <w:rPr>
                <w:sz w:val="28"/>
                <w:szCs w:val="28"/>
              </w:rPr>
            </w:pPr>
            <w:r w:rsidDel="00000000" w:rsidR="00000000" w:rsidRPr="00000000">
              <w:rPr>
                <w:b w:val="1"/>
                <w:bCs w:val="1"/>
                <w:sz w:val="24"/>
                <w:szCs w:val="24"/>
                <w:rtl w:val="0"/>
              </w:rPr>
              <w:t xml:space="preserve">Number of hours, of which :</w:t>
            </w:r>
            <w:r w:rsidDel="00000000" w:rsidR="00000000" w:rsidRPr="00000000">
              <w:rPr>
                <w:rtl w:val="0"/>
              </w:rPr>
            </w:r>
          </w:p>
        </w:tc>
      </w:tr>
      <w:tr>
        <w:trPr>
          <w:cantSplit w:val="0"/>
          <w:trHeight w:val="1265"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Lectures</w:t>
            </w: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Seminars</w:t>
            </w: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Independent work</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/assessment methods</w:t>
            </w:r>
            <w:r w:rsidDel="00000000" w:rsidR="00000000" w:rsidRPr="00000000">
              <w:rPr>
                <w:rtl w:val="0"/>
              </w:rPr>
            </w:r>
          </w:p>
        </w:tc>
      </w:tr>
      <w:tr>
        <w:trPr>
          <w:cantSplit w:val="0"/>
          <w:tblHeader w:val="0"/>
        </w:trPr>
        <w:tc>
          <w:tcPr>
            <w:gridSpan w:val="6"/>
            <w:tcBorders>
              <w:left w:color="000000" w:space="0" w:sz="4" w:val="single"/>
              <w:bottom w:color="000000" w:space="0" w:sz="4" w:val="single"/>
            </w:tcBorders>
          </w:tcPr>
          <w:p w:rsidR="00000000" w:rsidDel="00000000" w:rsidP="00000000" w:rsidRDefault="00000000" w:rsidRPr="00000000" w14:paraId="00000091">
            <w:pPr>
              <w:widowControl w:val="0"/>
              <w:ind w:right="0"/>
              <w:jc w:val="center"/>
              <w:rPr>
                <w:b w:val="1"/>
                <w:bCs w:val="1"/>
                <w:sz w:val="28"/>
                <w:szCs w:val="28"/>
              </w:rPr>
            </w:pPr>
            <w:r w:rsidDel="00000000" w:rsidR="00000000" w:rsidRPr="00000000">
              <w:rPr>
                <w:b w:val="1"/>
                <w:bCs w:val="1"/>
                <w:sz w:val="28"/>
                <w:szCs w:val="28"/>
                <w:rtl w:val="0"/>
              </w:rPr>
              <w:t xml:space="preserve">  1</w:t>
            </w:r>
            <w:r w:rsidDel="00000000" w:rsidR="00000000" w:rsidRPr="00000000">
              <w:rPr>
                <w:b w:val="1"/>
                <w:bCs w:val="1"/>
                <w:sz w:val="28"/>
                <w:szCs w:val="28"/>
                <w:vertAlign w:val="superscript"/>
                <w:rtl w:val="0"/>
              </w:rPr>
              <w:t xml:space="preserve">st</w:t>
            </w:r>
            <w:r w:rsidDel="00000000" w:rsidR="00000000" w:rsidRPr="00000000">
              <w:rPr>
                <w:b w:val="1"/>
                <w:bCs w:val="1"/>
                <w:sz w:val="28"/>
                <w:szCs w:val="28"/>
                <w:rtl w:val="0"/>
              </w:rPr>
              <w:t xml:space="preserve"> semester</w:t>
            </w:r>
          </w:p>
          <w:p w:rsidR="00000000" w:rsidDel="00000000" w:rsidP="00000000" w:rsidRDefault="00000000" w:rsidRPr="00000000" w14:paraId="00000092">
            <w:pPr>
              <w:widowControl w:val="0"/>
              <w:ind w:right="0"/>
              <w:jc w:val="center"/>
              <w:rPr>
                <w:sz w:val="28"/>
                <w:szCs w:val="28"/>
              </w:rPr>
            </w:pPr>
            <w:r w:rsidDel="00000000" w:rsidR="00000000" w:rsidRPr="00000000">
              <w:rPr>
                <w:b w:val="1"/>
                <w:bCs w:val="1"/>
                <w:sz w:val="28"/>
                <w:szCs w:val="28"/>
                <w:rtl w:val="0"/>
              </w:rPr>
              <w:t xml:space="preserve">Content module 1. Conceptual and analytical foundations of modern strategic management</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098">
            <w:pPr>
              <w:widowControl w:val="0"/>
              <w:ind w:right="0"/>
              <w:rPr>
                <w:b w:val="1"/>
                <w:bCs w:val="1"/>
                <w:sz w:val="24"/>
                <w:szCs w:val="24"/>
              </w:rPr>
            </w:pPr>
            <w:r w:rsidDel="00000000" w:rsidR="00000000" w:rsidRPr="00000000">
              <w:rPr>
                <w:b w:val="1"/>
                <w:bCs w:val="1"/>
                <w:sz w:val="24"/>
                <w:szCs w:val="24"/>
                <w:rtl w:val="0"/>
              </w:rPr>
              <w:t xml:space="preserve">Teaching methods: </w:t>
            </w:r>
            <w:r w:rsidDel="00000000" w:rsidR="00000000" w:rsidRPr="00000000">
              <w:rPr>
                <w:sz w:val="24"/>
                <w:szCs w:val="24"/>
                <w:rtl w:val="0"/>
              </w:rPr>
              <w:t xml:space="preserve">verbal (lecture; conversation; educational discussion); inductive method; deductive method; tradutive method; analytical; synthetic; practical (working with legal case studies); explanatory-illustrative; reproductive; problem-based teaching method; partial-search; research; interactive methods (situation analysis; discussions, debates, polemics; dialogue, synthesis of opinions; brainstorming; skills practice; situational modelling, working through discussion questions); modelling professional activity; innovative teaching methods (competence-based; project-based research); case method.</w:t>
            </w:r>
            <w:r w:rsidDel="00000000" w:rsidR="00000000" w:rsidRPr="00000000">
              <w:rPr>
                <w:rtl w:val="0"/>
              </w:rPr>
            </w:r>
          </w:p>
          <w:p w:rsidR="00000000" w:rsidDel="00000000" w:rsidP="00000000" w:rsidRDefault="00000000" w:rsidRPr="00000000" w14:paraId="00000099">
            <w:pPr>
              <w:widowControl w:val="0"/>
              <w:ind w:right="0"/>
              <w:rPr>
                <w:sz w:val="24"/>
                <w:szCs w:val="24"/>
              </w:rPr>
            </w:pPr>
            <w:r w:rsidDel="00000000" w:rsidR="00000000" w:rsidRPr="00000000">
              <w:rPr>
                <w:b w:val="1"/>
                <w:bCs w:val="1"/>
                <w:sz w:val="24"/>
                <w:szCs w:val="24"/>
                <w:rtl w:val="0"/>
              </w:rPr>
              <w:t xml:space="preserve">Assessment methods: </w:t>
            </w:r>
            <w:r w:rsidDel="00000000" w:rsidR="00000000" w:rsidRPr="00000000">
              <w:rPr>
                <w:sz w:val="24"/>
                <w:szCs w:val="24"/>
                <w:rtl w:val="0"/>
              </w:rPr>
              <w:t xml:space="preserve">oral assessment (oral questioning, assessment of participation in discussions and other interactive teaching methods); written assessment (tests, independent work, essays);  test assessment (closed-form tests: multiple-choice tests, matching tests); self-assessment and self-evaluation methods; assessment of case studies.</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9A">
            <w:pPr>
              <w:widowControl w:val="0"/>
              <w:ind w:right="0"/>
              <w:jc w:val="both"/>
              <w:rPr>
                <w:sz w:val="28"/>
                <w:szCs w:val="28"/>
              </w:rPr>
            </w:pPr>
            <w:r w:rsidDel="00000000" w:rsidR="00000000" w:rsidRPr="00000000">
              <w:rPr>
                <w:sz w:val="28"/>
                <w:szCs w:val="28"/>
                <w:rtl w:val="0"/>
              </w:rPr>
              <w:t xml:space="preserve">Topic 1.</w:t>
            </w:r>
          </w:p>
        </w:tc>
        <w:tc>
          <w:tcPr>
            <w:gridSpan w:val="2"/>
            <w:tcBorders>
              <w:left w:color="000000" w:space="0" w:sz="4" w:val="single"/>
              <w:bottom w:color="000000" w:space="0" w:sz="4" w:val="single"/>
            </w:tcBorders>
          </w:tcPr>
          <w:p w:rsidR="00000000" w:rsidDel="00000000" w:rsidP="00000000" w:rsidRDefault="00000000" w:rsidRPr="00000000" w14:paraId="0000009B">
            <w:pPr>
              <w:widowControl w:val="0"/>
              <w:ind w:right="0"/>
              <w:rPr>
                <w:sz w:val="28"/>
                <w:szCs w:val="28"/>
              </w:rPr>
            </w:pPr>
            <w:r w:rsidDel="00000000" w:rsidR="00000000" w:rsidRPr="00000000">
              <w:rPr>
                <w:sz w:val="28"/>
                <w:szCs w:val="28"/>
                <w:rtl w:val="0"/>
              </w:rPr>
              <w:t xml:space="preserve">The evolution of strategic thinking: from classical schools to modern paradigms (dynamic capabilities, behavioural strategies, emergent approach).</w:t>
            </w:r>
          </w:p>
        </w:tc>
        <w:tc>
          <w:tcPr>
            <w:tcBorders>
              <w:left w:color="000000" w:space="0" w:sz="4" w:val="single"/>
              <w:bottom w:color="000000" w:space="0" w:sz="4" w:val="single"/>
            </w:tcBorders>
          </w:tcPr>
          <w:p w:rsidR="00000000" w:rsidDel="00000000" w:rsidP="00000000" w:rsidRDefault="00000000" w:rsidRPr="00000000" w14:paraId="0000009D">
            <w:pPr>
              <w:widowControl w:val="0"/>
              <w:ind w:right="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9E">
            <w:pPr>
              <w:widowControl w:val="0"/>
              <w:ind w:right="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9F">
            <w:pPr>
              <w:widowControl w:val="0"/>
              <w:ind w:right="0"/>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A1">
            <w:pPr>
              <w:widowControl w:val="0"/>
              <w:ind w:right="0"/>
              <w:jc w:val="both"/>
              <w:rPr>
                <w:sz w:val="28"/>
                <w:szCs w:val="28"/>
              </w:rPr>
            </w:pPr>
            <w:r w:rsidDel="00000000" w:rsidR="00000000" w:rsidRPr="00000000">
              <w:rPr>
                <w:sz w:val="28"/>
                <w:szCs w:val="28"/>
                <w:rtl w:val="0"/>
              </w:rPr>
              <w:t xml:space="preserve">Topic 2.</w:t>
            </w:r>
          </w:p>
        </w:tc>
        <w:tc>
          <w:tcPr>
            <w:gridSpan w:val="2"/>
            <w:tcBorders>
              <w:left w:color="000000" w:space="0" w:sz="4" w:val="single"/>
              <w:bottom w:color="000000" w:space="0" w:sz="4" w:val="single"/>
            </w:tcBorders>
          </w:tcPr>
          <w:p w:rsidR="00000000" w:rsidDel="00000000" w:rsidP="00000000" w:rsidRDefault="00000000" w:rsidRPr="00000000" w14:paraId="000000A2">
            <w:pPr>
              <w:widowControl w:val="0"/>
              <w:ind w:right="0"/>
              <w:rPr>
                <w:sz w:val="28"/>
                <w:szCs w:val="28"/>
              </w:rPr>
            </w:pPr>
            <w:r w:rsidDel="00000000" w:rsidR="00000000" w:rsidRPr="00000000">
              <w:rPr>
                <w:sz w:val="28"/>
                <w:szCs w:val="28"/>
                <w:rtl w:val="0"/>
              </w:rPr>
              <w:t xml:space="preserve">Strategic management in the digital age: data, analytics, artificial intelligence, and new models of value creation.</w:t>
            </w:r>
          </w:p>
        </w:tc>
        <w:tc>
          <w:tcPr>
            <w:tcBorders>
              <w:left w:color="000000" w:space="0" w:sz="4" w:val="single"/>
              <w:bottom w:color="000000" w:space="0" w:sz="4" w:val="single"/>
            </w:tcBorders>
          </w:tcPr>
          <w:p w:rsidR="00000000" w:rsidDel="00000000" w:rsidP="00000000" w:rsidRDefault="00000000" w:rsidRPr="00000000" w14:paraId="000000A4">
            <w:pPr>
              <w:widowControl w:val="0"/>
              <w:ind w:right="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A5">
            <w:pPr>
              <w:widowControl w:val="0"/>
              <w:ind w:right="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A6">
            <w:pPr>
              <w:widowControl w:val="0"/>
              <w:ind w:right="0"/>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A8">
            <w:pPr>
              <w:widowControl w:val="0"/>
              <w:ind w:right="0"/>
              <w:jc w:val="both"/>
              <w:rPr>
                <w:sz w:val="28"/>
                <w:szCs w:val="28"/>
              </w:rPr>
            </w:pPr>
            <w:r w:rsidDel="00000000" w:rsidR="00000000" w:rsidRPr="00000000">
              <w:rPr>
                <w:sz w:val="28"/>
                <w:szCs w:val="28"/>
                <w:rtl w:val="0"/>
              </w:rPr>
              <w:t xml:space="preserve">Topic 3.</w:t>
            </w:r>
          </w:p>
        </w:tc>
        <w:tc>
          <w:tcPr>
            <w:gridSpan w:val="2"/>
            <w:tcBorders>
              <w:left w:color="000000" w:space="0" w:sz="4" w:val="single"/>
              <w:bottom w:color="000000" w:space="0" w:sz="4" w:val="single"/>
            </w:tcBorders>
          </w:tcPr>
          <w:p w:rsidR="00000000" w:rsidDel="00000000" w:rsidP="00000000" w:rsidRDefault="00000000" w:rsidRPr="00000000" w14:paraId="000000A9">
            <w:pPr>
              <w:widowControl w:val="0"/>
              <w:ind w:right="0"/>
              <w:rPr>
                <w:sz w:val="28"/>
                <w:szCs w:val="28"/>
              </w:rPr>
            </w:pPr>
            <w:r w:rsidDel="00000000" w:rsidR="00000000" w:rsidRPr="00000000">
              <w:rPr>
                <w:sz w:val="28"/>
                <w:szCs w:val="28"/>
                <w:rtl w:val="0"/>
              </w:rPr>
              <w:t xml:space="preserve"> Global business ecosystems and strategic alliances: partnerships, networks, collaborations.</w:t>
            </w:r>
          </w:p>
        </w:tc>
        <w:tc>
          <w:tcPr>
            <w:tcBorders>
              <w:left w:color="000000" w:space="0" w:sz="4" w:val="single"/>
              <w:bottom w:color="000000" w:space="0" w:sz="4" w:val="single"/>
            </w:tcBorders>
          </w:tcPr>
          <w:p w:rsidR="00000000" w:rsidDel="00000000" w:rsidP="00000000" w:rsidRDefault="00000000" w:rsidRPr="00000000" w14:paraId="000000AB">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0AC">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0AD">
            <w:pPr>
              <w:widowControl w:val="0"/>
              <w:ind w:right="0"/>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AF">
            <w:pPr>
              <w:widowControl w:val="0"/>
              <w:ind w:right="0"/>
              <w:jc w:val="both"/>
              <w:rPr>
                <w:sz w:val="28"/>
                <w:szCs w:val="28"/>
              </w:rPr>
            </w:pPr>
            <w:r w:rsidDel="00000000" w:rsidR="00000000" w:rsidRPr="00000000">
              <w:rPr>
                <w:sz w:val="28"/>
                <w:szCs w:val="28"/>
                <w:rtl w:val="0"/>
              </w:rPr>
              <w:t xml:space="preserve">Topic 4.</w:t>
            </w:r>
          </w:p>
        </w:tc>
        <w:tc>
          <w:tcPr>
            <w:gridSpan w:val="2"/>
            <w:tcBorders>
              <w:left w:color="000000" w:space="0" w:sz="4" w:val="single"/>
              <w:bottom w:color="000000" w:space="0" w:sz="4" w:val="single"/>
            </w:tcBorders>
          </w:tcPr>
          <w:p w:rsidR="00000000" w:rsidDel="00000000" w:rsidP="00000000" w:rsidRDefault="00000000" w:rsidRPr="00000000" w14:paraId="000000B0">
            <w:pPr>
              <w:widowControl w:val="0"/>
              <w:ind w:right="0"/>
              <w:rPr>
                <w:sz w:val="28"/>
                <w:szCs w:val="28"/>
              </w:rPr>
            </w:pPr>
            <w:r w:rsidDel="00000000" w:rsidR="00000000" w:rsidRPr="00000000">
              <w:rPr>
                <w:sz w:val="28"/>
                <w:szCs w:val="28"/>
                <w:rtl w:val="0"/>
              </w:rPr>
              <w:t xml:space="preserve">Strategic analysis in a VUCA environment: scenario planning, foresight, strategic flexibility.</w:t>
            </w:r>
          </w:p>
        </w:tc>
        <w:tc>
          <w:tcPr>
            <w:tcBorders>
              <w:left w:color="000000" w:space="0" w:sz="4" w:val="single"/>
              <w:bottom w:color="000000" w:space="0" w:sz="4" w:val="single"/>
            </w:tcBorders>
          </w:tcPr>
          <w:p w:rsidR="00000000" w:rsidDel="00000000" w:rsidP="00000000" w:rsidRDefault="00000000" w:rsidRPr="00000000" w14:paraId="000000B2">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0B3">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0B4">
            <w:pPr>
              <w:widowControl w:val="0"/>
              <w:ind w:right="0"/>
              <w:jc w:val="center"/>
              <w:rPr>
                <w:sz w:val="28"/>
                <w:szCs w:val="28"/>
              </w:rPr>
            </w:pPr>
            <w:r w:rsidDel="00000000" w:rsidR="00000000" w:rsidRPr="00000000">
              <w:rPr>
                <w:sz w:val="28"/>
                <w:szCs w:val="28"/>
                <w:rtl w:val="0"/>
              </w:rPr>
              <w:t xml:space="preserve">8</w:t>
            </w:r>
          </w:p>
        </w:tc>
        <w:tc>
          <w:tcPr>
            <w:vMerge w:val="continue"/>
            <w:tcBorders>
              <w:left w:color="000000" w:space="0" w:sz="4" w:val="single"/>
              <w:right w:color="000000" w:space="0" w:sz="4"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B6">
            <w:pPr>
              <w:widowControl w:val="0"/>
              <w:ind w:right="0"/>
              <w:jc w:val="both"/>
              <w:rPr>
                <w:sz w:val="28"/>
                <w:szCs w:val="28"/>
              </w:rPr>
            </w:pPr>
            <w:r w:rsidDel="00000000" w:rsidR="00000000" w:rsidRPr="00000000">
              <w:rPr>
                <w:sz w:val="28"/>
                <w:szCs w:val="28"/>
                <w:rtl w:val="0"/>
              </w:rPr>
              <w:t xml:space="preserve">Topic 5.</w:t>
            </w:r>
          </w:p>
        </w:tc>
        <w:tc>
          <w:tcPr>
            <w:gridSpan w:val="2"/>
            <w:tcBorders>
              <w:left w:color="000000" w:space="0" w:sz="4" w:val="single"/>
              <w:bottom w:color="000000" w:space="0" w:sz="4" w:val="single"/>
            </w:tcBorders>
          </w:tcPr>
          <w:p w:rsidR="00000000" w:rsidDel="00000000" w:rsidP="00000000" w:rsidRDefault="00000000" w:rsidRPr="00000000" w14:paraId="000000B7">
            <w:pPr>
              <w:widowControl w:val="0"/>
              <w:ind w:right="0"/>
              <w:rPr>
                <w:sz w:val="28"/>
                <w:szCs w:val="28"/>
              </w:rPr>
            </w:pPr>
            <w:r w:rsidDel="00000000" w:rsidR="00000000" w:rsidRPr="00000000">
              <w:rPr>
                <w:sz w:val="28"/>
                <w:szCs w:val="28"/>
                <w:rtl w:val="0"/>
              </w:rPr>
              <w:t xml:space="preserve">Corporate governance and ethics of strategic decisions: balancing stakeholder interests and sustainable development.</w:t>
            </w:r>
          </w:p>
        </w:tc>
        <w:tc>
          <w:tcPr>
            <w:tcBorders>
              <w:left w:color="000000" w:space="0" w:sz="4" w:val="single"/>
              <w:bottom w:color="000000" w:space="0" w:sz="4" w:val="single"/>
            </w:tcBorders>
          </w:tcPr>
          <w:p w:rsidR="00000000" w:rsidDel="00000000" w:rsidP="00000000" w:rsidRDefault="00000000" w:rsidRPr="00000000" w14:paraId="000000B9">
            <w:pPr>
              <w:widowControl w:val="0"/>
              <w:ind w:right="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BA">
            <w:pPr>
              <w:widowControl w:val="0"/>
              <w:ind w:right="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BB">
            <w:pPr>
              <w:widowControl w:val="0"/>
              <w:ind w:right="0"/>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gridSpan w:val="6"/>
            <w:tcBorders>
              <w:left w:color="000000" w:space="0" w:sz="4" w:val="single"/>
              <w:bottom w:color="000000" w:space="0" w:sz="4" w:val="single"/>
            </w:tcBorders>
          </w:tcPr>
          <w:p w:rsidR="00000000" w:rsidDel="00000000" w:rsidP="00000000" w:rsidRDefault="00000000" w:rsidRPr="00000000" w14:paraId="000000BD">
            <w:pPr>
              <w:widowControl w:val="0"/>
              <w:ind w:right="0"/>
              <w:jc w:val="center"/>
              <w:rPr>
                <w:sz w:val="28"/>
                <w:szCs w:val="28"/>
              </w:rPr>
            </w:pPr>
            <w:r w:rsidDel="00000000" w:rsidR="00000000" w:rsidRPr="00000000">
              <w:rPr>
                <w:b w:val="1"/>
                <w:bCs w:val="1"/>
                <w:sz w:val="28"/>
                <w:szCs w:val="28"/>
                <w:rtl w:val="0"/>
              </w:rPr>
              <w:t xml:space="preserve">Content module 2. Development and implementation of competitive strategies in a dynamic environment</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C4">
            <w:pPr>
              <w:widowControl w:val="0"/>
              <w:ind w:right="0"/>
              <w:rPr>
                <w:sz w:val="28"/>
                <w:szCs w:val="28"/>
              </w:rPr>
            </w:pPr>
            <w:r w:rsidDel="00000000" w:rsidR="00000000" w:rsidRPr="00000000">
              <w:rPr>
                <w:sz w:val="28"/>
                <w:szCs w:val="28"/>
                <w:rtl w:val="0"/>
              </w:rPr>
              <w:t xml:space="preserve">Topic 6.</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6">
            <w:pPr>
              <w:widowControl w:val="0"/>
              <w:ind w:right="0"/>
              <w:rPr>
                <w:sz w:val="28"/>
                <w:szCs w:val="28"/>
              </w:rPr>
            </w:pPr>
            <w:r w:rsidDel="00000000" w:rsidR="00000000" w:rsidRPr="00000000">
              <w:rPr>
                <w:sz w:val="28"/>
                <w:szCs w:val="28"/>
                <w:rtl w:val="0"/>
              </w:rPr>
              <w:t xml:space="preserve">New generation competitive strategies: digital, platform-based, customer-oriented.</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7">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8">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9">
            <w:pPr>
              <w:widowControl w:val="0"/>
              <w:ind w:right="0"/>
              <w:jc w:val="center"/>
              <w:rPr>
                <w:sz w:val="28"/>
                <w:szCs w:val="28"/>
              </w:rPr>
            </w:pPr>
            <w:r w:rsidDel="00000000" w:rsidR="00000000" w:rsidRPr="00000000">
              <w:rPr>
                <w:sz w:val="28"/>
                <w:szCs w:val="28"/>
                <w:rtl w:val="0"/>
              </w:rPr>
              <w:t xml:space="preserve">8</w:t>
            </w:r>
          </w:p>
        </w:tc>
        <w:tc>
          <w:tcPr>
            <w:vMerge w:val="continue"/>
            <w:tcBorders>
              <w:left w:color="000000" w:space="0" w:sz="4" w:val="single"/>
              <w:right w:color="000000" w:space="0" w:sz="4"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CB">
            <w:pPr>
              <w:widowControl w:val="0"/>
              <w:ind w:right="0"/>
              <w:jc w:val="both"/>
              <w:rPr>
                <w:sz w:val="28"/>
                <w:szCs w:val="28"/>
              </w:rPr>
            </w:pPr>
            <w:r w:rsidDel="00000000" w:rsidR="00000000" w:rsidRPr="00000000">
              <w:rPr>
                <w:sz w:val="28"/>
                <w:szCs w:val="28"/>
                <w:rtl w:val="0"/>
              </w:rPr>
              <w:t xml:space="preserve">Topic 7. </w:t>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CC">
            <w:pPr>
              <w:widowControl w:val="0"/>
              <w:ind w:right="0"/>
              <w:rPr>
                <w:sz w:val="28"/>
                <w:szCs w:val="28"/>
              </w:rPr>
            </w:pPr>
            <w:r w:rsidDel="00000000" w:rsidR="00000000" w:rsidRPr="00000000">
              <w:rPr>
                <w:sz w:val="28"/>
                <w:szCs w:val="28"/>
                <w:rtl w:val="0"/>
              </w:rPr>
              <w:t xml:space="preserve">Innovative business models and strategic entrepreneurship: design thinking, business experiments, lean strategies.</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E">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F">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0">
            <w:pPr>
              <w:widowControl w:val="0"/>
              <w:ind w:right="0"/>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tcBorders>
              <w:left w:color="000000" w:space="0" w:sz="4" w:val="single"/>
              <w:bottom w:color="000000" w:space="0" w:sz="4" w:val="single"/>
            </w:tcBorders>
          </w:tcPr>
          <w:p w:rsidR="00000000" w:rsidDel="00000000" w:rsidP="00000000" w:rsidRDefault="00000000" w:rsidRPr="00000000" w14:paraId="000000D2">
            <w:pPr>
              <w:widowControl w:val="0"/>
              <w:ind w:right="0"/>
              <w:jc w:val="both"/>
              <w:rPr>
                <w:sz w:val="28"/>
                <w:szCs w:val="28"/>
              </w:rPr>
            </w:pPr>
            <w:r w:rsidDel="00000000" w:rsidR="00000000" w:rsidRPr="00000000">
              <w:rPr>
                <w:sz w:val="28"/>
                <w:szCs w:val="28"/>
                <w:rtl w:val="0"/>
              </w:rPr>
              <w:t xml:space="preserve">Topic 8.</w:t>
            </w:r>
          </w:p>
        </w:tc>
        <w:tc>
          <w:tcPr>
            <w:gridSpan w:val="2"/>
            <w:tcBorders>
              <w:left w:color="000000" w:space="0" w:sz="4" w:val="single"/>
              <w:bottom w:color="000000" w:space="0" w:sz="4" w:val="single"/>
            </w:tcBorders>
          </w:tcPr>
          <w:p w:rsidR="00000000" w:rsidDel="00000000" w:rsidP="00000000" w:rsidRDefault="00000000" w:rsidRPr="00000000" w14:paraId="000000D3">
            <w:pPr>
              <w:widowControl w:val="0"/>
              <w:ind w:right="0"/>
              <w:rPr>
                <w:sz w:val="28"/>
                <w:szCs w:val="28"/>
              </w:rPr>
            </w:pPr>
            <w:r w:rsidDel="00000000" w:rsidR="00000000" w:rsidRPr="00000000">
              <w:rPr>
                <w:sz w:val="28"/>
                <w:szCs w:val="28"/>
                <w:rtl w:val="0"/>
              </w:rPr>
              <w:t xml:space="preserve">Strategic transformation of organisations: changing business architecture, culture and leadership.</w:t>
            </w:r>
          </w:p>
        </w:tc>
        <w:tc>
          <w:tcPr>
            <w:tcBorders>
              <w:left w:color="000000" w:space="0" w:sz="4" w:val="single"/>
              <w:bottom w:color="000000" w:space="0" w:sz="4" w:val="single"/>
            </w:tcBorders>
          </w:tcPr>
          <w:p w:rsidR="00000000" w:rsidDel="00000000" w:rsidP="00000000" w:rsidRDefault="00000000" w:rsidRPr="00000000" w14:paraId="000000D5">
            <w:pPr>
              <w:widowControl w:val="0"/>
              <w:ind w:right="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D6">
            <w:pPr>
              <w:widowControl w:val="0"/>
              <w:ind w:right="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7">
            <w:pPr>
              <w:widowControl w:val="0"/>
              <w:ind w:right="0"/>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69" w:hRule="atLeast"/>
          <w:tblHeader w:val="0"/>
        </w:trPr>
        <w:tc>
          <w:tcPr>
            <w:tcBorders>
              <w:left w:color="000000" w:space="0" w:sz="4" w:val="single"/>
              <w:bottom w:color="000000" w:space="0" w:sz="4" w:val="single"/>
            </w:tcBorders>
          </w:tcPr>
          <w:p w:rsidR="00000000" w:rsidDel="00000000" w:rsidP="00000000" w:rsidRDefault="00000000" w:rsidRPr="00000000" w14:paraId="000000D9">
            <w:pPr>
              <w:widowControl w:val="0"/>
              <w:ind w:right="0"/>
              <w:jc w:val="both"/>
              <w:rPr>
                <w:sz w:val="28"/>
                <w:szCs w:val="28"/>
              </w:rPr>
            </w:pPr>
            <w:r w:rsidDel="00000000" w:rsidR="00000000" w:rsidRPr="00000000">
              <w:rPr>
                <w:sz w:val="28"/>
                <w:szCs w:val="28"/>
                <w:rtl w:val="0"/>
              </w:rPr>
              <w:t xml:space="preserve">Topic 9.</w:t>
            </w:r>
          </w:p>
        </w:tc>
        <w:tc>
          <w:tcPr>
            <w:gridSpan w:val="2"/>
            <w:tcBorders>
              <w:left w:color="000000" w:space="0" w:sz="4" w:val="single"/>
              <w:bottom w:color="000000" w:space="0" w:sz="4" w:val="single"/>
            </w:tcBorders>
          </w:tcPr>
          <w:p w:rsidR="00000000" w:rsidDel="00000000" w:rsidP="00000000" w:rsidRDefault="00000000" w:rsidRPr="00000000" w14:paraId="000000DA">
            <w:pPr>
              <w:widowControl w:val="0"/>
              <w:ind w:right="0"/>
              <w:rPr>
                <w:sz w:val="28"/>
                <w:szCs w:val="28"/>
              </w:rPr>
            </w:pPr>
            <w:r w:rsidDel="00000000" w:rsidR="00000000" w:rsidRPr="00000000">
              <w:rPr>
                <w:sz w:val="28"/>
                <w:szCs w:val="28"/>
                <w:rtl w:val="0"/>
              </w:rPr>
              <w:t xml:space="preserve">Strategic risk management and anti-crisis strategies.</w:t>
            </w:r>
          </w:p>
        </w:tc>
        <w:tc>
          <w:tcPr>
            <w:tcBorders>
              <w:left w:color="000000" w:space="0" w:sz="4" w:val="single"/>
              <w:bottom w:color="000000" w:space="0" w:sz="4" w:val="single"/>
            </w:tcBorders>
          </w:tcPr>
          <w:p w:rsidR="00000000" w:rsidDel="00000000" w:rsidP="00000000" w:rsidRDefault="00000000" w:rsidRPr="00000000" w14:paraId="000000DC">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0DD">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E">
            <w:pPr>
              <w:widowControl w:val="0"/>
              <w:ind w:right="0"/>
              <w:jc w:val="center"/>
              <w:rPr>
                <w:sz w:val="28"/>
                <w:szCs w:val="28"/>
              </w:rPr>
            </w:pPr>
            <w:r w:rsidDel="00000000" w:rsidR="00000000" w:rsidRPr="00000000">
              <w:rPr>
                <w:sz w:val="28"/>
                <w:szCs w:val="28"/>
                <w:rtl w:val="0"/>
              </w:rPr>
              <w:t xml:space="preserve">8</w:t>
            </w:r>
          </w:p>
        </w:tc>
        <w:tc>
          <w:tcPr>
            <w:vMerge w:val="continue"/>
            <w:tcBorders>
              <w:left w:color="000000" w:space="0" w:sz="4" w:val="single"/>
              <w:right w:color="000000" w:space="0" w:sz="4" w:val="single"/>
            </w:tcBorders>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278" w:hRule="atLeast"/>
          <w:tblHeader w:val="0"/>
        </w:trPr>
        <w:tc>
          <w:tcPr>
            <w:tcBorders>
              <w:left w:color="000000" w:space="0" w:sz="4" w:val="single"/>
            </w:tcBorders>
          </w:tcPr>
          <w:p w:rsidR="00000000" w:rsidDel="00000000" w:rsidP="00000000" w:rsidRDefault="00000000" w:rsidRPr="00000000" w14:paraId="000000E0">
            <w:pPr>
              <w:widowControl w:val="0"/>
              <w:ind w:right="0"/>
              <w:jc w:val="both"/>
              <w:rPr>
                <w:sz w:val="28"/>
                <w:szCs w:val="28"/>
              </w:rPr>
            </w:pPr>
            <w:r w:rsidDel="00000000" w:rsidR="00000000" w:rsidRPr="00000000">
              <w:rPr>
                <w:sz w:val="28"/>
                <w:szCs w:val="28"/>
                <w:rtl w:val="0"/>
              </w:rPr>
              <w:t xml:space="preserve">Topic 10.</w:t>
            </w:r>
          </w:p>
        </w:tc>
        <w:tc>
          <w:tcPr>
            <w:gridSpan w:val="2"/>
            <w:tcBorders>
              <w:left w:color="000000" w:space="0" w:sz="4" w:val="single"/>
            </w:tcBorders>
          </w:tcPr>
          <w:p w:rsidR="00000000" w:rsidDel="00000000" w:rsidP="00000000" w:rsidRDefault="00000000" w:rsidRPr="00000000" w14:paraId="000000E1">
            <w:pPr>
              <w:widowControl w:val="0"/>
              <w:ind w:right="0"/>
              <w:rPr>
                <w:sz w:val="28"/>
                <w:szCs w:val="28"/>
              </w:rPr>
            </w:pPr>
            <w:r w:rsidDel="00000000" w:rsidR="00000000" w:rsidRPr="00000000">
              <w:rPr>
                <w:sz w:val="28"/>
                <w:szCs w:val="28"/>
                <w:rtl w:val="0"/>
              </w:rPr>
              <w:t xml:space="preserve">Evaluating the effectiveness of strategic management: KPI, OKR, balanced scorecard, integrated success indicators.</w:t>
            </w:r>
          </w:p>
        </w:tc>
        <w:tc>
          <w:tcPr>
            <w:tcBorders>
              <w:left w:color="000000" w:space="0" w:sz="4" w:val="single"/>
            </w:tcBorders>
          </w:tcPr>
          <w:p w:rsidR="00000000" w:rsidDel="00000000" w:rsidP="00000000" w:rsidRDefault="00000000" w:rsidRPr="00000000" w14:paraId="000000E3">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tcBorders>
          </w:tcPr>
          <w:p w:rsidR="00000000" w:rsidDel="00000000" w:rsidP="00000000" w:rsidRDefault="00000000" w:rsidRPr="00000000" w14:paraId="000000E4">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right w:color="000000" w:space="0" w:sz="4" w:val="single"/>
            </w:tcBorders>
          </w:tcPr>
          <w:p w:rsidR="00000000" w:rsidDel="00000000" w:rsidP="00000000" w:rsidRDefault="00000000" w:rsidRPr="00000000" w14:paraId="000000E5">
            <w:pPr>
              <w:widowControl w:val="0"/>
              <w:ind w:right="0"/>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gridSpan w:val="7"/>
            <w:tcBorders>
              <w:left w:color="000000" w:space="0" w:sz="4" w:val="single"/>
              <w:bottom w:color="000000" w:space="0" w:sz="4" w:val="single"/>
              <w:right w:color="000000" w:space="0" w:sz="4" w:val="single"/>
            </w:tcBorders>
          </w:tcPr>
          <w:p w:rsidR="00000000" w:rsidDel="00000000" w:rsidP="00000000" w:rsidRDefault="00000000" w:rsidRPr="00000000" w14:paraId="000000E7">
            <w:pPr>
              <w:widowControl w:val="0"/>
              <w:ind w:right="0"/>
              <w:jc w:val="center"/>
              <w:rPr>
                <w:sz w:val="28"/>
                <w:szCs w:val="28"/>
              </w:rPr>
            </w:pPr>
            <w:r w:rsidDel="00000000" w:rsidR="00000000" w:rsidRPr="00000000">
              <w:rPr>
                <w:sz w:val="28"/>
                <w:szCs w:val="28"/>
                <w:rtl w:val="0"/>
              </w:rPr>
              <w:t xml:space="preserve">Modular test</w:t>
            </w:r>
          </w:p>
        </w:tc>
      </w:tr>
      <w:tr>
        <w:trPr>
          <w:cantSplit w:val="0"/>
          <w:trHeight w:val="204" w:hRule="atLeast"/>
          <w:tblHeader w:val="0"/>
        </w:trPr>
        <w:tc>
          <w:tcPr>
            <w:gridSpan w:val="3"/>
            <w:tcBorders>
              <w:left w:color="000000" w:space="0" w:sz="4" w:val="single"/>
              <w:bottom w:color="000000" w:space="0" w:sz="4" w:val="single"/>
            </w:tcBorders>
          </w:tcPr>
          <w:p w:rsidR="00000000" w:rsidDel="00000000" w:rsidP="00000000" w:rsidRDefault="00000000" w:rsidRPr="00000000" w14:paraId="000000EE">
            <w:pPr>
              <w:widowControl w:val="0"/>
              <w:ind w:right="0"/>
              <w:jc w:val="both"/>
              <w:rPr>
                <w:sz w:val="28"/>
                <w:szCs w:val="28"/>
              </w:rPr>
            </w:pPr>
            <w:r w:rsidDel="00000000" w:rsidR="00000000" w:rsidRPr="00000000">
              <w:rPr>
                <w:b w:val="1"/>
                <w:bCs w:val="1"/>
                <w:sz w:val="28"/>
                <w:szCs w:val="28"/>
                <w:rtl w:val="0"/>
              </w:rPr>
              <w:t xml:space="preserve">Total:</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F1">
            <w:pPr>
              <w:widowControl w:val="0"/>
              <w:ind w:right="0"/>
              <w:jc w:val="center"/>
              <w:rPr>
                <w:sz w:val="28"/>
                <w:szCs w:val="28"/>
              </w:rPr>
            </w:pPr>
            <w:r w:rsidDel="00000000" w:rsidR="00000000" w:rsidRPr="00000000">
              <w:rPr>
                <w:b w:val="1"/>
                <w:bCs w:val="1"/>
                <w:sz w:val="28"/>
                <w:szCs w:val="28"/>
                <w:rtl w:val="0"/>
              </w:rPr>
              <w:t xml:space="preserve">26</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F2">
            <w:pPr>
              <w:widowControl w:val="0"/>
              <w:ind w:right="0"/>
              <w:jc w:val="center"/>
              <w:rPr>
                <w:sz w:val="28"/>
                <w:szCs w:val="28"/>
              </w:rPr>
            </w:pPr>
            <w:r w:rsidDel="00000000" w:rsidR="00000000" w:rsidRPr="00000000">
              <w:rPr>
                <w:b w:val="1"/>
                <w:bCs w:val="1"/>
                <w:sz w:val="28"/>
                <w:szCs w:val="28"/>
                <w:rtl w:val="0"/>
              </w:rPr>
              <w:t xml:space="preserve">26</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F3">
            <w:pPr>
              <w:widowControl w:val="0"/>
              <w:ind w:right="0"/>
              <w:jc w:val="center"/>
              <w:rPr>
                <w:sz w:val="28"/>
                <w:szCs w:val="28"/>
              </w:rPr>
            </w:pPr>
            <w:r w:rsidDel="00000000" w:rsidR="00000000" w:rsidRPr="00000000">
              <w:rPr>
                <w:b w:val="1"/>
                <w:bCs w:val="1"/>
                <w:sz w:val="28"/>
                <w:szCs w:val="28"/>
                <w:rtl w:val="0"/>
              </w:rPr>
              <w:t xml:space="preserve">68</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4" w:hRule="atLeast"/>
          <w:tblHeader w:val="0"/>
        </w:trPr>
        <w:tc>
          <w:tcPr>
            <w:gridSpan w:val="7"/>
            <w:tcBorders>
              <w:left w:color="000000" w:space="0" w:sz="4" w:val="single"/>
              <w:bottom w:color="000000" w:space="0" w:sz="4" w:val="single"/>
              <w:right w:color="000000" w:space="0" w:sz="4" w:val="single"/>
            </w:tcBorders>
          </w:tcPr>
          <w:p w:rsidR="00000000" w:rsidDel="00000000" w:rsidP="00000000" w:rsidRDefault="00000000" w:rsidRPr="00000000" w14:paraId="000000F5">
            <w:pPr>
              <w:widowControl w:val="0"/>
              <w:ind w:right="0"/>
              <w:jc w:val="center"/>
              <w:rPr>
                <w:sz w:val="28"/>
                <w:szCs w:val="28"/>
              </w:rPr>
            </w:pPr>
            <w:r w:rsidDel="00000000" w:rsidR="00000000" w:rsidRPr="00000000">
              <w:rPr>
                <w:b w:val="1"/>
                <w:bCs w:val="1"/>
                <w:sz w:val="28"/>
                <w:szCs w:val="28"/>
                <w:rtl w:val="0"/>
              </w:rPr>
              <w:t xml:space="preserve">Final assessment: exam</w:t>
            </w:r>
            <w:r w:rsidDel="00000000" w:rsidR="00000000" w:rsidRPr="00000000">
              <w:rPr>
                <w:rtl w:val="0"/>
              </w:rPr>
            </w:r>
          </w:p>
        </w:tc>
      </w:tr>
    </w:tbl>
    <w:p w:rsidR="00000000" w:rsidDel="00000000" w:rsidP="00000000" w:rsidRDefault="00000000" w:rsidRPr="00000000" w14:paraId="000000FC">
      <w:pPr>
        <w:widowControl w:val="0"/>
        <w:ind w:right="0"/>
        <w:rPr>
          <w:b w:val="1"/>
          <w:bCs w:val="1"/>
          <w:sz w:val="28"/>
          <w:szCs w:val="28"/>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Technical equipment and/or software</w:t>
      </w:r>
      <w:r w:rsidDel="00000000" w:rsidR="00000000" w:rsidRPr="00000000">
        <w:rPr>
          <w:color w:val="000000"/>
          <w:sz w:val="28"/>
          <w:szCs w:val="28"/>
          <w:rtl w:val="0"/>
        </w:rPr>
        <w:t xml:space="preserve"> – official website of </w:t>
      </w:r>
      <w:r w:rsidDel="00000000" w:rsidR="00000000" w:rsidRPr="00000000">
        <w:rPr>
          <w:sz w:val="28"/>
          <w:szCs w:val="28"/>
          <w:rtl w:val="0"/>
        </w:rPr>
        <w:t xml:space="preserve">IAPM</w:t>
      </w:r>
      <w:r w:rsidDel="00000000" w:rsidR="00000000" w:rsidRPr="00000000">
        <w:rPr>
          <w:color w:val="000000"/>
          <w:sz w:val="28"/>
          <w:szCs w:val="28"/>
          <w:rtl w:val="0"/>
        </w:rPr>
        <w:t xml:space="preserve">:</w:t>
      </w:r>
    </w:p>
    <w:p w:rsidR="00000000" w:rsidDel="00000000" w:rsidP="00000000" w:rsidRDefault="00000000" w:rsidRPr="00000000" w14:paraId="000000F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http://</w:t>
      </w:r>
      <w:r w:rsidDel="00000000" w:rsidR="00000000" w:rsidRPr="00000000">
        <w:rPr>
          <w:sz w:val="28"/>
          <w:szCs w:val="28"/>
          <w:rtl w:val="0"/>
        </w:rPr>
        <w:t xml:space="preserve">IAPM</w:t>
      </w:r>
      <w:r w:rsidDel="00000000" w:rsidR="00000000" w:rsidRPr="00000000">
        <w:rPr>
          <w:color w:val="000000"/>
          <w:sz w:val="28"/>
          <w:szCs w:val="28"/>
          <w:rtl w:val="0"/>
        </w:rPr>
        <w:t xml:space="preserve">.com.ua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0F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Forms and methods of assessment.</w:t>
      </w:r>
    </w:p>
    <w:p w:rsidR="00000000" w:rsidDel="00000000" w:rsidP="00000000" w:rsidRDefault="00000000" w:rsidRPr="00000000" w14:paraId="0000010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Assessment of students’ academic performance is divided into ongoing and final (semester) assessment.</w:t>
      </w:r>
    </w:p>
    <w:p w:rsidR="00000000" w:rsidDel="00000000" w:rsidP="00000000" w:rsidRDefault="00000000" w:rsidRPr="00000000" w14:paraId="0000010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10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Forms of student participation in the educational process subject to ongoing assessment include:</w:t>
      </w:r>
    </w:p>
    <w:p w:rsidR="00000000" w:rsidDel="00000000" w:rsidP="00000000" w:rsidRDefault="00000000" w:rsidRPr="00000000" w14:paraId="000001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1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1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1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1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1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1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1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Methods of ongoing assessment include: </w:t>
      </w:r>
      <w:r w:rsidDel="00000000" w:rsidR="00000000" w:rsidRPr="00000000">
        <w:rPr>
          <w:color w:val="000000"/>
          <w:sz w:val="28"/>
          <w:szCs w:val="28"/>
          <w:rtl w:val="0"/>
        </w:rPr>
        <w:t xml:space="preserve">oral assessment (interview, discussion, report, presentation, etc.); written assessment (tests, essays, written presentations on assigned topics, etc.); combined assessment; presentation of independent work; observation as a method of assessment; testing; analysis of problem situations.</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ind w:firstLine="720"/>
        <w:jc w:val="center"/>
        <w:rPr>
          <w:b w:val="1"/>
          <w:bCs w:val="1"/>
          <w:color w:val="000000"/>
          <w:sz w:val="28"/>
          <w:szCs w:val="28"/>
        </w:rPr>
      </w:pPr>
      <w:r w:rsidDel="00000000" w:rsidR="00000000" w:rsidRPr="00000000">
        <w:rPr>
          <w:b w:val="1"/>
          <w:bCs w:val="1"/>
          <w:color w:val="000000"/>
          <w:sz w:val="28"/>
          <w:szCs w:val="28"/>
          <w:rtl w:val="0"/>
        </w:rPr>
        <w:t xml:space="preserve">Grading system and requirements.</w:t>
      </w:r>
    </w:p>
    <w:p w:rsidR="00000000" w:rsidDel="00000000" w:rsidP="00000000" w:rsidRDefault="00000000" w:rsidRPr="00000000" w14:paraId="00000110">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Table of distribution of points received by students</w:t>
      </w:r>
    </w:p>
    <w:p w:rsidR="00000000" w:rsidDel="00000000" w:rsidP="00000000" w:rsidRDefault="00000000" w:rsidRPr="00000000" w14:paraId="00000111">
      <w:pPr>
        <w:widowControl w:val="0"/>
        <w:ind w:right="0"/>
        <w:jc w:val="both"/>
        <w:rPr>
          <w:sz w:val="28"/>
          <w:szCs w:val="28"/>
        </w:rPr>
      </w:pPr>
      <w:r w:rsidDel="00000000" w:rsidR="00000000" w:rsidRPr="00000000">
        <w:rPr>
          <w:rtl w:val="0"/>
        </w:rPr>
      </w:r>
    </w:p>
    <w:tbl>
      <w:tblPr>
        <w:tblStyle w:val="Table6"/>
        <w:tblW w:w="9364.0" w:type="dxa"/>
        <w:jc w:val="left"/>
        <w:tblLayout w:type="fixed"/>
        <w:tblLook w:val="0000"/>
      </w:tblPr>
      <w:tblGrid>
        <w:gridCol w:w="1703"/>
        <w:gridCol w:w="426"/>
        <w:gridCol w:w="425"/>
        <w:gridCol w:w="426"/>
        <w:gridCol w:w="425"/>
        <w:gridCol w:w="425"/>
        <w:gridCol w:w="425"/>
        <w:gridCol w:w="426"/>
        <w:gridCol w:w="425"/>
        <w:gridCol w:w="425"/>
        <w:gridCol w:w="570"/>
        <w:gridCol w:w="1414"/>
        <w:gridCol w:w="856"/>
        <w:gridCol w:w="993"/>
        <w:tblGridChange w:id="0">
          <w:tblGrid>
            <w:gridCol w:w="1703"/>
            <w:gridCol w:w="426"/>
            <w:gridCol w:w="425"/>
            <w:gridCol w:w="426"/>
            <w:gridCol w:w="425"/>
            <w:gridCol w:w="425"/>
            <w:gridCol w:w="425"/>
            <w:gridCol w:w="426"/>
            <w:gridCol w:w="425"/>
            <w:gridCol w:w="425"/>
            <w:gridCol w:w="570"/>
            <w:gridCol w:w="1414"/>
            <w:gridCol w:w="856"/>
            <w:gridCol w:w="993"/>
          </w:tblGrid>
        </w:tblGridChange>
      </w:tblGrid>
      <w:tr>
        <w:trPr>
          <w:cantSplit w:val="0"/>
          <w:trHeight w:val="666"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12">
            <w:pPr>
              <w:widowControl w:val="0"/>
              <w:ind w:right="0"/>
              <w:rPr>
                <w:sz w:val="28"/>
                <w:szCs w:val="28"/>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widowControl w:val="0"/>
              <w:ind w:right="0"/>
              <w:jc w:val="center"/>
              <w:rPr>
                <w:b w:val="1"/>
                <w:bCs w:val="1"/>
                <w:sz w:val="28"/>
                <w:szCs w:val="28"/>
              </w:rPr>
            </w:pPr>
            <w:r w:rsidDel="00000000" w:rsidR="00000000" w:rsidRPr="00000000">
              <w:rPr>
                <w:sz w:val="28"/>
                <w:szCs w:val="28"/>
                <w:rtl w:val="0"/>
              </w:rPr>
              <w:t xml:space="preserve">Ongoing knowledge assessment</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1D">
            <w:pPr>
              <w:widowControl w:val="0"/>
              <w:ind w:right="0"/>
              <w:jc w:val="center"/>
              <w:rPr>
                <w:sz w:val="28"/>
                <w:szCs w:val="28"/>
              </w:rPr>
            </w:pPr>
            <w:r w:rsidDel="00000000" w:rsidR="00000000" w:rsidRPr="00000000">
              <w:rPr>
                <w:sz w:val="28"/>
                <w:szCs w:val="28"/>
                <w:rtl w:val="0"/>
              </w:rPr>
              <w:t xml:space="preserve">Modular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Exam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widowControl w:val="0"/>
              <w:ind w:right="0"/>
              <w:jc w:val="center"/>
              <w:rPr>
                <w:sz w:val="28"/>
                <w:szCs w:val="28"/>
              </w:rPr>
            </w:pPr>
            <w:r w:rsidDel="00000000" w:rsidR="00000000" w:rsidRPr="00000000">
              <w:rPr>
                <w:sz w:val="28"/>
                <w:szCs w:val="28"/>
                <w:rtl w:val="0"/>
              </w:rPr>
              <w:t xml:space="preserve">Total points</w:t>
            </w:r>
          </w:p>
        </w:tc>
      </w:tr>
      <w:tr>
        <w:trPr>
          <w:cantSplit w:val="1"/>
          <w:trHeight w:val="1153" w:hRule="atLeast"/>
          <w:tblHeader w:val="0"/>
        </w:trPr>
        <w:tc>
          <w:tcPr>
            <w:tcBorders>
              <w:left w:color="000000" w:space="0" w:sz="4" w:val="single"/>
              <w:bottom w:color="000000" w:space="0" w:sz="4" w:val="single"/>
            </w:tcBorders>
          </w:tcPr>
          <w:p w:rsidR="00000000" w:rsidDel="00000000" w:rsidP="00000000" w:rsidRDefault="00000000" w:rsidRPr="00000000" w14:paraId="00000120">
            <w:pPr>
              <w:widowControl w:val="0"/>
              <w:ind w:right="0"/>
              <w:rPr>
                <w:sz w:val="28"/>
                <w:szCs w:val="28"/>
              </w:rPr>
            </w:pPr>
            <w:r w:rsidDel="00000000" w:rsidR="00000000" w:rsidRPr="00000000">
              <w:rPr>
                <w:sz w:val="28"/>
                <w:szCs w:val="28"/>
                <w:rtl w:val="0"/>
              </w:rPr>
              <w:t xml:space="preserve">Topics</w:t>
            </w:r>
          </w:p>
        </w:tc>
        <w:tc>
          <w:tcPr>
            <w:tcBorders>
              <w:left w:color="000000" w:space="0" w:sz="4" w:val="single"/>
              <w:bottom w:color="000000" w:space="0" w:sz="4" w:val="single"/>
            </w:tcBorders>
          </w:tcPr>
          <w:p w:rsidR="00000000" w:rsidDel="00000000" w:rsidP="00000000" w:rsidRDefault="00000000" w:rsidRPr="00000000" w14:paraId="00000121">
            <w:pPr>
              <w:widowControl w:val="0"/>
              <w:ind w:right="0"/>
              <w:jc w:val="center"/>
              <w:rPr>
                <w:sz w:val="28"/>
                <w:szCs w:val="28"/>
              </w:rPr>
            </w:pPr>
            <w:r w:rsidDel="00000000" w:rsidR="00000000" w:rsidRPr="00000000">
              <w:rPr>
                <w:sz w:val="28"/>
                <w:szCs w:val="28"/>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122">
            <w:pPr>
              <w:widowControl w:val="0"/>
              <w:ind w:right="0"/>
              <w:jc w:val="center"/>
              <w:rPr>
                <w:sz w:val="28"/>
                <w:szCs w:val="28"/>
              </w:rPr>
            </w:pPr>
            <w:r w:rsidDel="00000000" w:rsidR="00000000" w:rsidRPr="00000000">
              <w:rPr>
                <w:sz w:val="28"/>
                <w:szCs w:val="28"/>
                <w:rtl w:val="0"/>
              </w:rPr>
              <w:t xml:space="preserve">Topic 2</w:t>
            </w:r>
          </w:p>
        </w:tc>
        <w:tc>
          <w:tcPr>
            <w:tcBorders>
              <w:left w:color="000000" w:space="0" w:sz="4" w:val="single"/>
              <w:bottom w:color="000000" w:space="0" w:sz="4" w:val="single"/>
            </w:tcBorders>
          </w:tcPr>
          <w:p w:rsidR="00000000" w:rsidDel="00000000" w:rsidP="00000000" w:rsidRDefault="00000000" w:rsidRPr="00000000" w14:paraId="00000123">
            <w:pPr>
              <w:widowControl w:val="0"/>
              <w:ind w:right="0"/>
              <w:jc w:val="center"/>
              <w:rPr>
                <w:sz w:val="28"/>
                <w:szCs w:val="28"/>
              </w:rPr>
            </w:pPr>
            <w:r w:rsidDel="00000000" w:rsidR="00000000" w:rsidRPr="00000000">
              <w:rPr>
                <w:sz w:val="28"/>
                <w:szCs w:val="28"/>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124">
            <w:pPr>
              <w:widowControl w:val="0"/>
              <w:ind w:right="0"/>
              <w:jc w:val="center"/>
              <w:rPr>
                <w:sz w:val="28"/>
                <w:szCs w:val="28"/>
              </w:rPr>
            </w:pPr>
            <w:r w:rsidDel="00000000" w:rsidR="00000000" w:rsidRPr="00000000">
              <w:rPr>
                <w:sz w:val="28"/>
                <w:szCs w:val="28"/>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125">
            <w:pPr>
              <w:widowControl w:val="0"/>
              <w:ind w:right="0"/>
              <w:jc w:val="center"/>
              <w:rPr>
                <w:sz w:val="28"/>
                <w:szCs w:val="28"/>
              </w:rPr>
            </w:pPr>
            <w:r w:rsidDel="00000000" w:rsidR="00000000" w:rsidRPr="00000000">
              <w:rPr>
                <w:sz w:val="28"/>
                <w:szCs w:val="28"/>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126">
            <w:pPr>
              <w:widowControl w:val="0"/>
              <w:ind w:right="0"/>
              <w:jc w:val="center"/>
              <w:rPr>
                <w:sz w:val="28"/>
                <w:szCs w:val="28"/>
              </w:rPr>
            </w:pPr>
            <w:r w:rsidDel="00000000" w:rsidR="00000000" w:rsidRPr="00000000">
              <w:rPr>
                <w:sz w:val="28"/>
                <w:szCs w:val="28"/>
                <w:rtl w:val="0"/>
              </w:rPr>
              <w:t xml:space="preserve">Topic 6</w:t>
            </w:r>
          </w:p>
        </w:tc>
        <w:tc>
          <w:tcPr>
            <w:tcBorders>
              <w:left w:color="000000" w:space="0" w:sz="4" w:val="single"/>
              <w:bottom w:color="000000" w:space="0" w:sz="4" w:val="single"/>
            </w:tcBorders>
          </w:tcPr>
          <w:p w:rsidR="00000000" w:rsidDel="00000000" w:rsidP="00000000" w:rsidRDefault="00000000" w:rsidRPr="00000000" w14:paraId="00000127">
            <w:pPr>
              <w:widowControl w:val="0"/>
              <w:ind w:right="0"/>
              <w:jc w:val="center"/>
              <w:rPr>
                <w:sz w:val="28"/>
                <w:szCs w:val="28"/>
              </w:rPr>
            </w:pPr>
            <w:r w:rsidDel="00000000" w:rsidR="00000000" w:rsidRPr="00000000">
              <w:rPr>
                <w:sz w:val="28"/>
                <w:szCs w:val="28"/>
                <w:rtl w:val="0"/>
              </w:rPr>
              <w:t xml:space="preserve">Topic 7</w:t>
            </w:r>
          </w:p>
        </w:tc>
        <w:tc>
          <w:tcPr>
            <w:tcBorders>
              <w:left w:color="000000" w:space="0" w:sz="4" w:val="single"/>
              <w:bottom w:color="000000" w:space="0" w:sz="4" w:val="single"/>
            </w:tcBorders>
          </w:tcPr>
          <w:p w:rsidR="00000000" w:rsidDel="00000000" w:rsidP="00000000" w:rsidRDefault="00000000" w:rsidRPr="00000000" w14:paraId="00000128">
            <w:pPr>
              <w:widowControl w:val="0"/>
              <w:ind w:right="0"/>
              <w:jc w:val="center"/>
              <w:rPr>
                <w:sz w:val="28"/>
                <w:szCs w:val="28"/>
              </w:rPr>
            </w:pPr>
            <w:r w:rsidDel="00000000" w:rsidR="00000000" w:rsidRPr="00000000">
              <w:rPr>
                <w:sz w:val="28"/>
                <w:szCs w:val="28"/>
                <w:rtl w:val="0"/>
              </w:rPr>
              <w:t xml:space="preserve">Topic 8</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9">
            <w:pPr>
              <w:widowControl w:val="0"/>
              <w:ind w:right="0"/>
              <w:jc w:val="center"/>
              <w:rPr>
                <w:sz w:val="28"/>
                <w:szCs w:val="28"/>
              </w:rPr>
            </w:pPr>
            <w:r w:rsidDel="00000000" w:rsidR="00000000" w:rsidRPr="00000000">
              <w:rPr>
                <w:sz w:val="28"/>
                <w:szCs w:val="28"/>
                <w:rtl w:val="0"/>
              </w:rPr>
              <w:t xml:space="preserve">Topic 9</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A">
            <w:pPr>
              <w:widowControl w:val="0"/>
              <w:ind w:right="0"/>
              <w:jc w:val="center"/>
              <w:rPr>
                <w:sz w:val="28"/>
                <w:szCs w:val="28"/>
              </w:rPr>
            </w:pPr>
            <w:r w:rsidDel="00000000" w:rsidR="00000000" w:rsidRPr="00000000">
              <w:rPr>
                <w:sz w:val="28"/>
                <w:szCs w:val="28"/>
                <w:rtl w:val="0"/>
              </w:rPr>
              <w:t xml:space="preserve">Topic 10</w:t>
            </w:r>
          </w:p>
        </w:tc>
        <w:tc>
          <w:tcPr>
            <w:vMerge w:val="restart"/>
            <w:tcBorders>
              <w:left w:color="000000" w:space="0" w:sz="4" w:val="single"/>
            </w:tcBorders>
          </w:tcPr>
          <w:p w:rsidR="00000000" w:rsidDel="00000000" w:rsidP="00000000" w:rsidRDefault="00000000" w:rsidRPr="00000000" w14:paraId="0000012B">
            <w:pPr>
              <w:widowControl w:val="0"/>
              <w:ind w:right="0"/>
              <w:jc w:val="center"/>
              <w:rPr>
                <w:sz w:val="28"/>
                <w:szCs w:val="28"/>
              </w:rPr>
            </w:pPr>
            <w:r w:rsidDel="00000000" w:rsidR="00000000" w:rsidRPr="00000000">
              <w:rPr>
                <w:rtl w:val="0"/>
              </w:rPr>
            </w:r>
          </w:p>
          <w:p w:rsidR="00000000" w:rsidDel="00000000" w:rsidP="00000000" w:rsidRDefault="00000000" w:rsidRPr="00000000" w14:paraId="0000012C">
            <w:pPr>
              <w:widowControl w:val="0"/>
              <w:ind w:right="0"/>
              <w:jc w:val="center"/>
              <w:rPr>
                <w:sz w:val="28"/>
                <w:szCs w:val="28"/>
              </w:rPr>
            </w:pPr>
            <w:r w:rsidDel="00000000" w:rsidR="00000000" w:rsidRPr="00000000">
              <w:rPr>
                <w:rtl w:val="0"/>
              </w:rPr>
            </w:r>
          </w:p>
          <w:p w:rsidR="00000000" w:rsidDel="00000000" w:rsidP="00000000" w:rsidRDefault="00000000" w:rsidRPr="00000000" w14:paraId="0000012D">
            <w:pPr>
              <w:widowControl w:val="0"/>
              <w:ind w:right="0"/>
              <w:jc w:val="center"/>
              <w:rPr>
                <w:sz w:val="28"/>
                <w:szCs w:val="28"/>
              </w:rPr>
            </w:pPr>
            <w:r w:rsidDel="00000000" w:rsidR="00000000" w:rsidRPr="00000000">
              <w:rPr>
                <w:sz w:val="28"/>
                <w:szCs w:val="28"/>
                <w:rtl w:val="0"/>
              </w:rPr>
              <w:t xml:space="preserve">20</w:t>
            </w:r>
          </w:p>
        </w:tc>
        <w:tc>
          <w:tcPr>
            <w:vMerge w:val="restart"/>
            <w:tcBorders>
              <w:left w:color="000000" w:space="0" w:sz="4" w:val="single"/>
            </w:tcBorders>
          </w:tcPr>
          <w:p w:rsidR="00000000" w:rsidDel="00000000" w:rsidP="00000000" w:rsidRDefault="00000000" w:rsidRPr="00000000" w14:paraId="0000012E">
            <w:pPr>
              <w:widowControl w:val="0"/>
              <w:ind w:right="0"/>
              <w:jc w:val="center"/>
              <w:rPr>
                <w:sz w:val="28"/>
                <w:szCs w:val="28"/>
              </w:rPr>
            </w:pPr>
            <w:r w:rsidDel="00000000" w:rsidR="00000000" w:rsidRPr="00000000">
              <w:rPr>
                <w:rtl w:val="0"/>
              </w:rPr>
            </w:r>
          </w:p>
          <w:p w:rsidR="00000000" w:rsidDel="00000000" w:rsidP="00000000" w:rsidRDefault="00000000" w:rsidRPr="00000000" w14:paraId="0000012F">
            <w:pPr>
              <w:widowControl w:val="0"/>
              <w:ind w:right="0"/>
              <w:jc w:val="center"/>
              <w:rPr>
                <w:sz w:val="28"/>
                <w:szCs w:val="28"/>
              </w:rPr>
            </w:pPr>
            <w:r w:rsidDel="00000000" w:rsidR="00000000" w:rsidRPr="00000000">
              <w:rPr>
                <w:rtl w:val="0"/>
              </w:rPr>
            </w:r>
          </w:p>
          <w:p w:rsidR="00000000" w:rsidDel="00000000" w:rsidP="00000000" w:rsidRDefault="00000000" w:rsidRPr="00000000" w14:paraId="00000130">
            <w:pPr>
              <w:widowControl w:val="0"/>
              <w:ind w:right="0"/>
              <w:jc w:val="center"/>
              <w:rPr>
                <w:sz w:val="28"/>
                <w:szCs w:val="28"/>
              </w:rPr>
            </w:pPr>
            <w:r w:rsidDel="00000000" w:rsidR="00000000" w:rsidRPr="00000000">
              <w:rPr>
                <w:sz w:val="28"/>
                <w:szCs w:val="28"/>
                <w:rtl w:val="0"/>
              </w:rPr>
              <w:t xml:space="preserve">40</w:t>
            </w:r>
          </w:p>
        </w:tc>
        <w:tc>
          <w:tcPr>
            <w:vMerge w:val="restart"/>
            <w:tcBorders>
              <w:left w:color="000000" w:space="0" w:sz="4" w:val="single"/>
              <w:right w:color="000000" w:space="0" w:sz="4" w:val="single"/>
            </w:tcBorders>
          </w:tcPr>
          <w:p w:rsidR="00000000" w:rsidDel="00000000" w:rsidP="00000000" w:rsidRDefault="00000000" w:rsidRPr="00000000" w14:paraId="00000131">
            <w:pPr>
              <w:widowControl w:val="0"/>
              <w:ind w:right="0"/>
              <w:jc w:val="center"/>
              <w:rPr>
                <w:sz w:val="28"/>
                <w:szCs w:val="28"/>
              </w:rPr>
            </w:pPr>
            <w:r w:rsidDel="00000000" w:rsidR="00000000" w:rsidRPr="00000000">
              <w:rPr>
                <w:rtl w:val="0"/>
              </w:rPr>
            </w:r>
          </w:p>
          <w:p w:rsidR="00000000" w:rsidDel="00000000" w:rsidP="00000000" w:rsidRDefault="00000000" w:rsidRPr="00000000" w14:paraId="00000132">
            <w:pPr>
              <w:widowControl w:val="0"/>
              <w:ind w:right="0"/>
              <w:rPr>
                <w:sz w:val="28"/>
                <w:szCs w:val="28"/>
              </w:rPr>
            </w:pPr>
            <w:r w:rsidDel="00000000" w:rsidR="00000000" w:rsidRPr="00000000">
              <w:rPr>
                <w:rtl w:val="0"/>
              </w:rPr>
            </w:r>
          </w:p>
          <w:p w:rsidR="00000000" w:rsidDel="00000000" w:rsidP="00000000" w:rsidRDefault="00000000" w:rsidRPr="00000000" w14:paraId="00000133">
            <w:pPr>
              <w:widowControl w:val="0"/>
              <w:ind w:right="0"/>
              <w:jc w:val="center"/>
              <w:rPr>
                <w:sz w:val="28"/>
                <w:szCs w:val="28"/>
              </w:rPr>
            </w:pPr>
            <w:r w:rsidDel="00000000" w:rsidR="00000000" w:rsidRPr="00000000">
              <w:rPr>
                <w:sz w:val="28"/>
                <w:szCs w:val="28"/>
                <w:rtl w:val="0"/>
              </w:rPr>
              <w:t xml:space="preserve">100</w:t>
            </w:r>
          </w:p>
        </w:tc>
      </w:tr>
      <w:tr>
        <w:trPr>
          <w:cantSplit w:val="0"/>
          <w:trHeight w:val="666" w:hRule="atLeast"/>
          <w:tblHeader w:val="0"/>
        </w:trPr>
        <w:tc>
          <w:tcPr>
            <w:tcBorders>
              <w:left w:color="000000" w:space="0" w:sz="4" w:val="single"/>
              <w:bottom w:color="000000" w:space="0" w:sz="4" w:val="single"/>
            </w:tcBorders>
          </w:tcPr>
          <w:p w:rsidR="00000000" w:rsidDel="00000000" w:rsidP="00000000" w:rsidRDefault="00000000" w:rsidRPr="00000000" w14:paraId="00000134">
            <w:pPr>
              <w:widowControl w:val="0"/>
              <w:ind w:right="0"/>
              <w:rPr>
                <w:sz w:val="28"/>
                <w:szCs w:val="28"/>
              </w:rPr>
            </w:pPr>
            <w:r w:rsidDel="00000000" w:rsidR="00000000" w:rsidRPr="00000000">
              <w:rPr>
                <w:sz w:val="28"/>
                <w:szCs w:val="28"/>
                <w:rtl w:val="0"/>
              </w:rPr>
              <w:t xml:space="preserve">Work in a seminar</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5">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6">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7">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8">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9">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A">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B">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3C">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D">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E">
            <w:pPr>
              <w:widowControl w:val="0"/>
              <w:ind w:right="0"/>
              <w:jc w:val="center"/>
              <w:rPr>
                <w:sz w:val="28"/>
                <w:szCs w:val="28"/>
              </w:rPr>
            </w:pPr>
            <w:r w:rsidDel="00000000" w:rsidR="00000000" w:rsidRPr="00000000">
              <w:rPr>
                <w:sz w:val="28"/>
                <w:szCs w:val="28"/>
                <w:rtl w:val="0"/>
              </w:rPr>
              <w:t xml:space="preserve">3</w:t>
            </w:r>
          </w:p>
        </w:tc>
        <w:tc>
          <w:tcPr>
            <w:vMerge w:val="continue"/>
            <w:tcBorders>
              <w:left w:color="000000" w:space="0" w:sz="4" w:val="single"/>
            </w:tcBorders>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42" w:hRule="atLeast"/>
          <w:tblHeader w:val="0"/>
        </w:trPr>
        <w:tc>
          <w:tcPr>
            <w:tcBorders>
              <w:left w:color="000000" w:space="0" w:sz="4" w:val="single"/>
              <w:bottom w:color="000000" w:space="0" w:sz="4" w:val="single"/>
            </w:tcBorders>
          </w:tcPr>
          <w:p w:rsidR="00000000" w:rsidDel="00000000" w:rsidP="00000000" w:rsidRDefault="00000000" w:rsidRPr="00000000" w14:paraId="00000142">
            <w:pPr>
              <w:widowControl w:val="0"/>
              <w:ind w:right="0"/>
              <w:rPr>
                <w:sz w:val="28"/>
                <w:szCs w:val="28"/>
              </w:rPr>
            </w:pPr>
            <w:r w:rsidDel="00000000" w:rsidR="00000000" w:rsidRPr="00000000">
              <w:rPr>
                <w:sz w:val="28"/>
                <w:szCs w:val="28"/>
                <w:rtl w:val="0"/>
              </w:rPr>
              <w:t xml:space="preserve">Independent work</w:t>
            </w:r>
          </w:p>
        </w:tc>
        <w:tc>
          <w:tcPr>
            <w:tcBorders>
              <w:left w:color="000000" w:space="0" w:sz="4" w:val="single"/>
              <w:bottom w:color="000000" w:space="0" w:sz="4" w:val="single"/>
            </w:tcBorders>
          </w:tcPr>
          <w:p w:rsidR="00000000" w:rsidDel="00000000" w:rsidP="00000000" w:rsidRDefault="00000000" w:rsidRPr="00000000" w14:paraId="00000143">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4">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5">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6">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7">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48">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9">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A">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B">
            <w:pPr>
              <w:widowControl w:val="0"/>
              <w:ind w:right="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widowControl w:val="0"/>
              <w:ind w:right="0"/>
              <w:jc w:val="center"/>
              <w:rPr>
                <w:sz w:val="28"/>
                <w:szCs w:val="28"/>
              </w:rPr>
            </w:pPr>
            <w:r w:rsidDel="00000000" w:rsidR="00000000" w:rsidRPr="00000000">
              <w:rPr>
                <w:sz w:val="28"/>
                <w:szCs w:val="28"/>
                <w:rtl w:val="0"/>
              </w:rPr>
              <w:t xml:space="preserve">1</w:t>
            </w:r>
          </w:p>
        </w:tc>
        <w:tc>
          <w:tcPr>
            <w:vMerge w:val="continue"/>
            <w:tcBorders>
              <w:left w:color="000000" w:space="0" w:sz="4" w:val="single"/>
            </w:tcBorders>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150">
      <w:pPr>
        <w:widowControl w:val="0"/>
        <w:ind w:right="0"/>
        <w:jc w:val="both"/>
        <w:rPr>
          <w:sz w:val="28"/>
          <w:szCs w:val="28"/>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table contains information about the maximum points for each type of assignment.</w:t>
      </w:r>
    </w:p>
    <w:p w:rsidR="00000000" w:rsidDel="00000000" w:rsidP="00000000" w:rsidRDefault="00000000" w:rsidRPr="00000000" w14:paraId="0000015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5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54">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Modular assessment.</w:t>
      </w:r>
      <w:r w:rsidDel="00000000" w:rsidR="00000000" w:rsidRPr="00000000">
        <w:rPr>
          <w:color w:val="000000"/>
          <w:sz w:val="28"/>
          <w:szCs w:val="28"/>
          <w:rtl w:val="0"/>
        </w:rPr>
        <w:t xml:space="preserve"> Modular assessment in the discipline “</w:t>
      </w:r>
      <w:r w:rsidDel="00000000" w:rsidR="00000000" w:rsidRPr="00000000">
        <w:rPr>
          <w:sz w:val="28"/>
          <w:szCs w:val="28"/>
          <w:rtl w:val="0"/>
        </w:rPr>
        <w:t xml:space="preserve">Strategic management”</w:t>
      </w:r>
      <w:r w:rsidDel="00000000" w:rsidR="00000000" w:rsidRPr="00000000">
        <w:rPr>
          <w:color w:val="000000"/>
          <w:sz w:val="28"/>
          <w:szCs w:val="28"/>
          <w:rtl w:val="0"/>
        </w:rPr>
        <w:t xml:space="preserve"> is conducted in written form as testing using closed-type test items, including alternative and matching formats.</w:t>
      </w:r>
    </w:p>
    <w:p w:rsidR="00000000" w:rsidDel="00000000" w:rsidP="00000000" w:rsidRDefault="00000000" w:rsidRPr="00000000" w14:paraId="0000015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Criteria for evaluating the modular test in the academic discipline “</w:t>
      </w:r>
      <w:r w:rsidDel="00000000" w:rsidR="00000000" w:rsidRPr="00000000">
        <w:rPr>
          <w:sz w:val="28"/>
          <w:szCs w:val="28"/>
          <w:rtl w:val="0"/>
        </w:rPr>
        <w:t xml:space="preserve">Strategic management</w:t>
      </w:r>
      <w:r w:rsidDel="00000000" w:rsidR="00000000" w:rsidRPr="00000000">
        <w:rPr>
          <w:color w:val="000000"/>
          <w:sz w:val="28"/>
          <w:szCs w:val="28"/>
          <w:rtl w:val="0"/>
        </w:rPr>
        <w:t xml:space="preserve">”:</w:t>
      </w:r>
    </w:p>
    <w:p w:rsidR="00000000" w:rsidDel="00000000" w:rsidP="00000000" w:rsidRDefault="00000000" w:rsidRPr="00000000" w14:paraId="0000015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evaluating the modular test, the volume and correctness of the completed tasks are taken into account:</w:t>
      </w:r>
    </w:p>
    <w:p w:rsidR="00000000" w:rsidDel="00000000" w:rsidP="00000000" w:rsidRDefault="00000000" w:rsidRPr="00000000" w14:paraId="0000015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"excellent" (A) is given for the correct completion of all tasks (or more than 90% of all tasks);</w:t>
      </w:r>
    </w:p>
    <w:p w:rsidR="00000000" w:rsidDel="00000000" w:rsidP="00000000" w:rsidRDefault="00000000" w:rsidRPr="00000000" w14:paraId="0000015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(B) is given for the completion of 80% of all tasks;</w:t>
      </w:r>
    </w:p>
    <w:p w:rsidR="00000000" w:rsidDel="00000000" w:rsidP="00000000" w:rsidRDefault="00000000" w:rsidRPr="00000000" w14:paraId="0000015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(C) is given for the completion of 70% of all tasks;</w:t>
      </w:r>
    </w:p>
    <w:p w:rsidR="00000000" w:rsidDel="00000000" w:rsidP="00000000" w:rsidRDefault="00000000" w:rsidRPr="00000000" w14:paraId="0000015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(D) is given if 60% of the proposed tasks are completed correctly;</w:t>
      </w:r>
    </w:p>
    <w:p w:rsidR="00000000" w:rsidDel="00000000" w:rsidP="00000000" w:rsidRDefault="00000000" w:rsidRPr="00000000" w14:paraId="0000015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(E) is given if more than 50% of the proposed tasks are completed correctly;</w:t>
      </w:r>
    </w:p>
    <w:p w:rsidR="00000000" w:rsidDel="00000000" w:rsidP="00000000" w:rsidRDefault="00000000" w:rsidRPr="00000000" w14:paraId="0000015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"unsatisfactory" (FX) is given if less than 50% of the tasks are completed.</w:t>
      </w:r>
    </w:p>
    <w:p w:rsidR="00000000" w:rsidDel="00000000" w:rsidP="00000000" w:rsidRDefault="00000000" w:rsidRPr="00000000" w14:paraId="0000015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Absence from the modular test work - 0 points.</w:t>
      </w:r>
    </w:p>
    <w:p w:rsidR="00000000" w:rsidDel="00000000" w:rsidP="00000000" w:rsidRDefault="00000000" w:rsidRPr="00000000" w14:paraId="0000016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above grades are transformed into rating points as follows:</w:t>
      </w:r>
    </w:p>
    <w:p w:rsidR="00000000" w:rsidDel="00000000" w:rsidP="00000000" w:rsidRDefault="00000000" w:rsidRPr="00000000" w14:paraId="0000016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- 18-20 points;</w:t>
      </w:r>
    </w:p>
    <w:p w:rsidR="00000000" w:rsidDel="00000000" w:rsidP="00000000" w:rsidRDefault="00000000" w:rsidRPr="00000000" w14:paraId="0000016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 - 16-17 points;</w:t>
      </w:r>
    </w:p>
    <w:p w:rsidR="00000000" w:rsidDel="00000000" w:rsidP="00000000" w:rsidRDefault="00000000" w:rsidRPr="00000000" w14:paraId="0000016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 - 14-15 points;</w:t>
      </w:r>
    </w:p>
    <w:p w:rsidR="00000000" w:rsidDel="00000000" w:rsidP="00000000" w:rsidRDefault="00000000" w:rsidRPr="00000000" w14:paraId="0000016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"D" - 12-13 points.</w:t>
      </w:r>
    </w:p>
    <w:p w:rsidR="00000000" w:rsidDel="00000000" w:rsidP="00000000" w:rsidRDefault="00000000" w:rsidRPr="00000000" w14:paraId="0000016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"E" - 10-11 points;</w:t>
      </w:r>
    </w:p>
    <w:p w:rsidR="00000000" w:rsidDel="00000000" w:rsidP="00000000" w:rsidRDefault="00000000" w:rsidRPr="00000000" w14:paraId="0000016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"FX" - less than 10 points.</w:t>
      </w:r>
    </w:p>
    <w:p w:rsidR="00000000" w:rsidDel="00000000" w:rsidP="00000000" w:rsidRDefault="00000000" w:rsidRPr="00000000" w14:paraId="00000168">
      <w:pPr>
        <w:ind w:firstLine="720"/>
        <w:jc w:val="both"/>
        <w:rPr>
          <w:color w:val="000000"/>
          <w:sz w:val="28"/>
          <w:szCs w:val="28"/>
        </w:rPr>
      </w:pPr>
      <w:r w:rsidDel="00000000" w:rsidR="00000000" w:rsidRPr="00000000">
        <w:rPr>
          <w:rtl w:val="0"/>
        </w:rPr>
      </w:r>
    </w:p>
    <w:p w:rsidR="00000000" w:rsidDel="00000000" w:rsidP="00000000" w:rsidRDefault="00000000" w:rsidRPr="00000000" w14:paraId="00000169">
      <w:pPr>
        <w:ind w:firstLine="720"/>
        <w:jc w:val="both"/>
        <w:rPr>
          <w:color w:val="000000"/>
          <w:sz w:val="28"/>
          <w:szCs w:val="28"/>
        </w:rPr>
      </w:pPr>
      <w:r w:rsidDel="00000000" w:rsidR="00000000" w:rsidRPr="00000000">
        <w:rPr>
          <w:color w:val="000000"/>
          <w:sz w:val="28"/>
          <w:szCs w:val="28"/>
          <w:rtl w:val="0"/>
        </w:rPr>
        <w:t xml:space="preserve">The final semester assessment in the academic discipline “</w:t>
      </w:r>
      <w:r w:rsidDel="00000000" w:rsidR="00000000" w:rsidRPr="00000000">
        <w:rPr>
          <w:sz w:val="28"/>
          <w:szCs w:val="28"/>
          <w:rtl w:val="0"/>
        </w:rPr>
        <w:t xml:space="preserve">Strategic management”</w:t>
      </w:r>
      <w:r w:rsidDel="00000000" w:rsidR="00000000" w:rsidRPr="00000000">
        <w:rPr>
          <w:color w:val="000000"/>
          <w:sz w:val="28"/>
          <w:szCs w:val="28"/>
          <w:rtl w:val="0"/>
        </w:rPr>
        <w:t xml:space="preserve"> is a mandatory form of evaluating student learning outcomes. It is conducted within the period established by the academic schedule and covers the volume of material defined in the course syllabus.</w:t>
      </w:r>
    </w:p>
    <w:p w:rsidR="00000000" w:rsidDel="00000000" w:rsidP="00000000" w:rsidRDefault="00000000" w:rsidRPr="00000000" w14:paraId="0000016A">
      <w:pPr>
        <w:ind w:firstLine="720"/>
        <w:jc w:val="both"/>
        <w:rPr>
          <w:color w:val="000000"/>
          <w:sz w:val="28"/>
          <w:szCs w:val="28"/>
        </w:rPr>
      </w:pPr>
      <w:r w:rsidDel="00000000" w:rsidR="00000000" w:rsidRPr="00000000">
        <w:rPr>
          <w:color w:val="000000"/>
          <w:sz w:val="28"/>
          <w:szCs w:val="28"/>
          <w:rtl w:val="0"/>
        </w:rPr>
        <w:t xml:space="preserve">The final assessment is administered in the form of an exam. A student is admitted to the exam only if all required coursework specified in the syllabus has been completed.</w:t>
      </w:r>
    </w:p>
    <w:p w:rsidR="00000000" w:rsidDel="00000000" w:rsidP="00000000" w:rsidRDefault="00000000" w:rsidRPr="00000000" w14:paraId="0000016B">
      <w:pPr>
        <w:ind w:firstLine="720"/>
        <w:jc w:val="both"/>
        <w:rPr>
          <w:color w:val="000000"/>
          <w:sz w:val="28"/>
          <w:szCs w:val="28"/>
        </w:rPr>
      </w:pPr>
      <w:r w:rsidDel="00000000" w:rsidR="00000000" w:rsidRPr="00000000">
        <w:rPr>
          <w:color w:val="000000"/>
          <w:sz w:val="28"/>
          <w:szCs w:val="28"/>
          <w:rtl w:val="0"/>
        </w:rPr>
        <w:t xml:space="preserve">The final (semester) grade for a discipline assessed by examination consists of two components: the results of ongoing assessment and the exam grade.</w:t>
      </w:r>
    </w:p>
    <w:p w:rsidR="00000000" w:rsidDel="00000000" w:rsidP="00000000" w:rsidRDefault="00000000" w:rsidRPr="00000000" w14:paraId="0000016C">
      <w:pPr>
        <w:ind w:firstLine="720"/>
        <w:jc w:val="both"/>
        <w:rPr>
          <w:color w:val="000000"/>
          <w:sz w:val="28"/>
          <w:szCs w:val="28"/>
        </w:rPr>
      </w:pPr>
      <w:r w:rsidDel="00000000" w:rsidR="00000000" w:rsidRPr="00000000">
        <w:rPr>
          <w:color w:val="000000"/>
          <w:sz w:val="28"/>
          <w:szCs w:val="28"/>
          <w:rtl w:val="0"/>
        </w:rPr>
        <w:t xml:space="preserve">The maximum number of points for ongoing assessment is 60, and the maximum for the exam is 40.</w:t>
      </w:r>
    </w:p>
    <w:p w:rsidR="00000000" w:rsidDel="00000000" w:rsidP="00000000" w:rsidRDefault="00000000" w:rsidRPr="00000000" w14:paraId="0000016D">
      <w:pPr>
        <w:ind w:firstLine="720"/>
        <w:jc w:val="both"/>
        <w:rPr>
          <w:color w:val="000000"/>
          <w:sz w:val="28"/>
          <w:szCs w:val="28"/>
        </w:rPr>
      </w:pPr>
      <w:r w:rsidDel="00000000" w:rsidR="00000000" w:rsidRPr="00000000">
        <w:rPr>
          <w:color w:val="000000"/>
          <w:sz w:val="28"/>
          <w:szCs w:val="28"/>
          <w:rtl w:val="0"/>
        </w:rPr>
        <w:t xml:space="preserve">The minimum number of points required to pass the exam is 25.</w:t>
      </w:r>
    </w:p>
    <w:p w:rsidR="00000000" w:rsidDel="00000000" w:rsidP="00000000" w:rsidRDefault="00000000" w:rsidRPr="00000000" w14:paraId="0000016E">
      <w:pPr>
        <w:ind w:firstLine="720"/>
        <w:jc w:val="both"/>
        <w:rPr>
          <w:color w:val="000000"/>
          <w:sz w:val="28"/>
          <w:szCs w:val="28"/>
        </w:rPr>
      </w:pPr>
      <w:r w:rsidDel="00000000" w:rsidR="00000000" w:rsidRPr="00000000">
        <w:rPr>
          <w:color w:val="000000"/>
          <w:sz w:val="28"/>
          <w:szCs w:val="28"/>
          <w:rtl w:val="0"/>
        </w:rPr>
        <w:t xml:space="preserve">The grade for ongoing assessment is formed as the sum of rating points earned by the student during seminar/practical classes and any incentive (bonus) points, if applicable.</w:t>
      </w:r>
    </w:p>
    <w:p w:rsidR="00000000" w:rsidDel="00000000" w:rsidP="00000000" w:rsidRDefault="00000000" w:rsidRPr="00000000" w14:paraId="0000016F">
      <w:pPr>
        <w:ind w:firstLine="720"/>
        <w:jc w:val="both"/>
        <w:rPr>
          <w:color w:val="000000"/>
          <w:sz w:val="28"/>
          <w:szCs w:val="28"/>
        </w:rPr>
      </w:pPr>
      <w:r w:rsidDel="00000000" w:rsidR="00000000" w:rsidRPr="00000000">
        <w:rPr>
          <w:color w:val="000000"/>
          <w:sz w:val="28"/>
          <w:szCs w:val="28"/>
          <w:rtl w:val="0"/>
        </w:rPr>
        <w:t xml:space="preserve">After evaluating a student’s exam responses, the instructor adds the exam score to the points earned for ongoing assessment to determine the final grade for the course.</w:t>
      </w:r>
    </w:p>
    <w:p w:rsidR="00000000" w:rsidDel="00000000" w:rsidP="00000000" w:rsidRDefault="00000000" w:rsidRPr="00000000" w14:paraId="00000170">
      <w:pPr>
        <w:ind w:firstLine="720"/>
        <w:jc w:val="both"/>
        <w:rPr>
          <w:color w:val="000000"/>
          <w:sz w:val="28"/>
          <w:szCs w:val="28"/>
        </w:rPr>
      </w:pPr>
      <w:r w:rsidDel="00000000" w:rsidR="00000000" w:rsidRPr="00000000">
        <w:rPr>
          <w:rtl w:val="0"/>
        </w:rPr>
      </w:r>
    </w:p>
    <w:p w:rsidR="00000000" w:rsidDel="00000000" w:rsidP="00000000" w:rsidRDefault="00000000" w:rsidRPr="00000000" w14:paraId="00000171">
      <w:pPr>
        <w:ind w:firstLine="720"/>
        <w:jc w:val="both"/>
        <w:rPr>
          <w:color w:val="000000"/>
          <w:sz w:val="28"/>
          <w:szCs w:val="28"/>
        </w:rPr>
      </w:pPr>
      <w:r w:rsidDel="00000000" w:rsidR="00000000" w:rsidRPr="00000000">
        <w:rPr>
          <w:color w:val="000000"/>
          <w:sz w:val="28"/>
          <w:szCs w:val="28"/>
          <w:rtl w:val="0"/>
        </w:rPr>
        <w:t xml:space="preserve">Scale for the assessment of exam tasks</w:t>
      </w:r>
    </w:p>
    <w:tbl>
      <w:tblPr>
        <w:tblStyle w:val="Table7"/>
        <w:tblW w:w="9615.0" w:type="dxa"/>
        <w:jc w:val="left"/>
        <w:tblInd w:w="16.0" w:type="dxa"/>
        <w:tblBorders>
          <w:top w:color="000000" w:space="0" w:sz="6" w:val="single"/>
          <w:left w:color="000000" w:space="0" w:sz="6" w:val="single"/>
          <w:bottom w:color="000000" w:space="0" w:sz="6" w:val="single"/>
          <w:right w:color="000000" w:space="0" w:sz="6" w:val="single"/>
        </w:tblBorders>
        <w:tblLayout w:type="fixed"/>
        <w:tblLook w:val="0400"/>
      </w:tblPr>
      <w:tblGrid>
        <w:gridCol w:w="2355"/>
        <w:gridCol w:w="1785"/>
        <w:gridCol w:w="5475"/>
        <w:tblGridChange w:id="0">
          <w:tblGrid>
            <w:gridCol w:w="2355"/>
            <w:gridCol w:w="1785"/>
            <w:gridCol w:w="54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72">
            <w:pPr>
              <w:widowControl w:val="0"/>
              <w:jc w:val="center"/>
              <w:rPr>
                <w:sz w:val="28"/>
                <w:szCs w:val="28"/>
              </w:rPr>
            </w:pPr>
            <w:r w:rsidDel="00000000" w:rsidR="00000000" w:rsidRPr="00000000">
              <w:rPr>
                <w:sz w:val="28"/>
                <w:szCs w:val="28"/>
                <w:rtl w:val="0"/>
              </w:rPr>
              <w:t xml:space="preserve">Scale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73">
            <w:pPr>
              <w:widowControl w:val="0"/>
              <w:jc w:val="center"/>
              <w:rPr>
                <w:sz w:val="28"/>
                <w:szCs w:val="28"/>
              </w:rPr>
            </w:pPr>
            <w:r w:rsidDel="00000000" w:rsidR="00000000" w:rsidRPr="00000000">
              <w:rPr>
                <w:sz w:val="28"/>
                <w:szCs w:val="28"/>
                <w:rtl w:val="0"/>
              </w:rPr>
              <w:t xml:space="preserve">Total points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74">
            <w:pPr>
              <w:widowControl w:val="0"/>
              <w:jc w:val="center"/>
              <w:rPr>
                <w:sz w:val="28"/>
                <w:szCs w:val="28"/>
              </w:rPr>
            </w:pPr>
            <w:r w:rsidDel="00000000" w:rsidR="00000000" w:rsidRPr="00000000">
              <w:rPr>
                <w:sz w:val="28"/>
                <w:szCs w:val="28"/>
                <w:rtl w:val="0"/>
              </w:rPr>
              <w:t xml:space="preserve">Criteria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5">
            <w:pPr>
              <w:widowControl w:val="0"/>
              <w:jc w:val="center"/>
              <w:rPr>
                <w:sz w:val="28"/>
                <w:szCs w:val="28"/>
              </w:rPr>
            </w:pPr>
            <w:r w:rsidDel="00000000" w:rsidR="00000000" w:rsidRPr="00000000">
              <w:rPr>
                <w:sz w:val="28"/>
                <w:szCs w:val="28"/>
                <w:rtl w:val="0"/>
              </w:rPr>
              <w:t xml:space="preserve">Excellent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6">
            <w:pPr>
              <w:widowControl w:val="0"/>
              <w:jc w:val="center"/>
              <w:rPr>
                <w:sz w:val="28"/>
                <w:szCs w:val="28"/>
              </w:rPr>
            </w:pPr>
            <w:r w:rsidDel="00000000" w:rsidR="00000000" w:rsidRPr="00000000">
              <w:rPr>
                <w:sz w:val="28"/>
                <w:szCs w:val="28"/>
                <w:rtl w:val="0"/>
              </w:rPr>
              <w:t xml:space="preserve">30–40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7">
            <w:pPr>
              <w:widowControl w:val="0"/>
              <w:jc w:val="both"/>
              <w:rPr>
                <w:sz w:val="28"/>
                <w:szCs w:val="28"/>
              </w:rPr>
            </w:pPr>
            <w:r w:rsidDel="00000000" w:rsidR="00000000" w:rsidRPr="00000000">
              <w:rPr>
                <w:sz w:val="28"/>
                <w:szCs w:val="28"/>
                <w:rtl w:val="0"/>
              </w:rPr>
              <w:t xml:space="preserve">The task is completed with high quality; the student has achieved the maximum score in the assessment of theoretical knowledge.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8">
            <w:pPr>
              <w:widowControl w:val="0"/>
              <w:jc w:val="center"/>
              <w:rPr>
                <w:sz w:val="28"/>
                <w:szCs w:val="28"/>
              </w:rPr>
            </w:pPr>
            <w:r w:rsidDel="00000000" w:rsidR="00000000" w:rsidRPr="00000000">
              <w:rPr>
                <w:sz w:val="28"/>
                <w:szCs w:val="28"/>
                <w:rtl w:val="0"/>
              </w:rPr>
              <w:t xml:space="preserve">Good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9">
            <w:pPr>
              <w:widowControl w:val="0"/>
              <w:jc w:val="center"/>
              <w:rPr>
                <w:sz w:val="28"/>
                <w:szCs w:val="28"/>
              </w:rPr>
            </w:pPr>
            <w:r w:rsidDel="00000000" w:rsidR="00000000" w:rsidRPr="00000000">
              <w:rPr>
                <w:sz w:val="28"/>
                <w:szCs w:val="28"/>
                <w:rtl w:val="0"/>
              </w:rPr>
              <w:t xml:space="preserve">20–29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A">
            <w:pPr>
              <w:widowControl w:val="0"/>
              <w:jc w:val="both"/>
              <w:rPr>
                <w:sz w:val="28"/>
                <w:szCs w:val="28"/>
              </w:rPr>
            </w:pPr>
            <w:r w:rsidDel="00000000" w:rsidR="00000000" w:rsidRPr="00000000">
              <w:rPr>
                <w:sz w:val="28"/>
                <w:szCs w:val="28"/>
                <w:rtl w:val="0"/>
              </w:rPr>
              <w:t xml:space="preserve">The task is completed with high quality and a sufficiently high proportion of correct answers.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B">
            <w:pPr>
              <w:widowControl w:val="0"/>
              <w:jc w:val="center"/>
              <w:rPr>
                <w:sz w:val="28"/>
                <w:szCs w:val="28"/>
              </w:rPr>
            </w:pPr>
            <w:r w:rsidDel="00000000" w:rsidR="00000000" w:rsidRPr="00000000">
              <w:rPr>
                <w:sz w:val="28"/>
                <w:szCs w:val="28"/>
                <w:rtl w:val="0"/>
              </w:rPr>
              <w:t xml:space="preserve">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C">
            <w:pPr>
              <w:widowControl w:val="0"/>
              <w:jc w:val="center"/>
              <w:rPr>
                <w:sz w:val="28"/>
                <w:szCs w:val="28"/>
              </w:rPr>
            </w:pPr>
            <w:r w:rsidDel="00000000" w:rsidR="00000000" w:rsidRPr="00000000">
              <w:rPr>
                <w:sz w:val="28"/>
                <w:szCs w:val="28"/>
                <w:rtl w:val="0"/>
              </w:rPr>
              <w:t xml:space="preserve">10–19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D">
            <w:pPr>
              <w:widowControl w:val="0"/>
              <w:jc w:val="both"/>
              <w:rPr>
                <w:sz w:val="28"/>
                <w:szCs w:val="28"/>
              </w:rPr>
            </w:pPr>
            <w:r w:rsidDel="00000000" w:rsidR="00000000" w:rsidRPr="00000000">
              <w:rPr>
                <w:sz w:val="28"/>
                <w:szCs w:val="28"/>
                <w:rtl w:val="0"/>
              </w:rPr>
              <w:t xml:space="preserve">The task is completed with an average number of correct answers; the student has demonstrated theoretical knowledge with significant errors.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E">
            <w:pPr>
              <w:widowControl w:val="0"/>
              <w:jc w:val="center"/>
              <w:rPr>
                <w:sz w:val="28"/>
                <w:szCs w:val="28"/>
              </w:rPr>
            </w:pPr>
            <w:r w:rsidDel="00000000" w:rsidR="00000000" w:rsidRPr="00000000">
              <w:rPr>
                <w:sz w:val="28"/>
                <w:szCs w:val="28"/>
                <w:rtl w:val="0"/>
              </w:rPr>
              <w:t xml:space="preserve">Unsatisfactory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F">
            <w:pPr>
              <w:widowControl w:val="0"/>
              <w:jc w:val="center"/>
              <w:rPr>
                <w:sz w:val="28"/>
                <w:szCs w:val="28"/>
              </w:rPr>
            </w:pPr>
            <w:r w:rsidDel="00000000" w:rsidR="00000000" w:rsidRPr="00000000">
              <w:rPr>
                <w:sz w:val="28"/>
                <w:szCs w:val="28"/>
                <w:rtl w:val="0"/>
              </w:rPr>
              <w:t xml:space="preserve">0–9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0">
            <w:pPr>
              <w:widowControl w:val="0"/>
              <w:jc w:val="both"/>
              <w:rPr>
                <w:sz w:val="28"/>
                <w:szCs w:val="28"/>
              </w:rPr>
            </w:pPr>
            <w:r w:rsidDel="00000000" w:rsidR="00000000" w:rsidRPr="00000000">
              <w:rPr>
                <w:sz w:val="28"/>
                <w:szCs w:val="28"/>
                <w:rtl w:val="0"/>
              </w:rPr>
              <w:t xml:space="preserve">The task is not completed; the student has demonstrated theoretical knowledge with major errors.</w:t>
            </w:r>
          </w:p>
        </w:tc>
      </w:tr>
    </w:tbl>
    <w:p w:rsidR="00000000" w:rsidDel="00000000" w:rsidP="00000000" w:rsidRDefault="00000000" w:rsidRPr="00000000" w14:paraId="00000181">
      <w:pPr>
        <w:ind w:firstLine="720"/>
        <w:jc w:val="both"/>
        <w:rPr>
          <w:color w:val="000000"/>
          <w:sz w:val="28"/>
          <w:szCs w:val="28"/>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additional (individual) types of educational activities.</w:t>
      </w:r>
      <w:r w:rsidDel="00000000" w:rsidR="00000000" w:rsidRPr="00000000">
        <w:rPr>
          <w:color w:val="000000"/>
          <w:sz w:val="28"/>
          <w:szCs w:val="28"/>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8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8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Incentive points are not mandatory and are not included in the standard point distribution table or the main assessment scale.</w:t>
      </w:r>
    </w:p>
    <w:p w:rsidR="00000000" w:rsidDel="00000000" w:rsidP="00000000" w:rsidRDefault="00000000" w:rsidRPr="00000000" w14:paraId="0000018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86">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independent work</w:t>
      </w: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rsidR="00000000" w:rsidDel="00000000" w:rsidP="00000000" w:rsidRDefault="00000000" w:rsidRPr="00000000" w14:paraId="0000018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Scale for evaluating the performance of independent work (individual tasks)</w:t>
      </w:r>
    </w:p>
    <w:tbl>
      <w:tblPr>
        <w:tblStyle w:val="Table8"/>
        <w:tblW w:w="9481.0" w:type="dxa"/>
        <w:jc w:val="left"/>
        <w:tblInd w:w="-60.0" w:type="dxa"/>
        <w:tblLayout w:type="fixed"/>
        <w:tblLook w:val="0000"/>
      </w:tblPr>
      <w:tblGrid>
        <w:gridCol w:w="2592"/>
        <w:gridCol w:w="1689"/>
        <w:gridCol w:w="1509"/>
        <w:gridCol w:w="1710"/>
        <w:gridCol w:w="1981"/>
        <w:tblGridChange w:id="0">
          <w:tblGrid>
            <w:gridCol w:w="2592"/>
            <w:gridCol w:w="1689"/>
            <w:gridCol w:w="1509"/>
            <w:gridCol w:w="1710"/>
            <w:gridCol w:w="1981"/>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8B">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Execution level</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91">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92">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93">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Unsatisfactory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95">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96">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97">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0,75</w:t>
            </w:r>
          </w:p>
        </w:tc>
        <w:tc>
          <w:tcPr>
            <w:tcBorders>
              <w:left w:color="000000" w:space="0" w:sz="4" w:val="single"/>
              <w:bottom w:color="000000" w:space="0" w:sz="4" w:val="single"/>
            </w:tcBorders>
          </w:tcPr>
          <w:p w:rsidR="00000000" w:rsidDel="00000000" w:rsidP="00000000" w:rsidRDefault="00000000" w:rsidRPr="00000000" w14:paraId="00000198">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0,5</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99">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w:t>
            </w:r>
          </w:p>
        </w:tc>
      </w:tr>
    </w:tbl>
    <w:p w:rsidR="00000000" w:rsidDel="00000000" w:rsidP="00000000" w:rsidRDefault="00000000" w:rsidRPr="00000000" w14:paraId="0000019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p>
    <w:p w:rsidR="00000000" w:rsidDel="00000000" w:rsidP="00000000" w:rsidRDefault="00000000" w:rsidRPr="00000000" w14:paraId="0000019D">
      <w:pPr>
        <w:ind w:firstLine="720"/>
        <w:jc w:val="both"/>
        <w:rPr>
          <w:color w:val="000000"/>
          <w:sz w:val="28"/>
          <w:szCs w:val="28"/>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p>
    <w:tbl>
      <w:tblPr>
        <w:tblStyle w:val="Table9"/>
        <w:tblW w:w="9624.0" w:type="dxa"/>
        <w:jc w:val="left"/>
        <w:tblInd w:w="10.0" w:type="dxa"/>
        <w:tblLayout w:type="fixed"/>
        <w:tblLook w:val="0000"/>
      </w:tblPr>
      <w:tblGrid>
        <w:gridCol w:w="1970"/>
        <w:gridCol w:w="1540"/>
        <w:gridCol w:w="3581"/>
        <w:gridCol w:w="2533"/>
        <w:tblGridChange w:id="0">
          <w:tblGrid>
            <w:gridCol w:w="1970"/>
            <w:gridCol w:w="1540"/>
            <w:gridCol w:w="3581"/>
            <w:gridCol w:w="2533"/>
          </w:tblGrid>
        </w:tblGridChange>
      </w:tblGrid>
      <w:tr>
        <w:trPr>
          <w:cantSplit w:val="0"/>
          <w:trHeight w:val="659"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r>
      <w:tr>
        <w:trPr>
          <w:cantSplit w:val="0"/>
          <w:trHeight w:val="981"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p>
        </w:tc>
      </w:tr>
      <w:tr>
        <w:trPr>
          <w:cantSplit w:val="0"/>
          <w:trHeight w:val="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4" w:val="single"/>
              <w:left w:color="000000" w:space="0" w:sz="4" w:val="single"/>
            </w:tcBorders>
            <w:shd w:fill="ffffff" w:val="clea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4" w:val="single"/>
              <w:left w:color="000000" w:space="0" w:sz="4" w:val="single"/>
            </w:tcBorders>
            <w:shd w:fill="ffffff" w:val="clea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4" w:val="single"/>
              <w:left w:color="000000" w:space="0" w:sz="4" w:val="single"/>
            </w:tcBorders>
            <w:shd w:fill="ffffff" w:val="clea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5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4" w:val="single"/>
              <w:left w:color="000000" w:space="0" w:sz="4" w:val="single"/>
            </w:tcBorders>
            <w:shd w:fill="ffffff" w:val="clea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4" w:val="single"/>
              <w:left w:color="000000" w:space="0" w:sz="4" w:val="single"/>
            </w:tcBorders>
            <w:shd w:fill="ffffff" w:val="clea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4" w:val="single"/>
              <w:left w:color="000000" w:space="0" w:sz="4" w:val="single"/>
            </w:tcBorders>
            <w:shd w:fill="ffffff" w:val="clea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4" w:val="single"/>
              <w:left w:color="000000" w:space="0" w:sz="4" w:val="single"/>
            </w:tcBorders>
            <w:shd w:fill="ffffff" w:val="clea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4" w:val="single"/>
              <w:left w:color="000000" w:space="0" w:sz="4" w:val="single"/>
            </w:tcBorders>
            <w:shd w:fill="ffffff" w:val="clea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C7">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Discipline’s Policy:</w:t>
      </w:r>
    </w:p>
    <w:p w:rsidR="00000000" w:rsidDel="00000000" w:rsidP="00000000" w:rsidRDefault="00000000" w:rsidRPr="00000000" w14:paraId="000001C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regularly attend lectures and practical classes;</w:t>
      </w:r>
    </w:p>
    <w:p w:rsidR="00000000" w:rsidDel="00000000" w:rsidP="00000000" w:rsidRDefault="00000000" w:rsidRPr="00000000" w14:paraId="000001C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work systematically and actively in lectures and practical classes;</w:t>
      </w:r>
    </w:p>
    <w:p w:rsidR="00000000" w:rsidDel="00000000" w:rsidP="00000000" w:rsidRDefault="00000000" w:rsidRPr="00000000" w14:paraId="000001C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catch-up on missed classes;</w:t>
      </w:r>
    </w:p>
    <w:p w:rsidR="00000000" w:rsidDel="00000000" w:rsidP="00000000" w:rsidRDefault="00000000" w:rsidRPr="00000000" w14:paraId="000001C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perform the tasks required by the syllabus in full and with appropriate quality;</w:t>
      </w:r>
    </w:p>
    <w:p w:rsidR="00000000" w:rsidDel="00000000" w:rsidP="00000000" w:rsidRDefault="00000000" w:rsidRPr="00000000" w14:paraId="000001C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perform control and other independent work;</w:t>
      </w:r>
    </w:p>
    <w:p w:rsidR="00000000" w:rsidDel="00000000" w:rsidP="00000000" w:rsidRDefault="00000000" w:rsidRPr="00000000" w14:paraId="000001C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adhere to the norms of academic behaviour and ethics.</w:t>
      </w:r>
    </w:p>
    <w:p w:rsidR="00000000" w:rsidDel="00000000" w:rsidP="00000000" w:rsidRDefault="00000000" w:rsidRPr="00000000" w14:paraId="000001C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academic discipline “</w:t>
      </w:r>
      <w:r w:rsidDel="00000000" w:rsidR="00000000" w:rsidRPr="00000000">
        <w:rPr>
          <w:sz w:val="28"/>
          <w:szCs w:val="28"/>
          <w:rtl w:val="0"/>
        </w:rPr>
        <w:t xml:space="preserve">Strategic management”</w:t>
      </w:r>
      <w:r w:rsidDel="00000000" w:rsidR="00000000" w:rsidRPr="00000000">
        <w:rPr>
          <w:color w:val="000000"/>
          <w:sz w:val="28"/>
          <w:szCs w:val="28"/>
          <w:rtl w:val="0"/>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D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D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Methodological support of the academic discipline</w:t>
      </w:r>
    </w:p>
    <w:p w:rsidR="00000000" w:rsidDel="00000000" w:rsidP="00000000" w:rsidRDefault="00000000" w:rsidRPr="00000000" w14:paraId="000001D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Teaching and methodological support for the discipline includes lecture notes, methodological guidelines for conducting practical (seminar) classes, and methodological recommendations for students’ independent work in the academic discipline “</w:t>
      </w:r>
      <w:r w:rsidDel="00000000" w:rsidR="00000000" w:rsidRPr="00000000">
        <w:rPr>
          <w:sz w:val="28"/>
          <w:szCs w:val="28"/>
          <w:rtl w:val="0"/>
        </w:rPr>
        <w:t xml:space="preserve">Strategic management”</w:t>
      </w:r>
      <w:r w:rsidDel="00000000" w:rsidR="00000000" w:rsidRPr="00000000">
        <w:rPr>
          <w:color w:val="000000"/>
          <w:sz w:val="28"/>
          <w:szCs w:val="28"/>
          <w:rtl w:val="0"/>
        </w:rPr>
        <w:t xml:space="preserve">.</w:t>
      </w:r>
    </w:p>
    <w:p w:rsidR="00000000" w:rsidDel="00000000" w:rsidP="00000000" w:rsidRDefault="00000000" w:rsidRPr="00000000" w14:paraId="000001D6">
      <w:pPr>
        <w:widowControl w:val="0"/>
        <w:shd w:fill="ffffff" w:val="clear"/>
        <w:jc w:val="both"/>
        <w:rPr>
          <w:sz w:val="28"/>
          <w:szCs w:val="28"/>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p>
    <w:p w:rsidR="00000000" w:rsidDel="00000000" w:rsidP="00000000" w:rsidRDefault="00000000" w:rsidRPr="00000000" w14:paraId="000001D8">
      <w:pPr>
        <w:widowControl w:val="0"/>
        <w:ind w:right="0"/>
        <w:jc w:val="both"/>
        <w:rPr>
          <w:sz w:val="28"/>
          <w:szCs w:val="28"/>
        </w:rPr>
      </w:pPr>
      <w:r w:rsidDel="00000000" w:rsidR="00000000" w:rsidRPr="00000000">
        <w:rPr>
          <w:b w:val="1"/>
          <w:bCs w:val="1"/>
          <w:sz w:val="28"/>
          <w:szCs w:val="28"/>
          <w:rtl w:val="0"/>
        </w:rPr>
        <w:t xml:space="preserve">Basic literature</w:t>
      </w:r>
      <w:r w:rsidDel="00000000" w:rsidR="00000000" w:rsidRPr="00000000">
        <w:rPr>
          <w:b w:val="1"/>
          <w:bCs w:val="1"/>
          <w:i w:val="1"/>
          <w:iCs w:val="1"/>
          <w:sz w:val="28"/>
          <w:szCs w:val="28"/>
          <w:rtl w:val="0"/>
        </w:rPr>
        <w:t xml:space="preserve">:</w:t>
      </w:r>
      <w:r w:rsidDel="00000000" w:rsidR="00000000" w:rsidRPr="00000000">
        <w:rPr>
          <w:rtl w:val="0"/>
        </w:rPr>
      </w:r>
    </w:p>
    <w:p w:rsidR="00000000" w:rsidDel="00000000" w:rsidP="00000000" w:rsidRDefault="00000000" w:rsidRPr="00000000" w14:paraId="000001D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Budnik M.M. Strategic Management: A Textbook / M.M. Budnik, G.S. Nevertii, N.M. Kurilova. Kyiv: Kondor Publishing House, 2020.  292 p. </w:t>
      </w:r>
    </w:p>
    <w:p w:rsidR="00000000" w:rsidDel="00000000" w:rsidP="00000000" w:rsidRDefault="00000000" w:rsidRPr="00000000" w14:paraId="000001D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Strategic Management: Textbook [Electronic resource]: visual teaching aid for students majoring in 073 "Management" / Igor Sikorsky KPI; compiled by L.P. Artemenko. Kyiv: Igor Sikorsky KPI, 2021.  342 p. </w:t>
      </w:r>
    </w:p>
    <w:p w:rsidR="00000000" w:rsidDel="00000000" w:rsidP="00000000" w:rsidRDefault="00000000" w:rsidRPr="00000000" w14:paraId="000001D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Chepelyuk M. I. Strategic management tools in the context of modern concepts and trends in global economic development: monograph / M. I. Chepelyuk. - Kharkiv: FOP Liburkin L. M., 2021. - 396 p. http://repository.hneu.edu.ua/handle/123456789/29911 </w:t>
      </w:r>
    </w:p>
    <w:p w:rsidR="00000000" w:rsidDel="00000000" w:rsidP="00000000" w:rsidRDefault="00000000" w:rsidRPr="00000000" w14:paraId="000001D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Sumets O. M. Strategic Management: Textbook. Kharkiv: Kharkiv National University of Internal Affairs, 2021. 208 p.</w:t>
      </w:r>
    </w:p>
    <w:p w:rsidR="00000000" w:rsidDel="00000000" w:rsidP="00000000" w:rsidRDefault="00000000" w:rsidRPr="00000000" w14:paraId="000001D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Strategic Management: Textbook / A. V. Balabanits, M. O. Gorbachevskaya, L. A. Kislova, V. M. Matsuka, F. L. Perepadya; Edited by Dr. of Economics, Prof. Balabanits A. V. – Moscow: Moscow State University, 2022. – 343 p.</w:t>
      </w:r>
    </w:p>
    <w:p w:rsidR="00000000" w:rsidDel="00000000" w:rsidP="00000000" w:rsidRDefault="00000000" w:rsidRPr="00000000" w14:paraId="000001D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Strategic Management: Textbook; Sidorov O.A., Fisunenko N.O., Alyoshina T.V., Fomenko A.E. – Dnipro: Art-Press, 2024.</w:t>
      </w:r>
    </w:p>
    <w:p w:rsidR="00000000" w:rsidDel="00000000" w:rsidP="00000000" w:rsidRDefault="00000000" w:rsidRPr="00000000" w14:paraId="000001D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Koval, V., Mikhno, I., Udovychenko, I., Gordiichuk, Y. Kalina I., Sustainable natural resource management to ensure strategic environmental development TEM Journal. Volume 10, Issue 3, Pages 1022-1030, ISSN 2217-8309, DOI: 10.18421/TEM103-03, August 2021. URL http://www.scopus.com/inward/record.url?eid=2-s2.0-85105730703&amp;partnerID=MN8TOARS</w:t>
      </w:r>
    </w:p>
    <w:p w:rsidR="00000000" w:rsidDel="00000000" w:rsidP="00000000" w:rsidRDefault="00000000" w:rsidRPr="00000000" w14:paraId="000001E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Kalina I.I., Paliy S.A., Shulyar N.M. Determining the main priorities for implementing the digitalisation strategy for enterprises in a state of martial law. MAUP. Economic Sciences. 2022. Issue 3 (66). Kyiv: Interregional Academy of Personnel Management, 2022. Pp. 63-69.</w:t>
      </w:r>
      <w:hyperlink r:id="rId8">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https://doi.org/10.32782/2523-4536/66-9</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(Professional publication)</w:t>
      </w:r>
    </w:p>
    <w:p w:rsidR="00000000" w:rsidDel="00000000" w:rsidP="00000000" w:rsidRDefault="00000000" w:rsidRPr="00000000" w14:paraId="000001E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Kalina I.I., Zavgorodnia A.A. </w:t>
      </w:r>
      <w:hyperlink r:id="rId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Main components of the organisational and economic mechanism of corporate governance of an enterprise in dangerous conditions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Economic Space, 2022, Issue 181. Pp. 105-109 DOI:</w:t>
      </w:r>
      <w:hyperlink r:id="rId1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https://doi.org/10.32782/2224-6282/181-18</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(Professional publication)</w:t>
      </w:r>
    </w:p>
    <w:p w:rsidR="00000000" w:rsidDel="00000000" w:rsidP="00000000" w:rsidRDefault="00000000" w:rsidRPr="00000000" w14:paraId="000001E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Mazur, Yu. V., Kalina, I. I., &amp; Karbovska, L. O. (2025). Strategies for logistics management of foreign economic activity of agricultural enterprises. Economic achievements: prospects and innovations, (17). URL:</w:t>
      </w:r>
      <w:hyperlink r:id="rId1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https://econp.com.ua/index.php/journal/article/view/444</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(Professional publication)</w:t>
      </w:r>
    </w:p>
    <w:p w:rsidR="00000000" w:rsidDel="00000000" w:rsidP="00000000" w:rsidRDefault="00000000" w:rsidRPr="00000000" w14:paraId="000001E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Iryna Kalina, Nataliia Shulyar. Strategy for the development of digital technologies for business processes at an enterprise in conditions of economic uncertainty: monograph. Recommended for publication by the Academic Council of the Interregional Academy of Personnel Management (Minutes No. 7 of 5 July 2023). 2023. 168 p. </w:t>
      </w:r>
    </w:p>
    <w:p w:rsidR="00000000" w:rsidDel="00000000" w:rsidP="00000000" w:rsidRDefault="00000000" w:rsidRPr="00000000" w14:paraId="000001E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Duhaime I. M. (Ed.). Strategic Management: State of the Field and Its Future. Oxford: Oxford University Press, 2021. – 550 p. </w:t>
      </w:r>
    </w:p>
    <w:p w:rsidR="00000000" w:rsidDel="00000000" w:rsidP="00000000" w:rsidRDefault="00000000" w:rsidRPr="00000000" w14:paraId="000001E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David F. R., David F. R. Strategic Management: A Competitive Advantage Approach, Concepts and Cases, Global Edition. 17th ed. Pearson, 2022. – approx. 600 p. </w:t>
      </w:r>
    </w:p>
    <w:p w:rsidR="00000000" w:rsidDel="00000000" w:rsidP="00000000" w:rsidRDefault="00000000" w:rsidRPr="00000000" w14:paraId="000001E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Lynch R., Barish O., Chau V. S., Thornton C., Warner K. S. Strategic Management. 10th ed. SAGE Publications, 2024. – 760 p. </w:t>
      </w:r>
    </w:p>
    <w:p w:rsidR="00000000" w:rsidDel="00000000" w:rsidP="00000000" w:rsidRDefault="00000000" w:rsidRPr="00000000" w14:paraId="000001E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Sushil &amp; Dhir S. Strategic Management: Reflecting Strategic Flexibility, Innovation and Entrepreneurship. Singapore: Springer, 2024. – 537 p. </w:t>
      </w:r>
    </w:p>
    <w:p w:rsidR="00000000" w:rsidDel="00000000" w:rsidP="00000000" w:rsidRDefault="00000000" w:rsidRPr="00000000" w14:paraId="000001E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Liao H. “Literature Review on Corporate Strategic Management.” Journal of World Economy, 3(4), 2024, 114-118. URL: </w:t>
      </w:r>
      <w:hyperlink r:id="rId1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pioneerpublisher.com</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E9">
      <w:pPr>
        <w:pStyle w:val="Heading1"/>
        <w:widowControl w:val="0"/>
        <w:tabs>
          <w:tab w:val="left" w:leader="none" w:pos="0"/>
        </w:tabs>
        <w:spacing w:after="0" w:before="0" w:lineRule="auto"/>
        <w:ind w:right="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Additional literature:</w:t>
      </w:r>
      <w:r w:rsidDel="00000000" w:rsidR="00000000" w:rsidRPr="00000000">
        <w:rPr>
          <w:rtl w:val="0"/>
        </w:rPr>
      </w:r>
    </w:p>
    <w:p w:rsidR="00000000" w:rsidDel="00000000" w:rsidP="00000000" w:rsidRDefault="00000000" w:rsidRPr="00000000" w14:paraId="000001E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9"/>
          <w:tab w:val="left" w:leader="none" w:pos="851"/>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Struchok N.M. Strategic approaches  in the management of sales of goods and services</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Tavriya Scientific Bulletin. Economics Series. Issue 4 (60) 2020, 206 p., pp. 116-125.</w:t>
      </w:r>
      <w:r w:rsidDel="00000000" w:rsidR="00000000" w:rsidRPr="00000000">
        <w:rPr>
          <w:rtl w:val="0"/>
        </w:rPr>
      </w:r>
    </w:p>
    <w:p w:rsidR="00000000" w:rsidDel="00000000" w:rsidP="00000000" w:rsidRDefault="00000000" w:rsidRPr="00000000" w14:paraId="000001E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9"/>
          <w:tab w:val="left" w:leader="none" w:pos="851"/>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Struchok N.,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Visylchak</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 Anti-crisis management as a tool of the system of regulation of economic security of business - structure. </w:t>
      </w:r>
      <w:hyperlink r:id="rId13">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Scientific and practical journal "Economics and technical engineering"</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Vol. 2 No. 2 (2024),  pp. 9-19.</w:t>
      </w:r>
    </w:p>
    <w:p w:rsidR="00000000" w:rsidDel="00000000" w:rsidP="00000000" w:rsidRDefault="00000000" w:rsidRPr="00000000" w14:paraId="000001E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9"/>
          <w:tab w:val="left" w:leader="none" w:pos="851"/>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Struchok N.M., Viter O.M., Kilyin O.V. European strategies for post-war economic reconstruction. Tavriya Scientific Bulletin. 2023. No. 16. pp. 15-21. </w:t>
      </w:r>
      <w:r w:rsidDel="00000000" w:rsidR="00000000" w:rsidRPr="00000000">
        <w:rPr>
          <w:rtl w:val="0"/>
        </w:rPr>
      </w:r>
    </w:p>
    <w:p w:rsidR="00000000" w:rsidDel="00000000" w:rsidP="00000000" w:rsidRDefault="00000000" w:rsidRPr="00000000" w14:paraId="000001E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9"/>
          <w:tab w:val="left" w:leader="none" w:pos="851"/>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Bugaychuk V.V. (2021). Enterprise Strategy: Lecture Course. Zhytomyr: Polissia National University. 190 pp.</w:t>
      </w:r>
    </w:p>
    <w:p w:rsidR="00000000" w:rsidDel="00000000" w:rsidP="00000000" w:rsidRDefault="00000000" w:rsidRPr="00000000" w14:paraId="000001E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9"/>
          <w:tab w:val="left" w:leader="none" w:pos="851"/>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Zalutska, H., Pomichna, M. (2023). The essence and content of a company's functional strategy. Lviv: Lviv Polytechnic National University. 61 p.</w:t>
      </w:r>
    </w:p>
    <w:p w:rsidR="00000000" w:rsidDel="00000000" w:rsidP="00000000" w:rsidRDefault="00000000" w:rsidRPr="00000000" w14:paraId="000001E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9"/>
          <w:tab w:val="left" w:leader="none" w:pos="851"/>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Ignatieva I. A. (2018). Strategic Management: Textbook. Kyiv: Karavela. 480 p.</w:t>
      </w:r>
    </w:p>
    <w:p w:rsidR="00000000" w:rsidDel="00000000" w:rsidP="00000000" w:rsidRDefault="00000000" w:rsidRPr="00000000" w14:paraId="000001F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9"/>
          <w:tab w:val="left" w:leader="none" w:pos="851"/>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Khomych O.V., Artemenko L.P., Strategic Management of Modern Organisations // Professional Collection of Scientific Papers "Problems of the Systemic Approach in Economics" (NAU). - No. 6(74). - 2019. - P.155-159. </w:t>
      </w:r>
      <w:hyperlink r:id="rId1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http://psaejrnl.nau.in.ua/journal/6_74_2_2019_ukr/20.pdf</w:t>
        </w:r>
      </w:hyperlink>
      <w:r w:rsidDel="00000000" w:rsidR="00000000" w:rsidRPr="00000000">
        <w:rPr>
          <w:rtl w:val="0"/>
        </w:rPr>
      </w:r>
    </w:p>
    <w:p w:rsidR="00000000" w:rsidDel="00000000" w:rsidP="00000000" w:rsidRDefault="00000000" w:rsidRPr="00000000" w14:paraId="000001F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9"/>
          <w:tab w:val="left" w:leader="none" w:pos="851"/>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Porter M. (2020). Competitive Strategy: Techniques for Analysing Industries and Competitors. Kyiv: Nash Format. 424 p.</w:t>
      </w:r>
    </w:p>
    <w:p w:rsidR="00000000" w:rsidDel="00000000" w:rsidP="00000000" w:rsidRDefault="00000000" w:rsidRPr="00000000" w14:paraId="000001F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9"/>
          <w:tab w:val="left" w:leader="none" w:pos="851"/>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Sidorov O. A., Alyoshina T. V., Fisunenko N. O., Sidorova E. O. (2023). Management and Administration: Textbook. Dnipro: Art-Press. 352 p.</w:t>
      </w:r>
    </w:p>
    <w:p w:rsidR="00000000" w:rsidDel="00000000" w:rsidP="00000000" w:rsidRDefault="00000000" w:rsidRPr="00000000" w14:paraId="000001F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9"/>
          <w:tab w:val="left" w:leader="none" w:pos="851"/>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Shevchenko L. S. (2019). Strategic Innovation Management: Textbook. Kharkiv: Yaroslav Mudryi National Law University. 155 p.</w:t>
      </w:r>
    </w:p>
    <w:p w:rsidR="00000000" w:rsidDel="00000000" w:rsidP="00000000" w:rsidRDefault="00000000" w:rsidRPr="00000000" w14:paraId="000001F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09"/>
          <w:tab w:val="left" w:leader="none" w:pos="851"/>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Ansoff I. (1988). The new corporate strategy; Publication date; Topics: Strategic planning; Publisher: New York: Wiley. 345 p.</w:t>
      </w:r>
    </w:p>
    <w:p w:rsidR="00000000" w:rsidDel="00000000" w:rsidP="00000000" w:rsidRDefault="00000000" w:rsidRPr="00000000" w14:paraId="000001F5">
      <w:pPr>
        <w:widowControl w:val="0"/>
        <w:tabs>
          <w:tab w:val="left" w:leader="none" w:pos="709"/>
          <w:tab w:val="left" w:leader="none" w:pos="851"/>
        </w:tabs>
        <w:ind w:right="0"/>
        <w:jc w:val="both"/>
        <w:rPr>
          <w:sz w:val="28"/>
          <w:szCs w:val="28"/>
        </w:rPr>
      </w:pPr>
      <w:r w:rsidDel="00000000" w:rsidR="00000000" w:rsidRPr="00000000">
        <w:rPr>
          <w:rtl w:val="0"/>
        </w:rPr>
      </w:r>
    </w:p>
    <w:p w:rsidR="00000000" w:rsidDel="00000000" w:rsidP="00000000" w:rsidRDefault="00000000" w:rsidRPr="00000000" w14:paraId="000001F6">
      <w:pPr>
        <w:widowControl w:val="0"/>
        <w:ind w:right="0"/>
        <w:jc w:val="both"/>
        <w:rPr>
          <w:color w:val="000000"/>
          <w:sz w:val="28"/>
          <w:szCs w:val="28"/>
        </w:rPr>
      </w:pPr>
      <w:r w:rsidDel="00000000" w:rsidR="00000000" w:rsidRPr="00000000">
        <w:rPr>
          <w:b w:val="1"/>
          <w:bCs w:val="1"/>
          <w:sz w:val="28"/>
          <w:szCs w:val="28"/>
          <w:rtl w:val="0"/>
        </w:rPr>
        <w:t xml:space="preserve">Information resources:</w:t>
      </w:r>
      <w:r w:rsidDel="00000000" w:rsidR="00000000" w:rsidRPr="00000000">
        <w:rPr>
          <w:rtl w:val="0"/>
        </w:rPr>
      </w:r>
    </w:p>
    <w:p w:rsidR="00000000" w:rsidDel="00000000" w:rsidP="00000000" w:rsidRDefault="00000000" w:rsidRPr="00000000" w14:paraId="000001F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 I. Vernadsky National Library of Ukraine. – Access mode:</w:t>
      </w:r>
      <w:hyperlink r:id="rId15">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www.nbuv.gov.ua</w:t>
        </w:r>
      </w:hyperlink>
      <w:r w:rsidDel="00000000" w:rsidR="00000000" w:rsidRPr="00000000">
        <w:rPr>
          <w:rtl w:val="0"/>
        </w:rPr>
      </w:r>
    </w:p>
    <w:p w:rsidR="00000000" w:rsidDel="00000000" w:rsidP="00000000" w:rsidRDefault="00000000" w:rsidRPr="00000000" w14:paraId="000001F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Internet portal for managers [Electronic resource]. – Access mode: http://www.management.com.ua. </w:t>
      </w:r>
    </w:p>
    <w:p w:rsidR="00000000" w:rsidDel="00000000" w:rsidP="00000000" w:rsidRDefault="00000000" w:rsidRPr="00000000" w14:paraId="000001F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LigaBusinessInform. – Access mode: http://www.liga.net. </w:t>
      </w:r>
    </w:p>
    <w:p w:rsidR="00000000" w:rsidDel="00000000" w:rsidP="00000000" w:rsidRDefault="00000000" w:rsidRPr="00000000" w14:paraId="000001F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Official portal of the Verkhovna Rada of Ukraine. – Access mode:</w:t>
      </w:r>
      <w:hyperlink r:id="rId16">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www.rada.gov.ua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F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Electronic library of textbooks – Access mode: http:// www.infolibrary.com.ua/bookstext7303.htm</w:t>
      </w:r>
    </w:p>
    <w:p w:rsidR="00000000" w:rsidDel="00000000" w:rsidP="00000000" w:rsidRDefault="00000000" w:rsidRPr="00000000" w14:paraId="000001F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hpzuo4v4ryfd" w:id="0"/>
      <w:bookmarkEnd w:id="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 Internet portal for managers. URL: http://www. management.com.ua.</w:t>
      </w:r>
    </w:p>
    <w:sectPr>
      <w:headerReference r:id="rId17" w:type="default"/>
      <w:headerReference r:id="rId18" w:type="first"/>
      <w:pgSz w:h="16838" w:w="11906" w:orient="portrait"/>
      <w:pgMar w:bottom="1134" w:top="1134" w:left="1134" w:right="1134" w:header="709"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SimSun"/>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0"/>
      </w:tabs>
      <w:spacing w:after="280" w:before="280" w:lineRule="auto"/>
    </w:pPr>
    <w:rPr>
      <w:rFonts w:ascii="SimSun" w:cs="SimSun" w:eastAsia="SimSun" w:hAnsi="SimSun"/>
      <w:b w:val="1"/>
      <w:bCs w:val="1"/>
      <w:sz w:val="48"/>
      <w:szCs w:val="48"/>
    </w:rPr>
  </w:style>
  <w:style w:type="paragraph" w:styleId="Heading2">
    <w:name w:val="heading 2"/>
    <w:basedOn w:val="Normal"/>
    <w:next w:val="Normal"/>
    <w:pPr>
      <w:keepNext w:val="1"/>
      <w:tabs>
        <w:tab w:val="left" w:leader="none" w:pos="0"/>
      </w:tabs>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tabs>
        <w:tab w:val="left" w:leader="none" w:pos="0"/>
      </w:tabs>
      <w:spacing w:after="60" w:before="240" w:lineRule="auto"/>
    </w:pPr>
    <w:rPr>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Emphasis"/>
    <w:uiPriority w:val="20"/>
    <w:qFormat w:val="1"/>
    <w:rPr>
      <w:rFonts w:cs="Times New Roman"/>
      <w:i w:val="1"/>
      <w:iCs w:val="1"/>
    </w:rPr>
  </w:style>
  <w:style w:type="character" w:styleId="a4">
    <w:name w:val="Hyperlink"/>
    <w:uiPriority w:val="7"/>
    <w:rPr>
      <w:rFonts w:cs="Times New Roman"/>
      <w:color w:val="0000ff"/>
      <w:u w:val="single"/>
    </w:rPr>
  </w:style>
  <w:style w:type="character" w:styleId="a5">
    <w:name w:val="page number"/>
    <w:uiPriority w:val="6"/>
    <w:rPr>
      <w:rFonts w:cs="Times New Roman"/>
    </w:rPr>
  </w:style>
  <w:style w:type="character" w:styleId="a6">
    <w:name w:val="Strong"/>
    <w:uiPriority w:val="22"/>
    <w:qFormat w:val="1"/>
    <w:rPr>
      <w:b w:val="1"/>
      <w:bCs w:val="1"/>
    </w:rPr>
  </w:style>
  <w:style w:type="paragraph" w:styleId="a7">
    <w:name w:val="endnote text"/>
    <w:basedOn w:val="a"/>
    <w:uiPriority w:val="6"/>
  </w:style>
  <w:style w:type="paragraph" w:styleId="a8">
    <w:name w:val="caption"/>
    <w:basedOn w:val="a"/>
    <w:uiPriority w:val="7"/>
    <w:qFormat w:val="1"/>
    <w:pPr>
      <w:suppressLineNumbers w:val="1"/>
      <w:spacing w:after="120" w:before="120"/>
    </w:pPr>
    <w:rPr>
      <w:rFonts w:cs="Arial"/>
      <w:i w:val="1"/>
      <w:iCs w:val="1"/>
      <w:sz w:val="24"/>
      <w:szCs w:val="24"/>
    </w:rPr>
  </w:style>
  <w:style w:type="paragraph" w:styleId="a9">
    <w:name w:val="header"/>
    <w:basedOn w:val="a"/>
    <w:uiPriority w:val="6"/>
    <w:pPr>
      <w:tabs>
        <w:tab w:val="center" w:pos="4677"/>
        <w:tab w:val="right" w:pos="9355"/>
      </w:tabs>
    </w:pPr>
  </w:style>
  <w:style w:type="paragraph" w:styleId="aa">
    <w:name w:val="Body Text"/>
    <w:basedOn w:val="a"/>
    <w:uiPriority w:val="6"/>
    <w:pPr>
      <w:spacing w:after="120"/>
    </w:pPr>
  </w:style>
  <w:style w:type="paragraph" w:styleId="ab">
    <w:name w:val="Body Text Indent"/>
    <w:basedOn w:val="a"/>
    <w:uiPriority w:val="6"/>
    <w:pPr>
      <w:spacing w:after="120"/>
      <w:ind w:left="283"/>
    </w:pPr>
  </w:style>
  <w:style w:type="paragraph" w:styleId="ac">
    <w:name w:val="List"/>
    <w:basedOn w:val="aa"/>
    <w:uiPriority w:val="7"/>
    <w:rPr>
      <w:rFonts w:cs="Arial"/>
    </w:rPr>
  </w:style>
  <w:style w:type="character" w:styleId="WW8Num2z0" w:customStyle="1">
    <w:name w:val="WW8Num2z0"/>
    <w:uiPriority w:val="3"/>
    <w:rPr>
      <w:rFonts w:ascii="Times New Roman" w:cs="Times New Roman" w:hAnsi="Times New Roman" w:hint="default"/>
      <w:b w:val="0"/>
      <w:bCs w:val="0"/>
      <w:i w:val="0"/>
      <w:iCs w:val="0"/>
      <w:sz w:val="24"/>
      <w:szCs w:val="24"/>
    </w:rPr>
  </w:style>
  <w:style w:type="character" w:styleId="WW8Num2z1" w:customStyle="1">
    <w:name w:val="WW8Num2z1"/>
    <w:uiPriority w:val="3"/>
    <w:rPr>
      <w:rFonts w:cs="Times New Roman"/>
    </w:rPr>
  </w:style>
  <w:style w:type="character" w:styleId="WW8Num3z0" w:customStyle="1">
    <w:name w:val="WW8Num3z0"/>
    <w:uiPriority w:val="3"/>
    <w:rPr>
      <w:rFonts w:cs="Times New Roman"/>
    </w:rPr>
  </w:style>
  <w:style w:type="character" w:styleId="WW8Num4z0" w:customStyle="1">
    <w:name w:val="WW8Num4z0"/>
    <w:uiPriority w:val="3"/>
    <w:rPr>
      <w:i w:val="0"/>
    </w:rPr>
  </w:style>
  <w:style w:type="character" w:styleId="WW8Num5z0" w:customStyle="1">
    <w:name w:val="WW8Num5z0"/>
    <w:uiPriority w:val="3"/>
    <w:rPr>
      <w:rFonts w:hint="default"/>
      <w:i w:val="1"/>
      <w:color w:val="ff0000"/>
    </w:rPr>
  </w:style>
  <w:style w:type="character" w:styleId="WW8Num6z0" w:customStyle="1">
    <w:name w:val="WW8Num6z0"/>
    <w:uiPriority w:val="3"/>
    <w:rPr>
      <w:rFonts w:hint="default"/>
    </w:rPr>
  </w:style>
  <w:style w:type="character" w:styleId="WW8Num7z0" w:customStyle="1">
    <w:name w:val="WW8Num7z0"/>
    <w:uiPriority w:val="3"/>
    <w:rPr>
      <w:rFonts w:hint="default"/>
      <w:sz w:val="24"/>
    </w:rPr>
  </w:style>
  <w:style w:type="character" w:styleId="11" w:customStyle="1">
    <w:name w:val="Основной шрифт абзаца11"/>
    <w:uiPriority w:val="67"/>
  </w:style>
  <w:style w:type="character" w:styleId="WW8Num1z0" w:customStyle="1">
    <w:name w:val="WW8Num1z0"/>
    <w:uiPriority w:val="3"/>
    <w:rPr>
      <w:rFonts w:ascii="Times New Roman" w:cs="Times New Roman" w:hAnsi="Times New Roman" w:hint="default"/>
      <w:b w:val="0"/>
      <w:bCs w:val="0"/>
      <w:i w:val="0"/>
      <w:iCs w:val="0"/>
      <w:sz w:val="24"/>
      <w:szCs w:val="24"/>
    </w:rPr>
  </w:style>
  <w:style w:type="character" w:styleId="WW8Num1z1" w:customStyle="1">
    <w:name w:val="WW8Num1z1"/>
    <w:uiPriority w:val="3"/>
    <w:rPr>
      <w:rFonts w:cs="Times New Roman"/>
    </w:rPr>
  </w:style>
  <w:style w:type="character" w:styleId="WW8Num3z1" w:customStyle="1">
    <w:name w:val="WW8Num3z1"/>
    <w:uiPriority w:val="3"/>
    <w:rPr>
      <w:rFonts w:ascii="Courier New" w:cs="Courier New" w:hAnsi="Courier New" w:hint="default"/>
    </w:rPr>
  </w:style>
  <w:style w:type="character" w:styleId="WW8Num3z2" w:customStyle="1">
    <w:name w:val="WW8Num3z2"/>
    <w:uiPriority w:val="3"/>
    <w:rPr>
      <w:rFonts w:ascii="Wingdings" w:cs="Wingdings" w:hAnsi="Wingdings" w:hint="default"/>
    </w:rPr>
  </w:style>
  <w:style w:type="character" w:styleId="10" w:customStyle="1">
    <w:name w:val="Основной шрифт абзаца1"/>
    <w:uiPriority w:val="67"/>
  </w:style>
  <w:style w:type="character" w:styleId="21" w:customStyle="1">
    <w:name w:val="Основной текст (2)_"/>
    <w:uiPriority w:val="67"/>
    <w:rPr>
      <w:rFonts w:ascii="Arial Narrow" w:cs="Arial Narrow" w:hAnsi="Arial Narrow"/>
      <w:b w:val="1"/>
      <w:sz w:val="15"/>
      <w:shd w:color="auto" w:fill="ffffff" w:val="clear"/>
    </w:rPr>
  </w:style>
  <w:style w:type="character" w:styleId="apple-converted-space" w:customStyle="1">
    <w:name w:val="apple-converted-space"/>
    <w:uiPriority w:val="7"/>
    <w:rPr>
      <w:rFonts w:cs="Times New Roman"/>
    </w:rPr>
  </w:style>
  <w:style w:type="character" w:styleId="3" w:customStyle="1">
    <w:name w:val="Основной текст (3) + Не полужирный"/>
    <w:uiPriority w:val="67"/>
    <w:rPr>
      <w:rFonts w:ascii="Times New Roman" w:cs="Times New Roman" w:hAnsi="Times New Roman"/>
      <w:b w:val="1"/>
      <w:color w:val="000000"/>
      <w:spacing w:val="0"/>
      <w:w w:val="100"/>
      <w:position w:val="0"/>
      <w:sz w:val="24"/>
      <w:u w:val="none"/>
      <w:vertAlign w:val="baseline"/>
      <w:lang w:val="uk-UA"/>
    </w:rPr>
  </w:style>
  <w:style w:type="character" w:styleId="docdata1" w:customStyle="1">
    <w:name w:val="docdata1"/>
    <w:uiPriority w:val="6"/>
    <w:rPr>
      <w:rFonts w:ascii="Times New Roman" w:cs="Times New Roman" w:hAnsi="Times New Roman"/>
    </w:rPr>
  </w:style>
  <w:style w:type="character" w:styleId="xfmc2" w:customStyle="1">
    <w:name w:val="xfmc2"/>
    <w:uiPriority w:val="6"/>
    <w:rPr>
      <w:rFonts w:cs="Times New Roman"/>
    </w:rPr>
  </w:style>
  <w:style w:type="character" w:styleId="210" w:customStyle="1">
    <w:name w:val="Основной текст (2) + Полужирный1"/>
    <w:uiPriority w:val="67"/>
    <w:rPr>
      <w:rFonts w:ascii="Times New Roman" w:cs="Times New Roman" w:hAnsi="Times New Roman"/>
      <w:b w:val="1"/>
      <w:sz w:val="28"/>
      <w:u w:val="none"/>
    </w:rPr>
  </w:style>
  <w:style w:type="character" w:styleId="ad" w:customStyle="1">
    <w:name w:val="Символ нумерації"/>
    <w:uiPriority w:val="67"/>
  </w:style>
  <w:style w:type="character" w:styleId="ae" w:customStyle="1">
    <w:name w:val="Текст концевой сноски Знак"/>
    <w:uiPriority w:val="67"/>
  </w:style>
  <w:style w:type="character" w:styleId="af" w:customStyle="1">
    <w:name w:val="Символи кінцевої виноски"/>
    <w:uiPriority w:val="67"/>
    <w:rPr>
      <w:vertAlign w:val="superscript"/>
    </w:rPr>
  </w:style>
  <w:style w:type="character" w:styleId="af0" w:customStyle="1">
    <w:name w:val="Верхний колонтитул Знак"/>
    <w:uiPriority w:val="68"/>
  </w:style>
  <w:style w:type="character" w:styleId="WW-" w:customStyle="1">
    <w:name w:val="WW-Гіперпосилання"/>
    <w:uiPriority w:val="2"/>
    <w:rPr>
      <w:rFonts w:cs="Times New Roman"/>
      <w:color w:val="0563c1"/>
      <w:u w:val="single"/>
    </w:rPr>
  </w:style>
  <w:style w:type="paragraph" w:styleId="12" w:customStyle="1">
    <w:name w:val="Заголовок1"/>
    <w:basedOn w:val="a"/>
    <w:next w:val="aa"/>
    <w:uiPriority w:val="67"/>
    <w:pPr>
      <w:keepNext w:val="1"/>
      <w:spacing w:after="120" w:before="240"/>
    </w:pPr>
    <w:rPr>
      <w:rFonts w:ascii="Liberation Sans" w:cs="Arial" w:eastAsia="Microsoft YaHei" w:hAnsi="Liberation Sans"/>
      <w:sz w:val="28"/>
      <w:szCs w:val="28"/>
    </w:rPr>
  </w:style>
  <w:style w:type="paragraph" w:styleId="af1" w:customStyle="1">
    <w:name w:val="Покажчик"/>
    <w:basedOn w:val="a"/>
    <w:uiPriority w:val="67"/>
    <w:pPr>
      <w:suppressLineNumbers w:val="1"/>
    </w:pPr>
    <w:rPr>
      <w:rFonts w:cs="Arial"/>
    </w:rPr>
  </w:style>
  <w:style w:type="paragraph" w:styleId="13" w:customStyle="1">
    <w:name w:val="Название объекта1"/>
    <w:basedOn w:val="a"/>
    <w:uiPriority w:val="67"/>
    <w:pPr>
      <w:suppressLineNumbers w:val="1"/>
      <w:spacing w:after="120" w:before="120"/>
    </w:pPr>
    <w:rPr>
      <w:rFonts w:cs="Arial"/>
      <w:i w:val="1"/>
      <w:iCs w:val="1"/>
      <w:sz w:val="24"/>
      <w:szCs w:val="24"/>
    </w:rPr>
  </w:style>
  <w:style w:type="paragraph" w:styleId="Caption1" w:customStyle="1">
    <w:name w:val="Caption1"/>
    <w:basedOn w:val="a"/>
    <w:uiPriority w:val="7"/>
    <w:pPr>
      <w:suppressLineNumbers w:val="1"/>
      <w:spacing w:after="120" w:before="120"/>
    </w:pPr>
    <w:rPr>
      <w:rFonts w:cs="Arial"/>
      <w:i w:val="1"/>
      <w:iCs w:val="1"/>
      <w:sz w:val="24"/>
      <w:szCs w:val="24"/>
    </w:rPr>
  </w:style>
  <w:style w:type="paragraph" w:styleId="Caption11" w:customStyle="1">
    <w:name w:val="Caption11"/>
    <w:basedOn w:val="a"/>
    <w:uiPriority w:val="7"/>
    <w:pPr>
      <w:suppressLineNumbers w:val="1"/>
      <w:spacing w:after="120" w:before="120"/>
    </w:pPr>
    <w:rPr>
      <w:rFonts w:cs="Arial"/>
      <w:i w:val="1"/>
      <w:iCs w:val="1"/>
      <w:sz w:val="24"/>
      <w:szCs w:val="24"/>
    </w:rPr>
  </w:style>
  <w:style w:type="paragraph" w:styleId="Caption111" w:customStyle="1">
    <w:name w:val="Caption111"/>
    <w:basedOn w:val="a"/>
    <w:uiPriority w:val="7"/>
    <w:pPr>
      <w:suppressLineNumbers w:val="1"/>
      <w:spacing w:after="120" w:before="120"/>
    </w:pPr>
    <w:rPr>
      <w:rFonts w:cs="Arial"/>
      <w:i w:val="1"/>
      <w:iCs w:val="1"/>
      <w:sz w:val="24"/>
      <w:szCs w:val="24"/>
    </w:rPr>
  </w:style>
  <w:style w:type="paragraph" w:styleId="Caption1111" w:customStyle="1">
    <w:name w:val="Caption1111"/>
    <w:basedOn w:val="a"/>
    <w:uiPriority w:val="7"/>
    <w:pPr>
      <w:suppressLineNumbers w:val="1"/>
      <w:spacing w:after="120" w:before="120"/>
    </w:pPr>
    <w:rPr>
      <w:rFonts w:cs="Arial"/>
      <w:i w:val="1"/>
      <w:iCs w:val="1"/>
      <w:sz w:val="24"/>
      <w:szCs w:val="24"/>
    </w:rPr>
  </w:style>
  <w:style w:type="paragraph" w:styleId="Caption11111" w:customStyle="1">
    <w:name w:val="Caption11111"/>
    <w:basedOn w:val="a"/>
    <w:uiPriority w:val="7"/>
    <w:pPr>
      <w:suppressLineNumbers w:val="1"/>
      <w:spacing w:after="120" w:before="120"/>
    </w:pPr>
    <w:rPr>
      <w:rFonts w:cs="Arial"/>
      <w:i w:val="1"/>
      <w:iCs w:val="1"/>
      <w:sz w:val="24"/>
      <w:szCs w:val="24"/>
    </w:rPr>
  </w:style>
  <w:style w:type="paragraph" w:styleId="14" w:customStyle="1">
    <w:name w:val="Текст1"/>
    <w:basedOn w:val="a"/>
    <w:uiPriority w:val="67"/>
    <w:rPr>
      <w:rFonts w:ascii="Courier New" w:cs="Courier New" w:hAnsi="Courier New"/>
    </w:rPr>
  </w:style>
  <w:style w:type="paragraph" w:styleId="af2" w:customStyle="1">
    <w:name w:val="Верхній і нижній колонтитули"/>
    <w:basedOn w:val="a"/>
    <w:uiPriority w:val="68"/>
    <w:pPr>
      <w:suppressLineNumbers w:val="1"/>
      <w:tabs>
        <w:tab w:val="center" w:pos="4819"/>
        <w:tab w:val="right" w:pos="9638"/>
      </w:tabs>
    </w:pPr>
  </w:style>
  <w:style w:type="paragraph" w:styleId="HeaderandFooter" w:customStyle="1">
    <w:name w:val="Header and Footer"/>
    <w:basedOn w:val="a"/>
    <w:uiPriority w:val="6"/>
    <w:pPr>
      <w:suppressLineNumbers w:val="1"/>
      <w:tabs>
        <w:tab w:val="center" w:pos="4819"/>
        <w:tab w:val="right" w:pos="9638"/>
      </w:tabs>
    </w:pPr>
  </w:style>
  <w:style w:type="paragraph" w:styleId="HTML1" w:customStyle="1">
    <w:name w:val="Стандартный HTML1"/>
    <w:basedOn w:val="a"/>
    <w:uiPriority w:val="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cs="SimSun" w:eastAsia="SimSun" w:hAnsi="SimSun"/>
      <w:sz w:val="24"/>
      <w:szCs w:val="24"/>
      <w:lang w:val="en-US"/>
    </w:rPr>
  </w:style>
  <w:style w:type="paragraph" w:styleId="Style5" w:customStyle="1">
    <w:name w:val="Style5"/>
    <w:basedOn w:val="a"/>
    <w:uiPriority w:val="7"/>
    <w:pPr>
      <w:widowControl w:val="0"/>
      <w:autoSpaceDE w:val="0"/>
    </w:pPr>
    <w:rPr>
      <w:rFonts w:eastAsia="SimSun"/>
      <w:sz w:val="24"/>
      <w:szCs w:val="24"/>
    </w:rPr>
  </w:style>
  <w:style w:type="paragraph" w:styleId="22" w:customStyle="1">
    <w:name w:val="Основной текст (2)"/>
    <w:basedOn w:val="a"/>
    <w:uiPriority w:val="67"/>
    <w:pPr>
      <w:shd w:color="auto" w:fill="ffffff" w:val="clear"/>
      <w:spacing w:line="240" w:lineRule="atLeast"/>
    </w:pPr>
    <w:rPr>
      <w:rFonts w:ascii="Arial Narrow" w:cs="Arial Narrow" w:eastAsia="SimSun" w:hAnsi="Arial Narrow"/>
      <w:b w:val="1"/>
      <w:sz w:val="15"/>
      <w:shd w:color="auto" w:fill="ffffff" w:val="clear"/>
      <w:lang w:val="uk-UA"/>
    </w:rPr>
  </w:style>
  <w:style w:type="paragraph" w:styleId="ListParagraph1" w:customStyle="1">
    <w:name w:val="List Paragraph1"/>
    <w:basedOn w:val="a"/>
    <w:uiPriority w:val="7"/>
    <w:pPr>
      <w:spacing w:after="200" w:line="276" w:lineRule="auto"/>
      <w:ind w:left="720"/>
      <w:contextualSpacing w:val="1"/>
    </w:pPr>
    <w:rPr>
      <w:rFonts w:ascii="Calibri" w:cs="Calibri" w:eastAsia="SimSun" w:hAnsi="Calibri"/>
      <w:sz w:val="22"/>
      <w:szCs w:val="22"/>
    </w:rPr>
  </w:style>
  <w:style w:type="paragraph" w:styleId="2034" w:customStyle="1">
    <w:name w:val="2034"/>
    <w:basedOn w:val="a"/>
    <w:uiPriority w:val="3"/>
    <w:pPr>
      <w:spacing w:after="100" w:before="100"/>
    </w:pPr>
    <w:rPr>
      <w:rFonts w:eastAsia="SimSun"/>
      <w:sz w:val="24"/>
      <w:szCs w:val="24"/>
    </w:rPr>
  </w:style>
  <w:style w:type="paragraph" w:styleId="2057" w:customStyle="1">
    <w:name w:val="2057"/>
    <w:basedOn w:val="a"/>
    <w:uiPriority w:val="3"/>
    <w:pPr>
      <w:spacing w:after="100" w:before="100"/>
    </w:pPr>
    <w:rPr>
      <w:rFonts w:eastAsia="SimSun"/>
      <w:sz w:val="24"/>
      <w:szCs w:val="24"/>
    </w:rPr>
  </w:style>
  <w:style w:type="paragraph" w:styleId="TableParagraph" w:customStyle="1">
    <w:name w:val="Table Paragraph"/>
    <w:basedOn w:val="a"/>
    <w:uiPriority w:val="6"/>
    <w:pPr>
      <w:widowControl w:val="0"/>
      <w:autoSpaceDE w:val="0"/>
    </w:pPr>
    <w:rPr>
      <w:sz w:val="22"/>
      <w:szCs w:val="22"/>
      <w:lang w:val="en-US"/>
    </w:rPr>
  </w:style>
  <w:style w:type="paragraph" w:styleId="af3" w:customStyle="1">
    <w:name w:val="Вміст таблиці"/>
    <w:basedOn w:val="a"/>
    <w:qFormat w:val="1"/>
    <w:pPr>
      <w:widowControl w:val="0"/>
      <w:suppressLineNumbers w:val="1"/>
    </w:pPr>
  </w:style>
  <w:style w:type="paragraph" w:styleId="af4" w:customStyle="1">
    <w:name w:val="Заголовок таблиці"/>
    <w:basedOn w:val="af3"/>
    <w:uiPriority w:val="67"/>
    <w:pPr>
      <w:jc w:val="center"/>
    </w:pPr>
    <w:rPr>
      <w:b w:val="1"/>
      <w:bCs w:val="1"/>
    </w:rPr>
  </w:style>
  <w:style w:type="paragraph" w:styleId="af5" w:customStyle="1">
    <w:name w:val="Вміст рамки"/>
    <w:basedOn w:val="a"/>
    <w:uiPriority w:val="69"/>
  </w:style>
  <w:style w:type="paragraph" w:styleId="15" w:customStyle="1">
    <w:name w:val="Абзац списка1"/>
    <w:basedOn w:val="a"/>
    <w:uiPriority w:val="67"/>
    <w:pPr>
      <w:suppressAutoHyphens w:val="0"/>
      <w:ind w:left="720"/>
      <w:contextualSpacing w:val="1"/>
    </w:pPr>
    <w:rPr>
      <w:lang w:val="uk-UA"/>
    </w:rPr>
  </w:style>
  <w:style w:type="character" w:styleId="20" w:customStyle="1">
    <w:name w:val="Заголовок 2 Знак"/>
    <w:link w:val="2"/>
    <w:uiPriority w:val="9"/>
    <w:rsid w:val="00B253D4"/>
    <w:rPr>
      <w:rFonts w:ascii="Calibri Light" w:cs="Calibri Light" w:hAnsi="Calibri Light"/>
      <w:b w:val="1"/>
      <w:bCs w:val="1"/>
      <w:i w:val="1"/>
      <w:iCs w:val="1"/>
      <w:sz w:val="28"/>
      <w:szCs w:val="28"/>
      <w:lang w:eastAsia="zh-CN"/>
    </w:rPr>
  </w:style>
  <w:style w:type="paragraph" w:styleId="af6">
    <w:name w:val="Normal (Web)"/>
    <w:basedOn w:val="a"/>
    <w:uiPriority w:val="99"/>
    <w:unhideWhenUsed w:val="1"/>
    <w:qFormat w:val="1"/>
    <w:rsid w:val="00B253D4"/>
    <w:pPr>
      <w:suppressAutoHyphens w:val="0"/>
      <w:spacing w:after="100" w:afterAutospacing="1" w:before="100" w:beforeAutospacing="1"/>
    </w:pPr>
    <w:rPr>
      <w:sz w:val="24"/>
      <w:szCs w:val="24"/>
      <w:lang w:eastAsia="ru-RU"/>
    </w:rPr>
  </w:style>
  <w:style w:type="character" w:styleId="ms-1" w:customStyle="1">
    <w:name w:val="ms-1"/>
    <w:rsid w:val="00300793"/>
  </w:style>
  <w:style w:type="character" w:styleId="max-w-15ch" w:customStyle="1">
    <w:name w:val="max-w-[15ch]"/>
    <w:rsid w:val="00300793"/>
  </w:style>
  <w:style w:type="character" w:styleId="-me-1" w:customStyle="1">
    <w:name w:val="-me-1"/>
    <w:rsid w:val="00300793"/>
  </w:style>
  <w:style w:type="paragraph" w:styleId="af7">
    <w:name w:val="No Spacing"/>
    <w:uiPriority w:val="1"/>
    <w:qFormat w:val="1"/>
    <w:rsid w:val="00352EF4"/>
    <w:rPr>
      <w:rFonts w:asciiTheme="minorHAnsi" w:cstheme="minorBidi" w:eastAsiaTheme="minorHAnsi" w:hAnsiTheme="minorHAnsi"/>
      <w:kern w:val="2"/>
      <w:sz w:val="24"/>
      <w:szCs w:val="24"/>
      <w:lang w:eastAsia="en-US" w:val="en-US"/>
    </w:rPr>
  </w:style>
  <w:style w:type="paragraph" w:styleId="af8">
    <w:name w:val="List Paragraph"/>
    <w:basedOn w:val="a"/>
    <w:uiPriority w:val="34"/>
    <w:qFormat w:val="1"/>
    <w:rsid w:val="00352EF4"/>
    <w:pPr>
      <w:ind w:left="720"/>
      <w:contextualSpacing w:val="1"/>
    </w:pPr>
  </w:style>
  <w:style w:type="character" w:styleId="ng-star-inserted" w:customStyle="1">
    <w:name w:val="ng-star-inserted"/>
    <w:basedOn w:val="a0"/>
    <w:rsid w:val="00AA52D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conp.com.ua/index.php/journal/article/view/444#search/l.karbovskaya%40i.ua/_blank" TargetMode="External"/><Relationship Id="rId10" Type="http://schemas.openxmlformats.org/officeDocument/2006/relationships/hyperlink" Target="https://doi.org/10.32782/2224-6282/181-18" TargetMode="External"/><Relationship Id="rId13" Type="http://schemas.openxmlformats.org/officeDocument/2006/relationships/hyperlink" Target="https://ete.org.ua/index.php/journal/index" TargetMode="External"/><Relationship Id="rId12" Type="http://schemas.openxmlformats.org/officeDocument/2006/relationships/hyperlink" Target="https://www.pioneerpublisher.com/jwe/article/view/1147?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cholar.google.com.ua/scholar?oi=bibs&amp;cluster=15086776971493198183&amp;btnI=1&amp;hl=uk" TargetMode="External"/><Relationship Id="rId15" Type="http://schemas.openxmlformats.org/officeDocument/2006/relationships/hyperlink" Target="http://www.nbuv.gov.ua/" TargetMode="External"/><Relationship Id="rId14" Type="http://schemas.openxmlformats.org/officeDocument/2006/relationships/hyperlink" Target="http://psaejrnl.nau.in.ua/journal/6_74_2_2019_ukr/20.pdf" TargetMode="External"/><Relationship Id="rId17" Type="http://schemas.openxmlformats.org/officeDocument/2006/relationships/header" Target="header1.xml"/><Relationship Id="rId16" Type="http://schemas.openxmlformats.org/officeDocument/2006/relationships/hyperlink" Target="http://www.rada.gov.ua/"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image" Target="media/image1.png"/><Relationship Id="rId8" Type="http://schemas.openxmlformats.org/officeDocument/2006/relationships/hyperlink" Target="https://doi.org/10.32782/2523-4536/66-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qKYe8rOj5V42OoGAOQ7f+yvQHQ==">CgMxLjAyDmguaHB6dW80djRyeWZkOAByITE1WHhfR19NTWhBVDVPQjItR29hNHprOHF5QkFvWWtHaA==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2025-12-01T07:25:00Z</dcterms:created>
  <dc:creator>sliepykh.kateryna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