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B59103" w14:textId="77777777" w:rsidR="005179E2" w:rsidRDefault="005179E2"/>
    <w:p w14:paraId="16F47475" w14:textId="77777777" w:rsidR="001D238E" w:rsidRDefault="00810F53">
      <w:pPr>
        <w:ind w:right="-244"/>
        <w:jc w:val="center"/>
        <w:rPr>
          <w:b/>
          <w:bCs/>
          <w:color w:val="000000"/>
          <w:sz w:val="28"/>
          <w:szCs w:val="28"/>
          <w:lang w:val="en-GB"/>
        </w:rPr>
      </w:pPr>
      <w:r w:rsidRPr="00D50105">
        <w:rPr>
          <w:b/>
          <w:bCs/>
          <w:color w:val="000000"/>
          <w:sz w:val="28"/>
          <w:szCs w:val="28"/>
          <w:lang w:val="en-GB"/>
        </w:rPr>
        <w:t xml:space="preserve">PJSC "Higher Education Institution </w:t>
      </w:r>
      <w:r w:rsidR="001D238E">
        <w:rPr>
          <w:b/>
          <w:bCs/>
          <w:color w:val="000000"/>
          <w:sz w:val="28"/>
          <w:szCs w:val="28"/>
          <w:lang w:val="en-GB"/>
        </w:rPr>
        <w:t xml:space="preserve"> </w:t>
      </w:r>
    </w:p>
    <w:p w14:paraId="3488DCDC" w14:textId="2B8135AA" w:rsidR="005179E2" w:rsidRPr="00D50105" w:rsidRDefault="00810F53">
      <w:pPr>
        <w:ind w:right="-244"/>
        <w:jc w:val="center"/>
        <w:rPr>
          <w:color w:val="000000"/>
          <w:sz w:val="28"/>
          <w:szCs w:val="28"/>
          <w:lang w:val="en-GB"/>
        </w:rPr>
      </w:pPr>
      <w:r w:rsidRPr="00D50105">
        <w:rPr>
          <w:b/>
          <w:bCs/>
          <w:color w:val="000000"/>
          <w:sz w:val="28"/>
          <w:szCs w:val="28"/>
          <w:lang w:val="en-GB"/>
        </w:rPr>
        <w:t>"INTERREGIONAL ACADEMY OF PERSONNEL MANAGEMENT"</w:t>
      </w:r>
    </w:p>
    <w:p w14:paraId="018DA351" w14:textId="77777777" w:rsidR="005179E2" w:rsidRPr="00D50105" w:rsidRDefault="005179E2">
      <w:pPr>
        <w:rPr>
          <w:color w:val="000000"/>
          <w:sz w:val="28"/>
          <w:szCs w:val="28"/>
          <w:lang w:val="en-GB"/>
        </w:rPr>
      </w:pPr>
    </w:p>
    <w:p w14:paraId="31BF012A" w14:textId="77777777" w:rsidR="005179E2" w:rsidRPr="00D50105" w:rsidRDefault="00810F53">
      <w:pPr>
        <w:jc w:val="center"/>
        <w:rPr>
          <w:color w:val="000000"/>
          <w:sz w:val="28"/>
          <w:szCs w:val="28"/>
          <w:lang w:val="en-GB"/>
        </w:rPr>
      </w:pPr>
      <w:r w:rsidRPr="00D50105">
        <w:rPr>
          <w:noProof/>
          <w:color w:val="000000"/>
          <w:sz w:val="28"/>
          <w:szCs w:val="28"/>
          <w:lang w:val="en-GB" w:eastAsia="ru-RU"/>
        </w:rPr>
        <w:drawing>
          <wp:inline distT="0" distB="0" distL="0" distR="0" wp14:anchorId="6088AA35" wp14:editId="75F69901">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079C7E95" w14:textId="77777777" w:rsidR="005179E2" w:rsidRPr="00D50105" w:rsidRDefault="005179E2">
      <w:pPr>
        <w:rPr>
          <w:color w:val="000000"/>
          <w:sz w:val="28"/>
          <w:szCs w:val="28"/>
          <w:lang w:val="en-GB"/>
        </w:rPr>
      </w:pPr>
    </w:p>
    <w:p w14:paraId="19B0BC56" w14:textId="77777777" w:rsidR="005179E2" w:rsidRPr="00D50105" w:rsidRDefault="005179E2">
      <w:pPr>
        <w:rPr>
          <w:color w:val="000000"/>
          <w:sz w:val="28"/>
          <w:szCs w:val="28"/>
          <w:lang w:val="en-GB"/>
        </w:rPr>
      </w:pPr>
    </w:p>
    <w:p w14:paraId="2C35F2CB" w14:textId="77777777" w:rsidR="005179E2" w:rsidRPr="00D50105" w:rsidRDefault="005179E2">
      <w:pPr>
        <w:rPr>
          <w:color w:val="000000"/>
          <w:sz w:val="28"/>
          <w:szCs w:val="28"/>
          <w:lang w:val="en-GB"/>
        </w:rPr>
      </w:pPr>
    </w:p>
    <w:p w14:paraId="2CB012C7" w14:textId="77777777" w:rsidR="005179E2" w:rsidRPr="00D50105" w:rsidRDefault="005179E2">
      <w:pPr>
        <w:rPr>
          <w:color w:val="000000"/>
          <w:sz w:val="28"/>
          <w:szCs w:val="28"/>
          <w:lang w:val="en-GB"/>
        </w:rPr>
      </w:pPr>
    </w:p>
    <w:p w14:paraId="79CD20E3" w14:textId="77777777" w:rsidR="005179E2" w:rsidRPr="00D50105" w:rsidRDefault="00810F53">
      <w:pPr>
        <w:rPr>
          <w:color w:val="000000"/>
          <w:sz w:val="28"/>
          <w:szCs w:val="28"/>
          <w:lang w:val="en-GB"/>
        </w:rPr>
      </w:pPr>
      <w:r w:rsidRPr="00D50105">
        <w:rPr>
          <w:color w:val="000000"/>
          <w:sz w:val="28"/>
          <w:szCs w:val="28"/>
          <w:lang w:val="en-GB"/>
        </w:rPr>
        <w:br/>
      </w:r>
      <w:r w:rsidRPr="00D50105">
        <w:rPr>
          <w:color w:val="000000"/>
          <w:sz w:val="28"/>
          <w:szCs w:val="28"/>
          <w:lang w:val="en-GB"/>
        </w:rPr>
        <w:br/>
      </w:r>
    </w:p>
    <w:p w14:paraId="4D739CB0" w14:textId="77777777" w:rsidR="005179E2" w:rsidRPr="001D238E" w:rsidRDefault="00810F53">
      <w:pPr>
        <w:spacing w:before="240" w:after="60"/>
        <w:ind w:right="-5"/>
        <w:jc w:val="center"/>
        <w:textAlignment w:val="baseline"/>
        <w:rPr>
          <w:rFonts w:ascii="Calibri" w:hAnsi="Calibri" w:cs="Calibri"/>
          <w:b/>
          <w:bCs/>
          <w:color w:val="000000"/>
          <w:sz w:val="28"/>
          <w:szCs w:val="28"/>
          <w:lang w:val="en-GB"/>
        </w:rPr>
      </w:pPr>
      <w:r w:rsidRPr="001D238E">
        <w:rPr>
          <w:b/>
          <w:bCs/>
          <w:color w:val="000000"/>
          <w:sz w:val="28"/>
          <w:szCs w:val="28"/>
          <w:lang w:val="en-GB"/>
        </w:rPr>
        <w:t>SYLLABUS OF THE ACADEMIC DISCIPLINE</w:t>
      </w:r>
    </w:p>
    <w:p w14:paraId="674EE3AD" w14:textId="77777777" w:rsidR="005179E2" w:rsidRPr="001D238E" w:rsidRDefault="00810F53">
      <w:pPr>
        <w:jc w:val="center"/>
        <w:rPr>
          <w:color w:val="000000"/>
          <w:sz w:val="28"/>
          <w:szCs w:val="28"/>
          <w:lang w:val="en-GB"/>
        </w:rPr>
      </w:pPr>
      <w:r w:rsidRPr="001D238E">
        <w:rPr>
          <w:b/>
          <w:bCs/>
          <w:color w:val="000000"/>
          <w:sz w:val="28"/>
          <w:szCs w:val="28"/>
          <w:lang w:val="en-GB"/>
        </w:rPr>
        <w:t>«</w:t>
      </w:r>
      <w:r w:rsidRPr="001D238E">
        <w:rPr>
          <w:b/>
          <w:sz w:val="28"/>
          <w:szCs w:val="28"/>
          <w:lang w:val="en-GB"/>
        </w:rPr>
        <w:t>ADMINISTRATIVE MANAGEMENT</w:t>
      </w:r>
      <w:r w:rsidRPr="001D238E">
        <w:rPr>
          <w:b/>
          <w:bCs/>
          <w:color w:val="000000"/>
          <w:sz w:val="28"/>
          <w:szCs w:val="28"/>
          <w:lang w:val="en-GB"/>
        </w:rPr>
        <w:t>»</w:t>
      </w:r>
    </w:p>
    <w:p w14:paraId="58815896" w14:textId="77777777" w:rsidR="005179E2" w:rsidRPr="001D238E" w:rsidRDefault="005179E2">
      <w:pPr>
        <w:spacing w:after="240"/>
        <w:rPr>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5179E2" w:rsidRPr="00D50105" w14:paraId="40F968D5" w14:textId="77777777">
        <w:tc>
          <w:tcPr>
            <w:tcW w:w="3235" w:type="dxa"/>
          </w:tcPr>
          <w:p w14:paraId="75304C2E" w14:textId="77777777" w:rsidR="005179E2" w:rsidRPr="00D50105" w:rsidRDefault="00810F53">
            <w:pPr>
              <w:spacing w:after="240"/>
              <w:rPr>
                <w:color w:val="000000"/>
                <w:sz w:val="28"/>
                <w:szCs w:val="28"/>
                <w:lang w:val="en-GB"/>
              </w:rPr>
            </w:pPr>
            <w:r w:rsidRPr="00D50105">
              <w:rPr>
                <w:color w:val="000000"/>
                <w:sz w:val="28"/>
                <w:szCs w:val="28"/>
                <w:lang w:val="en-GB"/>
              </w:rPr>
              <w:t>Specialty:</w:t>
            </w:r>
          </w:p>
        </w:tc>
        <w:tc>
          <w:tcPr>
            <w:tcW w:w="6115" w:type="dxa"/>
          </w:tcPr>
          <w:p w14:paraId="58E76ACF" w14:textId="77777777" w:rsidR="005179E2" w:rsidRPr="00D50105" w:rsidRDefault="00810F53">
            <w:pPr>
              <w:spacing w:after="240"/>
              <w:rPr>
                <w:color w:val="000000"/>
                <w:sz w:val="28"/>
                <w:szCs w:val="28"/>
                <w:lang w:val="en-GB"/>
              </w:rPr>
            </w:pPr>
            <w:r w:rsidRPr="00D50105">
              <w:rPr>
                <w:b/>
                <w:bCs/>
                <w:color w:val="000000"/>
                <w:sz w:val="28"/>
                <w:szCs w:val="28"/>
                <w:lang w:val="en-GB"/>
              </w:rPr>
              <w:t>D3 Management</w:t>
            </w:r>
          </w:p>
        </w:tc>
      </w:tr>
      <w:tr w:rsidR="005179E2" w:rsidRPr="00D50105" w14:paraId="391A85E2" w14:textId="77777777">
        <w:tc>
          <w:tcPr>
            <w:tcW w:w="3235" w:type="dxa"/>
          </w:tcPr>
          <w:p w14:paraId="3B3780DB" w14:textId="77777777" w:rsidR="005179E2" w:rsidRPr="00D50105" w:rsidRDefault="00810F53">
            <w:pPr>
              <w:spacing w:after="240"/>
              <w:rPr>
                <w:color w:val="000000"/>
                <w:sz w:val="28"/>
                <w:szCs w:val="28"/>
                <w:lang w:val="en-GB"/>
              </w:rPr>
            </w:pPr>
            <w:r w:rsidRPr="00D50105">
              <w:rPr>
                <w:color w:val="000000"/>
                <w:sz w:val="28"/>
                <w:szCs w:val="28"/>
                <w:lang w:val="en-GB"/>
              </w:rPr>
              <w:t>Educational level:</w:t>
            </w:r>
          </w:p>
        </w:tc>
        <w:tc>
          <w:tcPr>
            <w:tcW w:w="6115" w:type="dxa"/>
          </w:tcPr>
          <w:p w14:paraId="5B57245A" w14:textId="77777777" w:rsidR="005179E2" w:rsidRPr="00D50105" w:rsidRDefault="00810F53">
            <w:pPr>
              <w:spacing w:after="240"/>
              <w:rPr>
                <w:color w:val="000000"/>
                <w:sz w:val="28"/>
                <w:szCs w:val="28"/>
                <w:lang w:val="en-GB"/>
              </w:rPr>
            </w:pPr>
            <w:r w:rsidRPr="00D50105">
              <w:rPr>
                <w:b/>
                <w:bCs/>
                <w:color w:val="000000"/>
                <w:sz w:val="28"/>
                <w:szCs w:val="28"/>
                <w:lang w:val="en-GB"/>
              </w:rPr>
              <w:t>first (bachelor's) level</w:t>
            </w:r>
          </w:p>
        </w:tc>
      </w:tr>
      <w:tr w:rsidR="005179E2" w:rsidRPr="00D50105" w14:paraId="05A5B24A" w14:textId="77777777">
        <w:tc>
          <w:tcPr>
            <w:tcW w:w="3235" w:type="dxa"/>
          </w:tcPr>
          <w:p w14:paraId="498F0C3D" w14:textId="77777777" w:rsidR="005179E2" w:rsidRPr="00D50105" w:rsidRDefault="00810F53">
            <w:pPr>
              <w:spacing w:after="240"/>
              <w:rPr>
                <w:color w:val="000000"/>
                <w:sz w:val="28"/>
                <w:szCs w:val="28"/>
                <w:lang w:val="en-GB"/>
              </w:rPr>
            </w:pPr>
            <w:r w:rsidRPr="00D50105">
              <w:rPr>
                <w:color w:val="000000"/>
                <w:sz w:val="28"/>
                <w:szCs w:val="28"/>
                <w:lang w:val="en-GB"/>
              </w:rPr>
              <w:t>Educational program:</w:t>
            </w:r>
          </w:p>
        </w:tc>
        <w:tc>
          <w:tcPr>
            <w:tcW w:w="6115" w:type="dxa"/>
          </w:tcPr>
          <w:p w14:paraId="0FD55189" w14:textId="77777777" w:rsidR="005179E2" w:rsidRPr="00D50105" w:rsidRDefault="00810F53">
            <w:pPr>
              <w:ind w:right="-5"/>
              <w:jc w:val="both"/>
              <w:rPr>
                <w:color w:val="000000"/>
                <w:sz w:val="28"/>
                <w:szCs w:val="28"/>
                <w:lang w:val="en-GB"/>
              </w:rPr>
            </w:pPr>
            <w:r w:rsidRPr="00D50105">
              <w:rPr>
                <w:b/>
                <w:bCs/>
                <w:color w:val="000000"/>
                <w:sz w:val="28"/>
                <w:szCs w:val="28"/>
                <w:lang w:val="en-GB"/>
              </w:rPr>
              <w:t>Management</w:t>
            </w:r>
          </w:p>
        </w:tc>
      </w:tr>
    </w:tbl>
    <w:p w14:paraId="40B5793B" w14:textId="77777777" w:rsidR="005179E2" w:rsidRPr="00D50105" w:rsidRDefault="005179E2">
      <w:pPr>
        <w:spacing w:after="240"/>
        <w:rPr>
          <w:color w:val="000000"/>
          <w:sz w:val="28"/>
          <w:szCs w:val="28"/>
          <w:lang w:val="en-GB"/>
        </w:rPr>
      </w:pPr>
    </w:p>
    <w:p w14:paraId="0CF896B1" w14:textId="77777777" w:rsidR="005179E2" w:rsidRPr="00D50105" w:rsidRDefault="00810F53">
      <w:pPr>
        <w:jc w:val="both"/>
        <w:rPr>
          <w:color w:val="000000"/>
          <w:sz w:val="28"/>
          <w:szCs w:val="28"/>
          <w:lang w:val="en-GB"/>
        </w:rPr>
      </w:pPr>
      <w:r w:rsidRPr="00D50105">
        <w:rPr>
          <w:color w:val="000000"/>
          <w:sz w:val="28"/>
          <w:szCs w:val="28"/>
          <w:lang w:val="en-GB"/>
        </w:rPr>
        <w:tab/>
      </w:r>
      <w:r w:rsidRPr="00D50105">
        <w:rPr>
          <w:color w:val="000000"/>
          <w:sz w:val="28"/>
          <w:szCs w:val="28"/>
          <w:lang w:val="en-GB"/>
        </w:rPr>
        <w:tab/>
      </w:r>
    </w:p>
    <w:p w14:paraId="37B9B801" w14:textId="77777777" w:rsidR="005179E2" w:rsidRPr="00D50105" w:rsidRDefault="005179E2">
      <w:pPr>
        <w:rPr>
          <w:color w:val="000000"/>
          <w:sz w:val="28"/>
          <w:szCs w:val="28"/>
          <w:lang w:val="en-GB"/>
        </w:rPr>
      </w:pPr>
    </w:p>
    <w:p w14:paraId="6AD4BE93" w14:textId="77777777" w:rsidR="005179E2" w:rsidRPr="00D50105" w:rsidRDefault="00810F53">
      <w:pPr>
        <w:jc w:val="both"/>
        <w:rPr>
          <w:color w:val="000000"/>
          <w:sz w:val="28"/>
          <w:szCs w:val="28"/>
          <w:lang w:val="en-GB"/>
        </w:rPr>
      </w:pPr>
      <w:r w:rsidRPr="00D50105">
        <w:rPr>
          <w:color w:val="000000"/>
          <w:sz w:val="28"/>
          <w:szCs w:val="28"/>
          <w:lang w:val="en-GB"/>
        </w:rPr>
        <w:tab/>
      </w:r>
    </w:p>
    <w:p w14:paraId="7EA000CA" w14:textId="77777777" w:rsidR="005179E2" w:rsidRPr="00D50105" w:rsidRDefault="005179E2">
      <w:pPr>
        <w:rPr>
          <w:color w:val="000000"/>
          <w:sz w:val="28"/>
          <w:szCs w:val="28"/>
          <w:lang w:val="en-GB"/>
        </w:rPr>
      </w:pPr>
    </w:p>
    <w:p w14:paraId="5B4B3B18" w14:textId="77777777" w:rsidR="005179E2" w:rsidRPr="00D50105" w:rsidRDefault="005179E2">
      <w:pPr>
        <w:rPr>
          <w:color w:val="000000"/>
          <w:sz w:val="28"/>
          <w:szCs w:val="28"/>
          <w:lang w:val="en-GB"/>
        </w:rPr>
      </w:pPr>
    </w:p>
    <w:p w14:paraId="7026EF58" w14:textId="77777777" w:rsidR="005179E2" w:rsidRPr="00D50105" w:rsidRDefault="00D50105" w:rsidP="00D50105">
      <w:pPr>
        <w:spacing w:after="240"/>
        <w:rPr>
          <w:sz w:val="28"/>
          <w:szCs w:val="28"/>
          <w:lang w:val="en-GB"/>
        </w:rPr>
      </w:pPr>
      <w:r w:rsidRPr="00D50105">
        <w:rPr>
          <w:color w:val="000000"/>
          <w:sz w:val="28"/>
          <w:szCs w:val="28"/>
          <w:lang w:val="en-GB"/>
        </w:rPr>
        <w:br/>
      </w:r>
      <w:r w:rsidRPr="00D50105">
        <w:rPr>
          <w:color w:val="000000"/>
          <w:sz w:val="28"/>
          <w:szCs w:val="28"/>
          <w:lang w:val="en-GB"/>
        </w:rPr>
        <w:br/>
      </w:r>
      <w:r w:rsidRPr="00D50105">
        <w:rPr>
          <w:color w:val="000000"/>
          <w:sz w:val="28"/>
          <w:szCs w:val="28"/>
          <w:lang w:val="en-GB"/>
        </w:rPr>
        <w:br/>
      </w:r>
      <w:r w:rsidRPr="00D50105">
        <w:rPr>
          <w:color w:val="000000"/>
          <w:sz w:val="28"/>
          <w:szCs w:val="28"/>
          <w:lang w:val="en-GB"/>
        </w:rPr>
        <w:br/>
      </w:r>
      <w:r w:rsidRPr="00D50105">
        <w:rPr>
          <w:color w:val="000000"/>
          <w:sz w:val="28"/>
          <w:szCs w:val="28"/>
          <w:lang w:val="en-GB"/>
        </w:rPr>
        <w:br/>
      </w:r>
      <w:r w:rsidRPr="00D50105">
        <w:rPr>
          <w:color w:val="000000"/>
          <w:sz w:val="28"/>
          <w:szCs w:val="28"/>
          <w:lang w:val="en-GB"/>
        </w:rPr>
        <w:br/>
      </w:r>
      <w:r w:rsidRPr="00D50105">
        <w:rPr>
          <w:color w:val="000000"/>
          <w:sz w:val="28"/>
          <w:szCs w:val="28"/>
          <w:lang w:val="en-GB"/>
        </w:rPr>
        <w:br/>
        <w:t xml:space="preserve">                                                          MAUP</w:t>
      </w:r>
      <w:r w:rsidR="00810F53" w:rsidRPr="00D50105">
        <w:rPr>
          <w:color w:val="000000"/>
          <w:sz w:val="28"/>
          <w:szCs w:val="28"/>
          <w:lang w:val="en-GB"/>
        </w:rPr>
        <w:t xml:space="preserve"> 2025</w:t>
      </w:r>
    </w:p>
    <w:p w14:paraId="20B8E4D4" w14:textId="77777777" w:rsidR="005179E2" w:rsidRPr="00D50105" w:rsidRDefault="005179E2">
      <w:pPr>
        <w:rPr>
          <w:color w:val="000000"/>
          <w:sz w:val="28"/>
          <w:szCs w:val="28"/>
          <w:lang w:val="en-GB"/>
        </w:rPr>
      </w:pPr>
    </w:p>
    <w:p w14:paraId="702F552E" w14:textId="77777777" w:rsidR="005179E2" w:rsidRPr="00D50105" w:rsidRDefault="005179E2">
      <w:pPr>
        <w:jc w:val="both"/>
        <w:rPr>
          <w:sz w:val="28"/>
          <w:szCs w:val="28"/>
          <w:lang w:val="en-GB"/>
        </w:rPr>
      </w:pPr>
    </w:p>
    <w:p w14:paraId="62E3C071" w14:textId="77777777" w:rsidR="005179E2" w:rsidRPr="00D50105" w:rsidRDefault="005179E2">
      <w:pPr>
        <w:jc w:val="both"/>
        <w:rPr>
          <w:sz w:val="28"/>
          <w:szCs w:val="28"/>
          <w:lang w:val="en-GB"/>
        </w:rPr>
      </w:pPr>
    </w:p>
    <w:p w14:paraId="565A9D45" w14:textId="77777777" w:rsidR="005179E2" w:rsidRPr="00D50105" w:rsidRDefault="00810F53">
      <w:pPr>
        <w:jc w:val="both"/>
        <w:rPr>
          <w:sz w:val="28"/>
          <w:szCs w:val="28"/>
          <w:lang w:val="en-GB"/>
        </w:rPr>
      </w:pPr>
      <w:r w:rsidRPr="00D50105">
        <w:rPr>
          <w:lang w:val="en-GB"/>
        </w:rPr>
        <w:br w:type="page"/>
      </w:r>
    </w:p>
    <w:p w14:paraId="6D504152" w14:textId="77777777" w:rsidR="005179E2" w:rsidRPr="00D50105" w:rsidRDefault="00810F53">
      <w:pPr>
        <w:jc w:val="center"/>
        <w:rPr>
          <w:bCs/>
          <w:sz w:val="24"/>
          <w:szCs w:val="24"/>
          <w:lang w:val="en-GB"/>
        </w:rPr>
      </w:pPr>
      <w:r w:rsidRPr="00D50105">
        <w:rPr>
          <w:b/>
          <w:sz w:val="24"/>
          <w:szCs w:val="24"/>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5179E2" w:rsidRPr="00D50105" w14:paraId="06B98114"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3AE6DE27" w14:textId="77777777" w:rsidR="005179E2" w:rsidRPr="00D50105" w:rsidRDefault="00810F53">
            <w:pPr>
              <w:rPr>
                <w:bCs/>
                <w:sz w:val="24"/>
                <w:szCs w:val="24"/>
                <w:lang w:val="en-GB"/>
              </w:rPr>
            </w:pPr>
            <w:r w:rsidRPr="00D50105">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45E53F48" w14:textId="77777777" w:rsidR="005179E2" w:rsidRPr="00D50105" w:rsidRDefault="00810F53">
            <w:pPr>
              <w:jc w:val="center"/>
              <w:rPr>
                <w:sz w:val="24"/>
                <w:szCs w:val="24"/>
                <w:lang w:val="en-GB"/>
              </w:rPr>
            </w:pPr>
            <w:r w:rsidRPr="00D50105">
              <w:rPr>
                <w:b/>
                <w:sz w:val="24"/>
                <w:szCs w:val="24"/>
                <w:lang w:val="en-GB"/>
              </w:rPr>
              <w:t>Administrative management</w:t>
            </w:r>
          </w:p>
        </w:tc>
      </w:tr>
      <w:tr w:rsidR="005179E2" w:rsidRPr="00D50105" w14:paraId="1CE45691"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1599A087" w14:textId="77777777" w:rsidR="005179E2" w:rsidRPr="00D50105" w:rsidRDefault="00810F53">
            <w:pPr>
              <w:rPr>
                <w:bCs/>
                <w:sz w:val="24"/>
                <w:szCs w:val="24"/>
                <w:lang w:val="en-GB"/>
              </w:rPr>
            </w:pPr>
            <w:r w:rsidRPr="00D50105">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41B020BA" w14:textId="77777777" w:rsidR="005179E2" w:rsidRPr="00D50105" w:rsidRDefault="00810F53">
            <w:pPr>
              <w:jc w:val="center"/>
              <w:rPr>
                <w:b/>
                <w:bCs/>
                <w:sz w:val="24"/>
                <w:szCs w:val="24"/>
                <w:lang w:val="en-GB"/>
              </w:rPr>
            </w:pPr>
            <w:r w:rsidRPr="00D50105">
              <w:rPr>
                <w:b/>
                <w:bCs/>
                <w:sz w:val="24"/>
                <w:szCs w:val="24"/>
                <w:lang w:val="en-GB"/>
              </w:rPr>
              <w:t>D3 "Management"</w:t>
            </w:r>
          </w:p>
        </w:tc>
      </w:tr>
      <w:tr w:rsidR="005179E2" w:rsidRPr="00D50105" w14:paraId="6CB41B05"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7ED9A7BA" w14:textId="77777777" w:rsidR="005179E2" w:rsidRPr="00D50105" w:rsidRDefault="00810F53">
            <w:pPr>
              <w:rPr>
                <w:bCs/>
                <w:sz w:val="24"/>
                <w:szCs w:val="24"/>
                <w:lang w:val="en-GB"/>
              </w:rPr>
            </w:pPr>
            <w:r w:rsidRPr="00D50105">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7F048D77" w14:textId="77777777" w:rsidR="005179E2" w:rsidRPr="00D50105" w:rsidRDefault="00810F53">
            <w:pPr>
              <w:jc w:val="center"/>
              <w:rPr>
                <w:sz w:val="24"/>
                <w:szCs w:val="24"/>
                <w:lang w:val="en-GB"/>
              </w:rPr>
            </w:pPr>
            <w:r w:rsidRPr="00D50105">
              <w:rPr>
                <w:bCs/>
                <w:sz w:val="24"/>
                <w:szCs w:val="24"/>
                <w:lang w:val="en-GB"/>
              </w:rPr>
              <w:t>first (bachelor's) level of higher education</w:t>
            </w:r>
          </w:p>
        </w:tc>
      </w:tr>
      <w:tr w:rsidR="005179E2" w:rsidRPr="00D50105" w14:paraId="52D32798"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547D7458" w14:textId="77777777" w:rsidR="005179E2" w:rsidRPr="00D50105" w:rsidRDefault="00810F53">
            <w:pPr>
              <w:rPr>
                <w:bCs/>
                <w:sz w:val="24"/>
                <w:szCs w:val="24"/>
                <w:lang w:val="en-GB"/>
              </w:rPr>
            </w:pPr>
            <w:r w:rsidRPr="00D50105">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6BE5329A" w14:textId="39CD0D94" w:rsidR="005179E2" w:rsidRPr="00D50105" w:rsidRDefault="001D238E" w:rsidP="001D238E">
            <w:pPr>
              <w:jc w:val="center"/>
              <w:rPr>
                <w:bCs/>
                <w:sz w:val="24"/>
                <w:szCs w:val="24"/>
                <w:lang w:val="en-GB"/>
              </w:rPr>
            </w:pPr>
            <w:r>
              <w:rPr>
                <w:bCs/>
                <w:sz w:val="24"/>
                <w:szCs w:val="24"/>
                <w:lang w:val="en-GB"/>
              </w:rPr>
              <w:t xml:space="preserve">optional </w:t>
            </w:r>
          </w:p>
        </w:tc>
      </w:tr>
      <w:tr w:rsidR="005179E2" w:rsidRPr="00D50105" w14:paraId="50179147"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09A2D08F" w14:textId="77777777" w:rsidR="005179E2" w:rsidRPr="00D50105" w:rsidRDefault="00810F53">
            <w:pPr>
              <w:rPr>
                <w:bCs/>
                <w:sz w:val="24"/>
                <w:szCs w:val="24"/>
                <w:lang w:val="en-GB"/>
              </w:rPr>
            </w:pPr>
            <w:r w:rsidRPr="00D50105">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4627A55D" w14:textId="77777777" w:rsidR="005179E2" w:rsidRPr="00D50105" w:rsidRDefault="00810F53">
            <w:pPr>
              <w:jc w:val="center"/>
              <w:rPr>
                <w:sz w:val="24"/>
                <w:szCs w:val="24"/>
                <w:lang w:val="en-GB"/>
              </w:rPr>
            </w:pPr>
            <w:r w:rsidRPr="00D50105">
              <w:rPr>
                <w:b/>
                <w:sz w:val="24"/>
                <w:szCs w:val="24"/>
                <w:lang w:val="en-GB"/>
              </w:rPr>
              <w:t>3 credits / 90 hours.</w:t>
            </w:r>
          </w:p>
          <w:p w14:paraId="79FFA916" w14:textId="77777777" w:rsidR="005179E2" w:rsidRPr="00D50105" w:rsidRDefault="00810F53">
            <w:pPr>
              <w:tabs>
                <w:tab w:val="left" w:pos="8931"/>
                <w:tab w:val="left" w:pos="9356"/>
              </w:tabs>
              <w:ind w:right="103"/>
              <w:jc w:val="both"/>
              <w:rPr>
                <w:sz w:val="24"/>
                <w:szCs w:val="24"/>
                <w:lang w:val="en-GB"/>
              </w:rPr>
            </w:pPr>
            <w:r w:rsidRPr="00D50105">
              <w:rPr>
                <w:sz w:val="24"/>
                <w:szCs w:val="24"/>
                <w:lang w:val="en-GB"/>
              </w:rPr>
              <w:t>Lectures:</w:t>
            </w:r>
          </w:p>
          <w:p w14:paraId="6006BC0F" w14:textId="77777777" w:rsidR="005179E2" w:rsidRPr="00D50105" w:rsidRDefault="00810F53">
            <w:pPr>
              <w:tabs>
                <w:tab w:val="left" w:pos="8931"/>
                <w:tab w:val="left" w:pos="9356"/>
              </w:tabs>
              <w:ind w:right="103"/>
              <w:jc w:val="both"/>
              <w:rPr>
                <w:sz w:val="24"/>
                <w:szCs w:val="24"/>
                <w:lang w:val="en-GB"/>
              </w:rPr>
            </w:pPr>
            <w:r w:rsidRPr="00D50105">
              <w:rPr>
                <w:sz w:val="24"/>
                <w:szCs w:val="24"/>
                <w:lang w:val="en-GB"/>
              </w:rPr>
              <w:t>Seminar classes:</w:t>
            </w:r>
          </w:p>
          <w:p w14:paraId="7D696A15" w14:textId="77777777" w:rsidR="005179E2" w:rsidRPr="00D50105" w:rsidRDefault="00810F53">
            <w:pPr>
              <w:tabs>
                <w:tab w:val="left" w:pos="8931"/>
                <w:tab w:val="left" w:pos="9356"/>
              </w:tabs>
              <w:ind w:right="103"/>
              <w:jc w:val="both"/>
              <w:rPr>
                <w:sz w:val="24"/>
                <w:szCs w:val="24"/>
                <w:lang w:val="en-GB"/>
              </w:rPr>
            </w:pPr>
            <w:r w:rsidRPr="00D50105">
              <w:rPr>
                <w:sz w:val="24"/>
                <w:szCs w:val="24"/>
                <w:lang w:val="en-GB"/>
              </w:rPr>
              <w:t>Independent work of students:</w:t>
            </w:r>
          </w:p>
        </w:tc>
      </w:tr>
      <w:tr w:rsidR="005179E2" w:rsidRPr="00D50105" w14:paraId="2E237183"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332D2F21" w14:textId="77777777" w:rsidR="005179E2" w:rsidRPr="00D50105" w:rsidRDefault="00810F53">
            <w:pPr>
              <w:rPr>
                <w:bCs/>
                <w:sz w:val="24"/>
                <w:szCs w:val="24"/>
                <w:lang w:val="en-GB"/>
              </w:rPr>
            </w:pPr>
            <w:r w:rsidRPr="00D50105">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6775D2C3" w14:textId="77777777" w:rsidR="005179E2" w:rsidRPr="00D50105" w:rsidRDefault="005179E2">
            <w:pPr>
              <w:snapToGrid w:val="0"/>
              <w:jc w:val="center"/>
              <w:rPr>
                <w:sz w:val="24"/>
                <w:szCs w:val="24"/>
                <w:lang w:val="en-GB"/>
              </w:rPr>
            </w:pPr>
          </w:p>
        </w:tc>
      </w:tr>
      <w:tr w:rsidR="005179E2" w:rsidRPr="00D50105" w14:paraId="7D8F135D"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20C66CEF" w14:textId="77777777" w:rsidR="005179E2" w:rsidRPr="00D50105" w:rsidRDefault="00810F53">
            <w:pPr>
              <w:rPr>
                <w:sz w:val="24"/>
                <w:szCs w:val="24"/>
                <w:lang w:val="en-GB"/>
              </w:rPr>
            </w:pPr>
            <w:r w:rsidRPr="00D50105">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774DC518" w14:textId="77777777" w:rsidR="005179E2" w:rsidRPr="00D50105" w:rsidRDefault="00810F53">
            <w:pPr>
              <w:jc w:val="center"/>
              <w:rPr>
                <w:sz w:val="24"/>
                <w:szCs w:val="24"/>
                <w:lang w:val="en-GB"/>
              </w:rPr>
            </w:pPr>
            <w:r w:rsidRPr="00D50105">
              <w:rPr>
                <w:bCs/>
                <w:sz w:val="24"/>
                <w:szCs w:val="24"/>
                <w:lang w:val="en-GB"/>
              </w:rPr>
              <w:t>Ukrainian</w:t>
            </w:r>
          </w:p>
        </w:tc>
      </w:tr>
      <w:tr w:rsidR="005179E2" w:rsidRPr="00D50105" w14:paraId="3C12D3E8"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74E6DB7B" w14:textId="77777777" w:rsidR="005179E2" w:rsidRPr="00D50105" w:rsidRDefault="00810F53">
            <w:pPr>
              <w:rPr>
                <w:sz w:val="24"/>
                <w:szCs w:val="24"/>
                <w:lang w:val="en-GB"/>
              </w:rPr>
            </w:pPr>
            <w:r w:rsidRPr="00D50105">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577EF1E5" w14:textId="77777777" w:rsidR="005179E2" w:rsidRPr="00D50105" w:rsidRDefault="00810F53">
            <w:pPr>
              <w:jc w:val="center"/>
              <w:rPr>
                <w:sz w:val="24"/>
                <w:szCs w:val="24"/>
                <w:lang w:val="en-GB"/>
              </w:rPr>
            </w:pPr>
            <w:r w:rsidRPr="00D50105">
              <w:rPr>
                <w:b/>
                <w:sz w:val="24"/>
                <w:szCs w:val="24"/>
                <w:lang w:val="en-GB"/>
              </w:rPr>
              <w:t>test</w:t>
            </w:r>
          </w:p>
        </w:tc>
      </w:tr>
      <w:tr w:rsidR="005179E2" w:rsidRPr="00D50105" w14:paraId="7BCD9F2F"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39582C78" w14:textId="77777777" w:rsidR="005179E2" w:rsidRPr="00D50105" w:rsidRDefault="00810F53">
            <w:pPr>
              <w:rPr>
                <w:sz w:val="24"/>
                <w:szCs w:val="24"/>
                <w:lang w:val="en-GB"/>
              </w:rPr>
            </w:pPr>
            <w:r w:rsidRPr="00D50105">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06AED27C" w14:textId="77777777" w:rsidR="005179E2" w:rsidRPr="00D50105" w:rsidRDefault="005179E2">
            <w:pPr>
              <w:snapToGrid w:val="0"/>
              <w:jc w:val="center"/>
              <w:rPr>
                <w:sz w:val="24"/>
                <w:szCs w:val="24"/>
                <w:lang w:val="en-GB"/>
              </w:rPr>
            </w:pPr>
          </w:p>
        </w:tc>
      </w:tr>
    </w:tbl>
    <w:p w14:paraId="1A60BA80" w14:textId="77777777" w:rsidR="005179E2" w:rsidRPr="00D50105" w:rsidRDefault="005179E2">
      <w:pPr>
        <w:jc w:val="center"/>
        <w:rPr>
          <w:b/>
          <w:sz w:val="24"/>
          <w:szCs w:val="24"/>
          <w:lang w:val="en-GB"/>
        </w:rPr>
      </w:pPr>
    </w:p>
    <w:p w14:paraId="0BDF6DAF" w14:textId="77777777" w:rsidR="005179E2" w:rsidRPr="00D50105" w:rsidRDefault="00810F53">
      <w:pPr>
        <w:jc w:val="center"/>
        <w:rPr>
          <w:b/>
          <w:bCs/>
          <w:iCs/>
          <w:sz w:val="24"/>
          <w:szCs w:val="24"/>
          <w:lang w:val="en-GB"/>
        </w:rPr>
      </w:pPr>
      <w:r w:rsidRPr="00D50105">
        <w:rPr>
          <w:b/>
          <w:bCs/>
          <w:iCs/>
          <w:sz w:val="24"/>
          <w:szCs w:val="24"/>
          <w:lang w:val="en-GB"/>
        </w:rPr>
        <w:t>General information about the teacher. Contact information.</w:t>
      </w:r>
    </w:p>
    <w:tbl>
      <w:tblPr>
        <w:tblW w:w="5000" w:type="pct"/>
        <w:tblInd w:w="-18" w:type="dxa"/>
        <w:tblLayout w:type="fixed"/>
        <w:tblLook w:val="04A0" w:firstRow="1" w:lastRow="0" w:firstColumn="1" w:lastColumn="0" w:noHBand="0" w:noVBand="1"/>
      </w:tblPr>
      <w:tblGrid>
        <w:gridCol w:w="3363"/>
        <w:gridCol w:w="7053"/>
      </w:tblGrid>
      <w:tr w:rsidR="005179E2" w:rsidRPr="00D50105" w14:paraId="5B516F59" w14:textId="77777777">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14:paraId="157F9A5C" w14:textId="77777777" w:rsidR="005179E2" w:rsidRPr="00D50105" w:rsidRDefault="00810F53">
            <w:pPr>
              <w:jc w:val="center"/>
              <w:rPr>
                <w:sz w:val="24"/>
                <w:szCs w:val="24"/>
                <w:lang w:val="en-GB"/>
              </w:rPr>
            </w:pPr>
            <w:proofErr w:type="spellStart"/>
            <w:r w:rsidRPr="00D50105">
              <w:rPr>
                <w:sz w:val="24"/>
                <w:szCs w:val="24"/>
                <w:lang w:val="en-GB"/>
              </w:rPr>
              <w:t>Kuzmenko</w:t>
            </w:r>
            <w:proofErr w:type="spellEnd"/>
            <w:r w:rsidRPr="00D50105">
              <w:rPr>
                <w:sz w:val="24"/>
                <w:szCs w:val="24"/>
                <w:lang w:val="en-GB"/>
              </w:rPr>
              <w:t xml:space="preserve"> Hanna </w:t>
            </w:r>
            <w:proofErr w:type="spellStart"/>
            <w:r w:rsidRPr="00D50105">
              <w:rPr>
                <w:sz w:val="24"/>
                <w:szCs w:val="24"/>
                <w:lang w:val="en-GB"/>
              </w:rPr>
              <w:t>Oleksandrivna</w:t>
            </w:r>
            <w:proofErr w:type="spellEnd"/>
          </w:p>
        </w:tc>
      </w:tr>
      <w:tr w:rsidR="005179E2" w:rsidRPr="00D50105" w14:paraId="00C3F750" w14:textId="77777777">
        <w:trPr>
          <w:trHeight w:val="478"/>
        </w:trPr>
        <w:tc>
          <w:tcPr>
            <w:tcW w:w="3293" w:type="dxa"/>
            <w:tcBorders>
              <w:top w:val="single" w:sz="4" w:space="0" w:color="000000"/>
              <w:left w:val="single" w:sz="4" w:space="0" w:color="000000"/>
              <w:bottom w:val="single" w:sz="4" w:space="0" w:color="000000"/>
              <w:right w:val="single" w:sz="4" w:space="0" w:color="000000"/>
            </w:tcBorders>
          </w:tcPr>
          <w:p w14:paraId="5E297E73" w14:textId="77777777" w:rsidR="005179E2" w:rsidRPr="00D50105" w:rsidRDefault="00810F53">
            <w:pPr>
              <w:rPr>
                <w:b/>
                <w:bCs/>
                <w:sz w:val="24"/>
                <w:szCs w:val="24"/>
                <w:lang w:val="en-GB"/>
              </w:rPr>
            </w:pPr>
            <w:r w:rsidRPr="00D50105">
              <w:rPr>
                <w:b/>
                <w:bCs/>
                <w:sz w:val="24"/>
                <w:szCs w:val="24"/>
                <w:lang w:val="en-GB"/>
              </w:rPr>
              <w:t>Academic degree</w:t>
            </w:r>
          </w:p>
        </w:tc>
        <w:tc>
          <w:tcPr>
            <w:tcW w:w="6907" w:type="dxa"/>
            <w:tcBorders>
              <w:top w:val="single" w:sz="4" w:space="0" w:color="000000"/>
              <w:left w:val="single" w:sz="4" w:space="0" w:color="000000"/>
              <w:bottom w:val="single" w:sz="4" w:space="0" w:color="000000"/>
              <w:right w:val="single" w:sz="4" w:space="0" w:color="000000"/>
            </w:tcBorders>
          </w:tcPr>
          <w:p w14:paraId="78E4E8CD" w14:textId="77777777" w:rsidR="005179E2" w:rsidRPr="00D50105" w:rsidRDefault="00810F53">
            <w:pPr>
              <w:jc w:val="both"/>
              <w:rPr>
                <w:sz w:val="24"/>
                <w:szCs w:val="24"/>
                <w:lang w:val="en-GB"/>
              </w:rPr>
            </w:pPr>
            <w:r w:rsidRPr="00D50105">
              <w:rPr>
                <w:sz w:val="24"/>
                <w:szCs w:val="24"/>
                <w:shd w:val="clear" w:color="auto" w:fill="FFFFFF"/>
                <w:lang w:val="en-GB"/>
              </w:rPr>
              <w:t>Doctor of Philosophy (PhD) in Public Management and Administration</w:t>
            </w:r>
          </w:p>
        </w:tc>
      </w:tr>
      <w:tr w:rsidR="005179E2" w:rsidRPr="00D50105" w14:paraId="65691CF4" w14:textId="77777777">
        <w:trPr>
          <w:trHeight w:val="328"/>
        </w:trPr>
        <w:tc>
          <w:tcPr>
            <w:tcW w:w="3293" w:type="dxa"/>
            <w:tcBorders>
              <w:left w:val="single" w:sz="4" w:space="0" w:color="000000"/>
              <w:bottom w:val="single" w:sz="4" w:space="0" w:color="000000"/>
              <w:right w:val="single" w:sz="4" w:space="0" w:color="000000"/>
            </w:tcBorders>
          </w:tcPr>
          <w:p w14:paraId="78F36ED5" w14:textId="77777777" w:rsidR="005179E2" w:rsidRPr="00D50105" w:rsidRDefault="00810F53">
            <w:pPr>
              <w:rPr>
                <w:b/>
                <w:bCs/>
                <w:sz w:val="24"/>
                <w:szCs w:val="24"/>
                <w:lang w:val="en-GB"/>
              </w:rPr>
            </w:pPr>
            <w:r w:rsidRPr="00D50105">
              <w:rPr>
                <w:b/>
                <w:bCs/>
                <w:sz w:val="24"/>
                <w:szCs w:val="24"/>
                <w:lang w:val="en-GB"/>
              </w:rPr>
              <w:t>Academic title</w:t>
            </w:r>
          </w:p>
        </w:tc>
        <w:tc>
          <w:tcPr>
            <w:tcW w:w="6907" w:type="dxa"/>
            <w:tcBorders>
              <w:left w:val="single" w:sz="4" w:space="0" w:color="000000"/>
              <w:bottom w:val="single" w:sz="4" w:space="0" w:color="000000"/>
              <w:right w:val="single" w:sz="4" w:space="0" w:color="000000"/>
            </w:tcBorders>
          </w:tcPr>
          <w:p w14:paraId="2DEFD91E" w14:textId="0EEEAFDF" w:rsidR="005179E2" w:rsidRPr="001D238E" w:rsidRDefault="001D238E" w:rsidP="001D238E">
            <w:pPr>
              <w:rPr>
                <w:sz w:val="24"/>
                <w:szCs w:val="24"/>
              </w:rPr>
            </w:pPr>
            <w:r w:rsidRPr="003A29A8">
              <w:rPr>
                <w:sz w:val="24"/>
                <w:szCs w:val="24"/>
                <w:lang w:val="en-GB"/>
              </w:rPr>
              <w:t>Associate Professor</w:t>
            </w:r>
          </w:p>
        </w:tc>
      </w:tr>
      <w:tr w:rsidR="005179E2" w:rsidRPr="00D50105" w14:paraId="28F79AE0" w14:textId="77777777">
        <w:trPr>
          <w:trHeight w:val="328"/>
        </w:trPr>
        <w:tc>
          <w:tcPr>
            <w:tcW w:w="3293" w:type="dxa"/>
            <w:tcBorders>
              <w:top w:val="single" w:sz="4" w:space="0" w:color="000000"/>
              <w:left w:val="single" w:sz="4" w:space="0" w:color="000000"/>
              <w:bottom w:val="single" w:sz="4" w:space="0" w:color="000000"/>
              <w:right w:val="single" w:sz="4" w:space="0" w:color="000000"/>
            </w:tcBorders>
          </w:tcPr>
          <w:p w14:paraId="0C889A4E" w14:textId="77777777" w:rsidR="005179E2" w:rsidRPr="00D50105" w:rsidRDefault="00810F53">
            <w:pPr>
              <w:rPr>
                <w:b/>
                <w:bCs/>
                <w:sz w:val="24"/>
                <w:szCs w:val="24"/>
                <w:lang w:val="en-GB"/>
              </w:rPr>
            </w:pPr>
            <w:r w:rsidRPr="00D50105">
              <w:rPr>
                <w:b/>
                <w:bCs/>
                <w:sz w:val="24"/>
                <w:szCs w:val="24"/>
                <w:lang w:val="en-GB"/>
              </w:rPr>
              <w:t>Position</w:t>
            </w:r>
          </w:p>
        </w:tc>
        <w:tc>
          <w:tcPr>
            <w:tcW w:w="6907" w:type="dxa"/>
            <w:tcBorders>
              <w:top w:val="single" w:sz="4" w:space="0" w:color="000000"/>
              <w:left w:val="single" w:sz="4" w:space="0" w:color="000000"/>
              <w:bottom w:val="single" w:sz="4" w:space="0" w:color="000000"/>
              <w:right w:val="single" w:sz="4" w:space="0" w:color="000000"/>
            </w:tcBorders>
          </w:tcPr>
          <w:p w14:paraId="6F9457C2" w14:textId="77777777" w:rsidR="005179E2" w:rsidRPr="00D50105" w:rsidRDefault="00810F53">
            <w:pPr>
              <w:jc w:val="both"/>
              <w:rPr>
                <w:sz w:val="24"/>
                <w:szCs w:val="24"/>
                <w:lang w:val="en-GB"/>
              </w:rPr>
            </w:pPr>
            <w:r w:rsidRPr="00D50105">
              <w:rPr>
                <w:sz w:val="24"/>
                <w:szCs w:val="24"/>
                <w:shd w:val="clear" w:color="auto" w:fill="FFFFFF"/>
                <w:lang w:val="en-GB"/>
              </w:rPr>
              <w:t>Deputy Head of the Department of Public Administration of the Educational and Scientific Institute of Management, Economics and Business</w:t>
            </w:r>
          </w:p>
        </w:tc>
      </w:tr>
      <w:tr w:rsidR="005179E2" w:rsidRPr="00D50105" w14:paraId="354AED1B" w14:textId="77777777">
        <w:tc>
          <w:tcPr>
            <w:tcW w:w="3293" w:type="dxa"/>
            <w:tcBorders>
              <w:top w:val="single" w:sz="4" w:space="0" w:color="000000"/>
              <w:left w:val="single" w:sz="4" w:space="0" w:color="000000"/>
              <w:bottom w:val="single" w:sz="4" w:space="0" w:color="000000"/>
              <w:right w:val="single" w:sz="4" w:space="0" w:color="000000"/>
            </w:tcBorders>
          </w:tcPr>
          <w:p w14:paraId="3DFD3E58" w14:textId="77777777" w:rsidR="005179E2" w:rsidRPr="00D50105" w:rsidRDefault="00810F53">
            <w:pPr>
              <w:rPr>
                <w:b/>
                <w:sz w:val="24"/>
                <w:szCs w:val="24"/>
                <w:lang w:val="en-GB"/>
              </w:rPr>
            </w:pPr>
            <w:r w:rsidRPr="00D50105">
              <w:rPr>
                <w:b/>
                <w:sz w:val="24"/>
                <w:szCs w:val="24"/>
                <w:lang w:val="en-GB"/>
              </w:rPr>
              <w:t>Disciplines taught by the NPP</w:t>
            </w:r>
          </w:p>
        </w:tc>
        <w:tc>
          <w:tcPr>
            <w:tcW w:w="6907" w:type="dxa"/>
            <w:tcBorders>
              <w:top w:val="single" w:sz="4" w:space="0" w:color="000000"/>
              <w:left w:val="single" w:sz="4" w:space="0" w:color="000000"/>
              <w:bottom w:val="single" w:sz="4" w:space="0" w:color="000000"/>
              <w:right w:val="single" w:sz="4" w:space="0" w:color="000000"/>
            </w:tcBorders>
          </w:tcPr>
          <w:p w14:paraId="374D8DEF" w14:textId="77777777" w:rsidR="005179E2" w:rsidRPr="00D50105" w:rsidRDefault="00810F53">
            <w:pPr>
              <w:jc w:val="both"/>
              <w:rPr>
                <w:sz w:val="24"/>
                <w:szCs w:val="24"/>
                <w:lang w:val="en-GB"/>
              </w:rPr>
            </w:pPr>
            <w:r w:rsidRPr="00D50105">
              <w:rPr>
                <w:sz w:val="24"/>
                <w:szCs w:val="24"/>
                <w:lang w:val="en-GB"/>
              </w:rPr>
              <w:t>State and regional management, anti-crisis management in territorial communities</w:t>
            </w:r>
          </w:p>
        </w:tc>
      </w:tr>
      <w:tr w:rsidR="005179E2" w:rsidRPr="00D50105" w14:paraId="1F2DF779" w14:textId="77777777">
        <w:tc>
          <w:tcPr>
            <w:tcW w:w="3293" w:type="dxa"/>
            <w:tcBorders>
              <w:top w:val="single" w:sz="4" w:space="0" w:color="000000"/>
              <w:left w:val="single" w:sz="4" w:space="0" w:color="000000"/>
              <w:bottom w:val="single" w:sz="4" w:space="0" w:color="000000"/>
              <w:right w:val="single" w:sz="4" w:space="0" w:color="000000"/>
            </w:tcBorders>
          </w:tcPr>
          <w:p w14:paraId="1676F223" w14:textId="77777777" w:rsidR="005179E2" w:rsidRPr="00D50105" w:rsidRDefault="00810F53">
            <w:pPr>
              <w:rPr>
                <w:b/>
                <w:sz w:val="24"/>
                <w:szCs w:val="24"/>
                <w:lang w:val="en-GB"/>
              </w:rPr>
            </w:pPr>
            <w:r w:rsidRPr="00D50105">
              <w:rPr>
                <w:b/>
                <w:sz w:val="24"/>
                <w:szCs w:val="24"/>
                <w:lang w:val="en-GB"/>
              </w:rPr>
              <w:t>Areas of scientific research</w:t>
            </w:r>
          </w:p>
        </w:tc>
        <w:tc>
          <w:tcPr>
            <w:tcW w:w="6907" w:type="dxa"/>
            <w:tcBorders>
              <w:top w:val="single" w:sz="4" w:space="0" w:color="000000"/>
              <w:left w:val="single" w:sz="4" w:space="0" w:color="000000"/>
              <w:bottom w:val="single" w:sz="4" w:space="0" w:color="000000"/>
              <w:right w:val="single" w:sz="4" w:space="0" w:color="000000"/>
            </w:tcBorders>
          </w:tcPr>
          <w:p w14:paraId="6C33ED92" w14:textId="77777777" w:rsidR="005179E2" w:rsidRPr="00D50105" w:rsidRDefault="00810F53">
            <w:pPr>
              <w:jc w:val="both"/>
              <w:rPr>
                <w:sz w:val="24"/>
                <w:szCs w:val="24"/>
                <w:lang w:val="en-GB"/>
              </w:rPr>
            </w:pPr>
            <w:r w:rsidRPr="00D50105">
              <w:rPr>
                <w:sz w:val="24"/>
                <w:szCs w:val="24"/>
                <w:shd w:val="clear" w:color="auto" w:fill="FFFFFF"/>
                <w:lang w:val="en-GB"/>
              </w:rPr>
              <w:t>Leadership in the civil service, office management in public authorities, regulatory support for public administration, human resource development, state information policy, management of medical institutions, professional development of civil servants, socio-psychological aspects of civil servants, conflicts in public administration</w:t>
            </w:r>
          </w:p>
        </w:tc>
      </w:tr>
      <w:tr w:rsidR="005179E2" w:rsidRPr="00D50105" w14:paraId="69502B9A" w14:textId="77777777">
        <w:tc>
          <w:tcPr>
            <w:tcW w:w="3293" w:type="dxa"/>
            <w:tcBorders>
              <w:top w:val="single" w:sz="4" w:space="0" w:color="000000"/>
              <w:left w:val="single" w:sz="4" w:space="0" w:color="000000"/>
              <w:bottom w:val="single" w:sz="4" w:space="0" w:color="000000"/>
              <w:right w:val="single" w:sz="4" w:space="0" w:color="000000"/>
            </w:tcBorders>
          </w:tcPr>
          <w:p w14:paraId="417B9321" w14:textId="77777777" w:rsidR="005179E2" w:rsidRPr="00D50105" w:rsidRDefault="00810F53">
            <w:pPr>
              <w:rPr>
                <w:b/>
                <w:sz w:val="24"/>
                <w:szCs w:val="24"/>
                <w:lang w:val="en-GB"/>
              </w:rPr>
            </w:pPr>
            <w:r w:rsidRPr="00D50105">
              <w:rPr>
                <w:b/>
                <w:sz w:val="24"/>
                <w:szCs w:val="24"/>
                <w:lang w:val="en-GB"/>
              </w:rPr>
              <w:t>Links to identifier registries for scientists</w:t>
            </w:r>
          </w:p>
        </w:tc>
        <w:tc>
          <w:tcPr>
            <w:tcW w:w="6907" w:type="dxa"/>
            <w:tcBorders>
              <w:top w:val="single" w:sz="4" w:space="0" w:color="000000"/>
              <w:left w:val="single" w:sz="4" w:space="0" w:color="000000"/>
              <w:bottom w:val="single" w:sz="4" w:space="0" w:color="000000"/>
              <w:right w:val="single" w:sz="4" w:space="0" w:color="000000"/>
            </w:tcBorders>
          </w:tcPr>
          <w:p w14:paraId="3CC83F57" w14:textId="77777777" w:rsidR="005179E2" w:rsidRPr="00D50105" w:rsidRDefault="00FA32AF">
            <w:pPr>
              <w:pStyle w:val="af1"/>
              <w:shd w:val="clear" w:color="auto" w:fill="FFFFFF"/>
              <w:spacing w:before="0" w:after="0"/>
              <w:rPr>
                <w:lang w:val="en-GB"/>
              </w:rPr>
            </w:pPr>
            <w:hyperlink r:id="rId8">
              <w:r w:rsidR="00810F53" w:rsidRPr="00D50105">
                <w:rPr>
                  <w:rStyle w:val="a4"/>
                  <w:color w:val="000000"/>
                  <w:lang w:val="en-GB"/>
                </w:rPr>
                <w:t>https://scholar.google.com.ua/citations?hl=uk&amp;user=9Qo6yywAAAAJ</w:t>
              </w:r>
            </w:hyperlink>
          </w:p>
          <w:p w14:paraId="6932CB16" w14:textId="77777777" w:rsidR="005179E2" w:rsidRPr="00D50105" w:rsidRDefault="00FA32AF">
            <w:pPr>
              <w:pStyle w:val="af1"/>
              <w:shd w:val="clear" w:color="auto" w:fill="FFFFFF"/>
              <w:spacing w:before="0" w:after="0"/>
              <w:rPr>
                <w:lang w:val="en-GB"/>
              </w:rPr>
            </w:pPr>
            <w:hyperlink r:id="rId9">
              <w:r w:rsidR="00810F53" w:rsidRPr="00D50105">
                <w:rPr>
                  <w:rStyle w:val="a4"/>
                  <w:color w:val="000000"/>
                  <w:lang w:val="en-GB"/>
                </w:rPr>
                <w:t>https://orcid.org/0000-0003-0672-7633</w:t>
              </w:r>
            </w:hyperlink>
          </w:p>
          <w:p w14:paraId="5CA60D11" w14:textId="77777777" w:rsidR="005179E2" w:rsidRPr="00D50105" w:rsidRDefault="00FA32AF">
            <w:pPr>
              <w:pStyle w:val="af1"/>
              <w:shd w:val="clear" w:color="auto" w:fill="FFFFFF"/>
              <w:spacing w:before="0" w:after="0"/>
              <w:rPr>
                <w:lang w:val="en-GB"/>
              </w:rPr>
            </w:pPr>
            <w:hyperlink r:id="rId10">
              <w:r w:rsidR="00810F53" w:rsidRPr="00D50105">
                <w:rPr>
                  <w:rStyle w:val="a4"/>
                  <w:color w:val="000000"/>
                  <w:lang w:val="en-GB"/>
                </w:rPr>
                <w:t>https://www.scopus.com/authid/detail.uri?authorId=58700120400&amp;origin=recordpage</w:t>
              </w:r>
            </w:hyperlink>
          </w:p>
        </w:tc>
      </w:tr>
      <w:tr w:rsidR="005179E2" w:rsidRPr="00D50105" w14:paraId="42D458A5"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43A59866" w14:textId="77777777" w:rsidR="005179E2" w:rsidRPr="00D50105" w:rsidRDefault="00810F53">
            <w:pPr>
              <w:jc w:val="center"/>
              <w:rPr>
                <w:sz w:val="24"/>
                <w:szCs w:val="24"/>
                <w:lang w:val="en-GB"/>
              </w:rPr>
            </w:pPr>
            <w:r w:rsidRPr="00D50105">
              <w:rPr>
                <w:sz w:val="24"/>
                <w:szCs w:val="24"/>
                <w:lang w:val="en-GB"/>
              </w:rPr>
              <w:t>Teacher contact information:</w:t>
            </w:r>
          </w:p>
        </w:tc>
      </w:tr>
      <w:tr w:rsidR="005179E2" w:rsidRPr="00D50105" w14:paraId="4F2383FD" w14:textId="77777777">
        <w:trPr>
          <w:trHeight w:val="376"/>
        </w:trPr>
        <w:tc>
          <w:tcPr>
            <w:tcW w:w="3293" w:type="dxa"/>
            <w:tcBorders>
              <w:top w:val="single" w:sz="4" w:space="0" w:color="000000"/>
              <w:left w:val="single" w:sz="4" w:space="0" w:color="000000"/>
              <w:bottom w:val="single" w:sz="4" w:space="0" w:color="000000"/>
              <w:right w:val="single" w:sz="4" w:space="0" w:color="000000"/>
            </w:tcBorders>
          </w:tcPr>
          <w:p w14:paraId="675998BE" w14:textId="77777777" w:rsidR="005179E2" w:rsidRPr="00D50105" w:rsidRDefault="00810F53">
            <w:pPr>
              <w:rPr>
                <w:sz w:val="24"/>
                <w:szCs w:val="24"/>
                <w:lang w:val="en-GB"/>
              </w:rPr>
            </w:pPr>
            <w:r w:rsidRPr="00D50105">
              <w:rPr>
                <w:b/>
                <w:sz w:val="24"/>
                <w:szCs w:val="24"/>
                <w:lang w:val="en-GB"/>
              </w:rPr>
              <w:t>Email:</w:t>
            </w:r>
          </w:p>
        </w:tc>
        <w:tc>
          <w:tcPr>
            <w:tcW w:w="6907" w:type="dxa"/>
            <w:tcBorders>
              <w:top w:val="single" w:sz="4" w:space="0" w:color="000000"/>
              <w:left w:val="single" w:sz="4" w:space="0" w:color="000000"/>
              <w:bottom w:val="single" w:sz="4" w:space="0" w:color="000000"/>
              <w:right w:val="single" w:sz="4" w:space="0" w:color="000000"/>
            </w:tcBorders>
          </w:tcPr>
          <w:p w14:paraId="734592F4" w14:textId="77777777" w:rsidR="005179E2" w:rsidRPr="00D50105" w:rsidRDefault="00810F53">
            <w:pPr>
              <w:jc w:val="both"/>
              <w:rPr>
                <w:sz w:val="24"/>
                <w:szCs w:val="24"/>
                <w:lang w:val="en-GB"/>
              </w:rPr>
            </w:pPr>
            <w:r w:rsidRPr="00D50105">
              <w:rPr>
                <w:sz w:val="24"/>
                <w:szCs w:val="24"/>
                <w:lang w:val="en-GB"/>
              </w:rPr>
              <w:t>anna-kuzmenko96@ukr.net</w:t>
            </w:r>
          </w:p>
        </w:tc>
      </w:tr>
      <w:tr w:rsidR="005179E2" w:rsidRPr="00D50105" w14:paraId="618147C1" w14:textId="77777777">
        <w:trPr>
          <w:trHeight w:val="320"/>
        </w:trPr>
        <w:tc>
          <w:tcPr>
            <w:tcW w:w="3293" w:type="dxa"/>
            <w:tcBorders>
              <w:top w:val="single" w:sz="4" w:space="0" w:color="000000"/>
              <w:left w:val="single" w:sz="4" w:space="0" w:color="000000"/>
              <w:bottom w:val="single" w:sz="4" w:space="0" w:color="000000"/>
              <w:right w:val="single" w:sz="4" w:space="0" w:color="000000"/>
            </w:tcBorders>
          </w:tcPr>
          <w:p w14:paraId="208B69BD" w14:textId="77777777" w:rsidR="005179E2" w:rsidRPr="00D50105" w:rsidRDefault="00810F53">
            <w:pPr>
              <w:rPr>
                <w:b/>
                <w:sz w:val="24"/>
                <w:szCs w:val="24"/>
                <w:lang w:val="en-GB"/>
              </w:rPr>
            </w:pPr>
            <w:r w:rsidRPr="00D50105">
              <w:rPr>
                <w:b/>
                <w:sz w:val="24"/>
                <w:szCs w:val="24"/>
                <w:lang w:val="en-GB"/>
              </w:rPr>
              <w:t>Contact phone number</w:t>
            </w:r>
          </w:p>
        </w:tc>
        <w:tc>
          <w:tcPr>
            <w:tcW w:w="6907" w:type="dxa"/>
            <w:tcBorders>
              <w:top w:val="single" w:sz="4" w:space="0" w:color="000000"/>
              <w:left w:val="single" w:sz="4" w:space="0" w:color="000000"/>
              <w:bottom w:val="single" w:sz="4" w:space="0" w:color="000000"/>
              <w:right w:val="single" w:sz="4" w:space="0" w:color="000000"/>
            </w:tcBorders>
          </w:tcPr>
          <w:p w14:paraId="1F642F8F" w14:textId="77777777" w:rsidR="005179E2" w:rsidRPr="00D50105" w:rsidRDefault="00810F53">
            <w:pPr>
              <w:jc w:val="both"/>
              <w:rPr>
                <w:sz w:val="24"/>
                <w:szCs w:val="24"/>
                <w:lang w:val="en-GB"/>
              </w:rPr>
            </w:pPr>
            <w:r w:rsidRPr="00D50105">
              <w:rPr>
                <w:rFonts w:eastAsia="Times New Roman"/>
                <w:sz w:val="24"/>
                <w:szCs w:val="24"/>
                <w:lang w:val="en-GB"/>
              </w:rPr>
              <w:t xml:space="preserve"> </w:t>
            </w:r>
          </w:p>
        </w:tc>
      </w:tr>
      <w:tr w:rsidR="005179E2" w:rsidRPr="00D50105" w14:paraId="53683E0B" w14:textId="77777777">
        <w:tc>
          <w:tcPr>
            <w:tcW w:w="3293" w:type="dxa"/>
            <w:tcBorders>
              <w:top w:val="single" w:sz="4" w:space="0" w:color="000000"/>
              <w:left w:val="single" w:sz="4" w:space="0" w:color="000000"/>
              <w:bottom w:val="single" w:sz="4" w:space="0" w:color="000000"/>
              <w:right w:val="single" w:sz="4" w:space="0" w:color="000000"/>
            </w:tcBorders>
          </w:tcPr>
          <w:p w14:paraId="37AAA9E7" w14:textId="77777777" w:rsidR="005179E2" w:rsidRPr="00D50105" w:rsidRDefault="00810F53">
            <w:pPr>
              <w:rPr>
                <w:b/>
                <w:sz w:val="24"/>
                <w:szCs w:val="24"/>
                <w:lang w:val="en-GB"/>
              </w:rPr>
            </w:pPr>
            <w:r w:rsidRPr="00D50105">
              <w:rPr>
                <w:b/>
                <w:sz w:val="24"/>
                <w:szCs w:val="24"/>
                <w:lang w:val="en-GB"/>
              </w:rPr>
              <w:t>Teacher's portfolio on the website of the department / institute / academy</w:t>
            </w:r>
          </w:p>
        </w:tc>
        <w:tc>
          <w:tcPr>
            <w:tcW w:w="6907" w:type="dxa"/>
            <w:tcBorders>
              <w:top w:val="single" w:sz="4" w:space="0" w:color="000000"/>
              <w:left w:val="single" w:sz="4" w:space="0" w:color="000000"/>
              <w:bottom w:val="single" w:sz="4" w:space="0" w:color="000000"/>
              <w:right w:val="single" w:sz="4" w:space="0" w:color="000000"/>
            </w:tcBorders>
          </w:tcPr>
          <w:p w14:paraId="2944E740" w14:textId="77777777" w:rsidR="005179E2" w:rsidRPr="00D50105" w:rsidRDefault="00810F53">
            <w:pPr>
              <w:jc w:val="both"/>
              <w:rPr>
                <w:sz w:val="24"/>
                <w:szCs w:val="24"/>
                <w:lang w:val="en-GB"/>
              </w:rPr>
            </w:pPr>
            <w:r w:rsidRPr="00D50105">
              <w:rPr>
                <w:sz w:val="24"/>
                <w:szCs w:val="24"/>
                <w:lang w:val="en-GB"/>
              </w:rPr>
              <w:t>https://maup.com.ua/ua/pro-akademiyu/instituti/institut-ekonomiki/kafedra-publichnogo-administruvannya.html</w:t>
            </w:r>
          </w:p>
        </w:tc>
      </w:tr>
    </w:tbl>
    <w:p w14:paraId="4A9EF7C7" w14:textId="77777777" w:rsidR="005179E2" w:rsidRPr="00D50105" w:rsidRDefault="005179E2" w:rsidP="001D238E">
      <w:pPr>
        <w:jc w:val="both"/>
        <w:rPr>
          <w:b/>
          <w:sz w:val="24"/>
          <w:szCs w:val="24"/>
          <w:lang w:val="en-GB"/>
        </w:rPr>
      </w:pPr>
    </w:p>
    <w:p w14:paraId="4F945EBD" w14:textId="77777777" w:rsidR="005179E2" w:rsidRPr="00D50105" w:rsidRDefault="00810F53" w:rsidP="00D50105">
      <w:pPr>
        <w:ind w:firstLine="709"/>
        <w:jc w:val="both"/>
        <w:rPr>
          <w:sz w:val="24"/>
          <w:szCs w:val="24"/>
          <w:lang w:val="en-GB"/>
        </w:rPr>
      </w:pPr>
      <w:r w:rsidRPr="00D50105">
        <w:rPr>
          <w:b/>
          <w:sz w:val="24"/>
          <w:szCs w:val="24"/>
          <w:lang w:val="en-GB"/>
        </w:rPr>
        <w:t>Course abstract.</w:t>
      </w:r>
      <w:r w:rsidR="00D50105" w:rsidRPr="00D50105">
        <w:rPr>
          <w:b/>
          <w:sz w:val="24"/>
          <w:szCs w:val="24"/>
          <w:lang w:val="en-GB"/>
        </w:rPr>
        <w:t xml:space="preserve"> </w:t>
      </w:r>
      <w:r w:rsidRPr="00D50105">
        <w:rPr>
          <w:sz w:val="24"/>
          <w:szCs w:val="24"/>
          <w:lang w:val="en-GB"/>
        </w:rPr>
        <w:t xml:space="preserve">The discipline "Administrative Management" is aimed at developing professional competencies in students in the formation of conceptual, organizational, legal and methodological foundations for ensuring the development of an effective system of administrative management of organizations in the public and private sectors, understanding the functions and process of administrative management; developing skills in planning and organizing administrative activities; justifying the choice of forms and methods of administrative influence on subordinates; understanding the </w:t>
      </w:r>
      <w:r w:rsidRPr="00D50105">
        <w:rPr>
          <w:sz w:val="24"/>
          <w:szCs w:val="24"/>
          <w:lang w:val="en-GB"/>
        </w:rPr>
        <w:lastRenderedPageBreak/>
        <w:t>forms of administrative control and regulation of activities; developing information and administrative support for the organization's work. Mastering the discipline contributes to the acquisition of skills to rationalize, democratize and optimize relations between subordinates and the administration, to form communication networks in the management apparatus, to organize teamwork, to administer management and auxiliary processes, which will ensure the further successful functioning of the organization.</w:t>
      </w:r>
    </w:p>
    <w:p w14:paraId="0A036383" w14:textId="77777777" w:rsidR="005179E2" w:rsidRPr="00D50105" w:rsidRDefault="00810F53" w:rsidP="00D50105">
      <w:pPr>
        <w:numPr>
          <w:ilvl w:val="0"/>
          <w:numId w:val="3"/>
        </w:numPr>
        <w:tabs>
          <w:tab w:val="left" w:pos="0"/>
        </w:tabs>
        <w:ind w:firstLine="709"/>
        <w:jc w:val="both"/>
        <w:rPr>
          <w:sz w:val="24"/>
          <w:szCs w:val="24"/>
          <w:lang w:val="en-GB"/>
        </w:rPr>
      </w:pPr>
      <w:r w:rsidRPr="00D50105">
        <w:rPr>
          <w:b/>
          <w:bCs/>
          <w:sz w:val="24"/>
          <w:szCs w:val="24"/>
          <w:lang w:val="en-GB" w:eastAsia="uk-UA"/>
        </w:rPr>
        <w:t>The subject of the academic discipline</w:t>
      </w:r>
      <w:r w:rsidR="00D50105" w:rsidRPr="00D50105">
        <w:rPr>
          <w:b/>
          <w:bCs/>
          <w:sz w:val="24"/>
          <w:szCs w:val="24"/>
          <w:lang w:val="en-GB" w:eastAsia="uk-UA"/>
        </w:rPr>
        <w:t xml:space="preserve"> </w:t>
      </w:r>
      <w:r w:rsidRPr="00D50105">
        <w:rPr>
          <w:sz w:val="24"/>
          <w:szCs w:val="24"/>
          <w:lang w:val="en-GB" w:eastAsia="uk-UA"/>
        </w:rPr>
        <w:t>"Administrative management" is administrative activities in public sector institutions and organizations, as well as modern scientific concepts of effective management of organizational structures.</w:t>
      </w:r>
    </w:p>
    <w:p w14:paraId="3F0D4CD1" w14:textId="77777777" w:rsidR="005179E2" w:rsidRPr="00D50105" w:rsidRDefault="00810F53" w:rsidP="00D50105">
      <w:pPr>
        <w:numPr>
          <w:ilvl w:val="0"/>
          <w:numId w:val="3"/>
        </w:numPr>
        <w:tabs>
          <w:tab w:val="left" w:pos="0"/>
        </w:tabs>
        <w:ind w:firstLine="709"/>
        <w:jc w:val="both"/>
        <w:rPr>
          <w:sz w:val="24"/>
          <w:szCs w:val="24"/>
          <w:lang w:val="en-GB"/>
        </w:rPr>
      </w:pPr>
      <w:r w:rsidRPr="00D50105">
        <w:rPr>
          <w:b/>
          <w:sz w:val="24"/>
          <w:szCs w:val="24"/>
          <w:lang w:val="en-GB"/>
        </w:rPr>
        <w:t>The purpose of studying the discipline</w:t>
      </w:r>
      <w:r w:rsidR="00D50105" w:rsidRPr="00D50105">
        <w:rPr>
          <w:b/>
          <w:sz w:val="24"/>
          <w:szCs w:val="24"/>
          <w:lang w:val="en-GB"/>
        </w:rPr>
        <w:t xml:space="preserve"> </w:t>
      </w:r>
      <w:r w:rsidRPr="00D50105">
        <w:rPr>
          <w:sz w:val="24"/>
          <w:szCs w:val="24"/>
          <w:lang w:val="en-GB"/>
        </w:rPr>
        <w:t>is the formation of special knowledge and systemic thinking in the field of administrative activities in public sector institutions and organizations, the disclosure of modern scientific concepts, notions, methods and technologies for increasing the efficiency of management of organizational structures and processes in public authorities through the use of modern administration tools, the creation of a holistic system of administrative management of the organization.</w:t>
      </w:r>
    </w:p>
    <w:p w14:paraId="7C48B88D" w14:textId="75DDC1D2" w:rsidR="005179E2" w:rsidRPr="00D50105" w:rsidRDefault="00810F53" w:rsidP="00D50105">
      <w:pPr>
        <w:numPr>
          <w:ilvl w:val="0"/>
          <w:numId w:val="3"/>
        </w:numPr>
        <w:tabs>
          <w:tab w:val="left" w:pos="0"/>
        </w:tabs>
        <w:ind w:firstLine="709"/>
        <w:jc w:val="both"/>
        <w:rPr>
          <w:sz w:val="24"/>
          <w:szCs w:val="24"/>
          <w:lang w:val="en-GB"/>
        </w:rPr>
      </w:pPr>
      <w:r w:rsidRPr="00D50105">
        <w:rPr>
          <w:b/>
          <w:sz w:val="24"/>
          <w:szCs w:val="24"/>
          <w:lang w:val="en-GB"/>
        </w:rPr>
        <w:t>Objectives of the academic discipline:</w:t>
      </w:r>
      <w:r w:rsidR="00D50105" w:rsidRPr="00D50105">
        <w:rPr>
          <w:b/>
          <w:sz w:val="24"/>
          <w:szCs w:val="24"/>
          <w:lang w:val="en-GB"/>
        </w:rPr>
        <w:t xml:space="preserve"> </w:t>
      </w:r>
      <w:r w:rsidRPr="00D50105">
        <w:rPr>
          <w:bCs/>
          <w:sz w:val="24"/>
          <w:szCs w:val="24"/>
          <w:lang w:val="en-GB"/>
        </w:rPr>
        <w:t>familiarizing students with the theoretical foundations of administrative activities; development</w:t>
      </w:r>
      <w:r w:rsidR="001D238E">
        <w:rPr>
          <w:bCs/>
          <w:sz w:val="24"/>
          <w:szCs w:val="24"/>
          <w:lang w:val="en-GB"/>
        </w:rPr>
        <w:t xml:space="preserve"> </w:t>
      </w:r>
      <w:r w:rsidRPr="00D50105">
        <w:rPr>
          <w:sz w:val="24"/>
          <w:szCs w:val="24"/>
          <w:lang w:val="en-GB"/>
        </w:rPr>
        <w:t>in higher education students of systems thinking; familiarization with modern methods and technologies for increasing the efficiency of management of organizational structures; mastering the practical use of modern principles and tools of administration; development of skills in designing and building a holistic system of administrative management of an organization.</w:t>
      </w:r>
    </w:p>
    <w:p w14:paraId="0CDCF622" w14:textId="77777777" w:rsidR="005179E2" w:rsidRPr="00D50105" w:rsidRDefault="00810F53" w:rsidP="00D50105">
      <w:pPr>
        <w:numPr>
          <w:ilvl w:val="0"/>
          <w:numId w:val="3"/>
        </w:numPr>
        <w:tabs>
          <w:tab w:val="left" w:pos="0"/>
        </w:tabs>
        <w:ind w:firstLine="709"/>
        <w:jc w:val="both"/>
        <w:rPr>
          <w:color w:val="FF0000"/>
          <w:sz w:val="24"/>
          <w:szCs w:val="24"/>
          <w:lang w:val="en-GB"/>
        </w:rPr>
      </w:pPr>
      <w:r w:rsidRPr="00D50105">
        <w:rPr>
          <w:b/>
          <w:sz w:val="24"/>
          <w:szCs w:val="24"/>
          <w:lang w:val="en-GB"/>
        </w:rPr>
        <w:t>Prerequisites of the academic discipline.</w:t>
      </w:r>
      <w:r w:rsidR="00D50105" w:rsidRPr="00D50105">
        <w:rPr>
          <w:b/>
          <w:sz w:val="24"/>
          <w:szCs w:val="24"/>
          <w:lang w:val="en-GB"/>
        </w:rPr>
        <w:t xml:space="preserve"> </w:t>
      </w:r>
      <w:r w:rsidRPr="00D50105">
        <w:rPr>
          <w:sz w:val="24"/>
          <w:szCs w:val="24"/>
          <w:lang w:val="en-GB"/>
        </w:rPr>
        <w:t>The study of the academic discipline "Administrative Management" is based on the knowledge and skills obtained by students at the undergraduate level. Namely: economic theory, fundamentals of management, history of management, microeconomics, macroeconomics.</w:t>
      </w:r>
    </w:p>
    <w:p w14:paraId="13DB220A" w14:textId="77777777" w:rsidR="005179E2" w:rsidRPr="00D50105" w:rsidRDefault="00810F53" w:rsidP="00D50105">
      <w:pPr>
        <w:ind w:firstLine="709"/>
        <w:jc w:val="both"/>
        <w:rPr>
          <w:bCs/>
          <w:iCs/>
          <w:color w:val="FF0000"/>
          <w:sz w:val="24"/>
          <w:szCs w:val="24"/>
          <w:lang w:val="en-GB"/>
        </w:rPr>
      </w:pPr>
      <w:r w:rsidRPr="00D50105">
        <w:rPr>
          <w:b/>
          <w:sz w:val="24"/>
          <w:szCs w:val="24"/>
          <w:lang w:val="en-GB"/>
        </w:rPr>
        <w:t>Post</w:t>
      </w:r>
      <w:r w:rsidR="00D50105" w:rsidRPr="00D50105">
        <w:rPr>
          <w:b/>
          <w:sz w:val="24"/>
          <w:szCs w:val="24"/>
          <w:lang w:val="en-GB"/>
        </w:rPr>
        <w:t xml:space="preserve"> </w:t>
      </w:r>
      <w:r w:rsidRPr="00D50105">
        <w:rPr>
          <w:b/>
          <w:sz w:val="24"/>
          <w:szCs w:val="24"/>
          <w:lang w:val="en-GB"/>
        </w:rPr>
        <w:t xml:space="preserve">requisites of the academic discipline.   </w:t>
      </w:r>
      <w:r w:rsidRPr="00D50105">
        <w:rPr>
          <w:bCs/>
          <w:sz w:val="24"/>
          <w:szCs w:val="24"/>
          <w:lang w:val="en-GB"/>
        </w:rPr>
        <w:t>The knowledge and skills acquired by students in the process of studying the academic discipline "Administrative Management" contribute to the successful study by higher education students of a number of other academic disciplines aimed at the formation of professional knowledge and skills: risk management, change management, project management.</w:t>
      </w:r>
      <w:r w:rsidRPr="00D50105">
        <w:rPr>
          <w:sz w:val="24"/>
          <w:szCs w:val="24"/>
          <w:lang w:val="en-GB"/>
        </w:rPr>
        <w:br w:type="page"/>
      </w:r>
    </w:p>
    <w:p w14:paraId="58B58923" w14:textId="77777777" w:rsidR="005179E2" w:rsidRPr="00D50105" w:rsidRDefault="00810F53">
      <w:pPr>
        <w:jc w:val="center"/>
        <w:rPr>
          <w:sz w:val="24"/>
          <w:szCs w:val="24"/>
          <w:lang w:val="en-GB"/>
        </w:rPr>
      </w:pPr>
      <w:r w:rsidRPr="00D50105">
        <w:rPr>
          <w:b/>
          <w:sz w:val="24"/>
          <w:szCs w:val="24"/>
          <w:lang w:val="en-GB"/>
        </w:rPr>
        <w:lastRenderedPageBreak/>
        <w:t>Content of the acad</w:t>
      </w:r>
      <w:r w:rsidR="00D50105" w:rsidRPr="00D50105">
        <w:rPr>
          <w:b/>
          <w:sz w:val="24"/>
          <w:szCs w:val="24"/>
          <w:lang w:val="en-GB"/>
        </w:rPr>
        <w:t>emic discipline (full-time education</w:t>
      </w:r>
      <w:r w:rsidRPr="00D50105">
        <w:rPr>
          <w:b/>
          <w:sz w:val="24"/>
          <w:szCs w:val="24"/>
          <w:lang w:val="en-GB"/>
        </w:rPr>
        <w:t>)</w:t>
      </w:r>
    </w:p>
    <w:p w14:paraId="475AE3B3" w14:textId="77777777" w:rsidR="005179E2" w:rsidRPr="00D50105" w:rsidRDefault="005179E2">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64"/>
        <w:gridCol w:w="3513"/>
      </w:tblGrid>
      <w:tr w:rsidR="005179E2" w:rsidRPr="00D50105" w14:paraId="58EC4DE2" w14:textId="77777777" w:rsidTr="001D238E">
        <w:trPr>
          <w:trHeight w:val="715"/>
        </w:trPr>
        <w:tc>
          <w:tcPr>
            <w:tcW w:w="1120" w:type="dxa"/>
            <w:tcBorders>
              <w:top w:val="single" w:sz="4" w:space="0" w:color="000000"/>
              <w:left w:val="single" w:sz="4" w:space="0" w:color="000000"/>
              <w:bottom w:val="single" w:sz="4" w:space="0" w:color="000000"/>
            </w:tcBorders>
          </w:tcPr>
          <w:p w14:paraId="04DE17A8" w14:textId="77777777" w:rsidR="005179E2" w:rsidRPr="00D50105" w:rsidRDefault="00810F53">
            <w:pPr>
              <w:ind w:left="57" w:right="57"/>
              <w:jc w:val="center"/>
              <w:rPr>
                <w:b/>
                <w:bCs/>
                <w:sz w:val="24"/>
                <w:szCs w:val="24"/>
                <w:lang w:val="en-GB"/>
              </w:rPr>
            </w:pPr>
            <w:r w:rsidRPr="00D50105">
              <w:rPr>
                <w:b/>
                <w:bCs/>
                <w:sz w:val="24"/>
                <w:szCs w:val="24"/>
                <w:lang w:val="en-GB"/>
              </w:rPr>
              <w:t>No.</w:t>
            </w:r>
          </w:p>
        </w:tc>
        <w:tc>
          <w:tcPr>
            <w:tcW w:w="5604" w:type="dxa"/>
            <w:tcBorders>
              <w:top w:val="single" w:sz="4" w:space="0" w:color="000000"/>
              <w:left w:val="single" w:sz="4" w:space="0" w:color="000000"/>
              <w:bottom w:val="single" w:sz="4" w:space="0" w:color="000000"/>
            </w:tcBorders>
          </w:tcPr>
          <w:p w14:paraId="573E4266" w14:textId="77777777" w:rsidR="005179E2" w:rsidRPr="00D50105" w:rsidRDefault="00810F53">
            <w:pPr>
              <w:ind w:left="57" w:right="57"/>
              <w:jc w:val="center"/>
              <w:rPr>
                <w:b/>
                <w:bCs/>
                <w:sz w:val="24"/>
                <w:szCs w:val="24"/>
                <w:lang w:val="en-GB"/>
              </w:rPr>
            </w:pPr>
            <w:r w:rsidRPr="00D50105">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0A863001" w14:textId="77777777" w:rsidR="005179E2" w:rsidRPr="00D50105" w:rsidRDefault="00810F53">
            <w:pPr>
              <w:pStyle w:val="aa"/>
              <w:keepNext/>
              <w:tabs>
                <w:tab w:val="center" w:pos="4153"/>
                <w:tab w:val="right" w:pos="8306"/>
              </w:tabs>
              <w:ind w:left="57" w:right="57"/>
              <w:jc w:val="center"/>
              <w:rPr>
                <w:b/>
                <w:bCs/>
                <w:sz w:val="24"/>
                <w:szCs w:val="24"/>
                <w:lang w:val="en-GB"/>
              </w:rPr>
            </w:pPr>
            <w:r w:rsidRPr="00D50105">
              <w:rPr>
                <w:b/>
                <w:bCs/>
                <w:sz w:val="24"/>
                <w:szCs w:val="24"/>
                <w:lang w:val="en-GB"/>
              </w:rPr>
              <w:t>Teaching methods/assessment methods</w:t>
            </w:r>
          </w:p>
        </w:tc>
      </w:tr>
      <w:tr w:rsidR="005179E2" w:rsidRPr="00D50105" w14:paraId="79CF35BB" w14:textId="77777777">
        <w:tc>
          <w:tcPr>
            <w:tcW w:w="6724" w:type="dxa"/>
            <w:gridSpan w:val="2"/>
            <w:tcBorders>
              <w:left w:val="single" w:sz="4" w:space="0" w:color="000000"/>
              <w:bottom w:val="single" w:sz="4" w:space="0" w:color="000000"/>
            </w:tcBorders>
          </w:tcPr>
          <w:p w14:paraId="7C74C7CA" w14:textId="77777777" w:rsidR="005179E2" w:rsidRPr="001D238E" w:rsidRDefault="00810F53" w:rsidP="001D238E">
            <w:pPr>
              <w:jc w:val="center"/>
              <w:rPr>
                <w:b/>
                <w:bCs/>
                <w:sz w:val="24"/>
                <w:szCs w:val="24"/>
                <w:lang w:val="en-GB"/>
              </w:rPr>
            </w:pPr>
            <w:r w:rsidRPr="001D238E">
              <w:rPr>
                <w:b/>
                <w:bCs/>
                <w:sz w:val="24"/>
                <w:szCs w:val="24"/>
                <w:lang w:val="en-GB"/>
              </w:rPr>
              <w:t>CONTENT MODULE 1</w:t>
            </w:r>
          </w:p>
          <w:p w14:paraId="272197C8" w14:textId="77777777" w:rsidR="005179E2" w:rsidRPr="001D238E" w:rsidRDefault="00810F53" w:rsidP="001D238E">
            <w:pPr>
              <w:jc w:val="center"/>
              <w:rPr>
                <w:sz w:val="24"/>
                <w:szCs w:val="24"/>
                <w:lang w:val="en-GB"/>
              </w:rPr>
            </w:pPr>
            <w:r w:rsidRPr="001D238E">
              <w:rPr>
                <w:sz w:val="24"/>
                <w:szCs w:val="24"/>
                <w:lang w:val="en-GB"/>
              </w:rPr>
              <w:t>"Theoretical and methodological principles and technologies of administrative management"</w:t>
            </w:r>
          </w:p>
        </w:tc>
        <w:tc>
          <w:tcPr>
            <w:tcW w:w="3476" w:type="dxa"/>
            <w:vMerge w:val="restart"/>
            <w:tcBorders>
              <w:left w:val="single" w:sz="4" w:space="0" w:color="000000"/>
              <w:right w:val="single" w:sz="4" w:space="0" w:color="000000"/>
            </w:tcBorders>
          </w:tcPr>
          <w:p w14:paraId="4EC88FD3" w14:textId="610E1EB6" w:rsidR="005179E2" w:rsidRPr="00D50105" w:rsidRDefault="00810F53">
            <w:pPr>
              <w:snapToGrid w:val="0"/>
              <w:ind w:left="57" w:right="57"/>
              <w:jc w:val="both"/>
              <w:rPr>
                <w:sz w:val="24"/>
                <w:szCs w:val="24"/>
                <w:lang w:val="en-GB"/>
              </w:rPr>
            </w:pPr>
            <w:r w:rsidRPr="00D50105">
              <w:rPr>
                <w:b/>
                <w:bCs/>
                <w:sz w:val="24"/>
                <w:szCs w:val="24"/>
                <w:lang w:val="en-GB"/>
              </w:rPr>
              <w:t>Teaching methods:</w:t>
            </w:r>
            <w:r w:rsidR="001D238E">
              <w:rPr>
                <w:b/>
                <w:bCs/>
                <w:sz w:val="24"/>
                <w:szCs w:val="24"/>
                <w:lang w:val="en-GB"/>
              </w:rPr>
              <w:t xml:space="preserve"> </w:t>
            </w:r>
            <w:r w:rsidRPr="00D50105">
              <w:rPr>
                <w:bCs/>
                <w:sz w:val="24"/>
                <w:szCs w:val="24"/>
                <w:lang w:val="en-GB"/>
              </w:rPr>
              <w:t>verbal (educational lecture; conversation; educational discussion);</w:t>
            </w:r>
          </w:p>
          <w:p w14:paraId="7F426605" w14:textId="77777777" w:rsidR="005179E2" w:rsidRPr="00D50105" w:rsidRDefault="00810F53">
            <w:pPr>
              <w:snapToGrid w:val="0"/>
              <w:ind w:left="57" w:right="57"/>
              <w:jc w:val="both"/>
              <w:rPr>
                <w:bCs/>
                <w:sz w:val="24"/>
                <w:szCs w:val="24"/>
                <w:lang w:val="en-GB"/>
              </w:rPr>
            </w:pPr>
            <w:r w:rsidRPr="00D50105">
              <w:rPr>
                <w:bCs/>
                <w:sz w:val="24"/>
                <w:szCs w:val="24"/>
                <w:lang w:val="en-GB"/>
              </w:rPr>
              <w:t>inductive method; deductive method;</w:t>
            </w:r>
          </w:p>
          <w:p w14:paraId="3150BBE3" w14:textId="77777777" w:rsidR="005179E2" w:rsidRPr="00D50105" w:rsidRDefault="00810F53">
            <w:pPr>
              <w:snapToGrid w:val="0"/>
              <w:ind w:left="57" w:right="57"/>
              <w:jc w:val="both"/>
              <w:rPr>
                <w:bCs/>
                <w:sz w:val="24"/>
                <w:szCs w:val="24"/>
                <w:lang w:val="en-GB"/>
              </w:rPr>
            </w:pPr>
            <w:r w:rsidRPr="00D50105">
              <w:rPr>
                <w:bCs/>
                <w:sz w:val="24"/>
                <w:szCs w:val="24"/>
                <w:lang w:val="en-GB"/>
              </w:rPr>
              <w:t>analytical method; synthetic method;</w:t>
            </w:r>
          </w:p>
          <w:p w14:paraId="0144C6DD" w14:textId="77777777" w:rsidR="005179E2" w:rsidRPr="00D50105" w:rsidRDefault="00810F53">
            <w:pPr>
              <w:snapToGrid w:val="0"/>
              <w:ind w:left="57" w:right="57"/>
              <w:jc w:val="both"/>
              <w:rPr>
                <w:bCs/>
                <w:sz w:val="24"/>
                <w:szCs w:val="24"/>
                <w:lang w:val="en-GB"/>
              </w:rPr>
            </w:pPr>
            <w:r w:rsidRPr="00D50105">
              <w:rPr>
                <w:bCs/>
                <w:sz w:val="24"/>
                <w:szCs w:val="24"/>
                <w:lang w:val="en-GB"/>
              </w:rPr>
              <w:t>practical (working with economic models, statistical data, graphs);</w:t>
            </w:r>
          </w:p>
          <w:p w14:paraId="468DC621" w14:textId="77777777" w:rsidR="005179E2" w:rsidRPr="00D50105" w:rsidRDefault="00810F53">
            <w:pPr>
              <w:snapToGrid w:val="0"/>
              <w:ind w:left="57" w:right="57"/>
              <w:jc w:val="both"/>
              <w:rPr>
                <w:bCs/>
                <w:sz w:val="24"/>
                <w:szCs w:val="24"/>
                <w:lang w:val="en-GB"/>
              </w:rPr>
            </w:pPr>
            <w:r w:rsidRPr="00D50105">
              <w:rPr>
                <w:bCs/>
                <w:sz w:val="24"/>
                <w:szCs w:val="24"/>
                <w:lang w:val="en-GB"/>
              </w:rPr>
              <w:t>explanatory and illustrative; reproductive;</w:t>
            </w:r>
          </w:p>
          <w:p w14:paraId="47F6C285" w14:textId="77777777" w:rsidR="005179E2" w:rsidRPr="00D50105" w:rsidRDefault="00810F53">
            <w:pPr>
              <w:snapToGrid w:val="0"/>
              <w:ind w:left="57" w:right="57"/>
              <w:jc w:val="both"/>
              <w:rPr>
                <w:bCs/>
                <w:sz w:val="24"/>
                <w:szCs w:val="24"/>
                <w:lang w:val="en-GB"/>
              </w:rPr>
            </w:pPr>
            <w:r w:rsidRPr="00D50105">
              <w:rPr>
                <w:bCs/>
                <w:sz w:val="24"/>
                <w:szCs w:val="24"/>
                <w:lang w:val="en-GB"/>
              </w:rPr>
              <w:t>problem-based presentation method;</w:t>
            </w:r>
          </w:p>
          <w:p w14:paraId="60914826" w14:textId="77777777" w:rsidR="005179E2" w:rsidRPr="00D50105" w:rsidRDefault="00810F53">
            <w:pPr>
              <w:snapToGrid w:val="0"/>
              <w:ind w:left="57" w:right="57"/>
              <w:jc w:val="both"/>
              <w:rPr>
                <w:bCs/>
                <w:sz w:val="24"/>
                <w:szCs w:val="24"/>
                <w:lang w:val="en-GB"/>
              </w:rPr>
            </w:pPr>
            <w:r w:rsidRPr="00D50105">
              <w:rPr>
                <w:bCs/>
                <w:sz w:val="24"/>
                <w:szCs w:val="24"/>
                <w:lang w:val="en-GB"/>
              </w:rPr>
              <w:t>partially searchable;</w:t>
            </w:r>
          </w:p>
          <w:p w14:paraId="4089BFDB" w14:textId="77777777" w:rsidR="005179E2" w:rsidRPr="00D50105" w:rsidRDefault="00810F53">
            <w:pPr>
              <w:snapToGrid w:val="0"/>
              <w:ind w:left="57" w:right="57"/>
              <w:jc w:val="both"/>
              <w:rPr>
                <w:bCs/>
                <w:sz w:val="24"/>
                <w:szCs w:val="24"/>
                <w:lang w:val="en-GB"/>
              </w:rPr>
            </w:pPr>
            <w:r w:rsidRPr="00D50105">
              <w:rPr>
                <w:bCs/>
                <w:sz w:val="24"/>
                <w:szCs w:val="24"/>
                <w:lang w:val="en-GB"/>
              </w:rPr>
              <w:t>research;</w:t>
            </w:r>
          </w:p>
          <w:p w14:paraId="7F921D88" w14:textId="77777777" w:rsidR="005179E2" w:rsidRPr="00D50105" w:rsidRDefault="00810F53">
            <w:pPr>
              <w:snapToGrid w:val="0"/>
              <w:ind w:left="57" w:right="57"/>
              <w:jc w:val="both"/>
              <w:rPr>
                <w:bCs/>
                <w:sz w:val="24"/>
                <w:szCs w:val="24"/>
                <w:lang w:val="en-GB"/>
              </w:rPr>
            </w:pPr>
            <w:r w:rsidRPr="00D50105">
              <w:rPr>
                <w:bCs/>
                <w:sz w:val="24"/>
                <w:szCs w:val="24"/>
                <w:lang w:val="en-GB"/>
              </w:rPr>
              <w:t xml:space="preserve">interactive methods (analysis of management situations; discussions, debates; brainstorming; situational </w:t>
            </w:r>
            <w:proofErr w:type="spellStart"/>
            <w:r w:rsidRPr="00D50105">
              <w:rPr>
                <w:bCs/>
                <w:sz w:val="24"/>
                <w:szCs w:val="24"/>
                <w:lang w:val="en-GB"/>
              </w:rPr>
              <w:t>modeling</w:t>
            </w:r>
            <w:proofErr w:type="spellEnd"/>
            <w:r w:rsidRPr="00D50105">
              <w:rPr>
                <w:bCs/>
                <w:sz w:val="24"/>
                <w:szCs w:val="24"/>
                <w:lang w:val="en-GB"/>
              </w:rPr>
              <w:t xml:space="preserve">; practicing </w:t>
            </w:r>
            <w:proofErr w:type="spellStart"/>
            <w:r w:rsidRPr="00D50105">
              <w:rPr>
                <w:bCs/>
                <w:sz w:val="24"/>
                <w:szCs w:val="24"/>
                <w:lang w:val="en-GB"/>
              </w:rPr>
              <w:t>modeling</w:t>
            </w:r>
            <w:proofErr w:type="spellEnd"/>
            <w:r w:rsidRPr="00D50105">
              <w:rPr>
                <w:bCs/>
                <w:sz w:val="24"/>
                <w:szCs w:val="24"/>
                <w:lang w:val="en-GB"/>
              </w:rPr>
              <w:t xml:space="preserve"> skills);</w:t>
            </w:r>
          </w:p>
          <w:p w14:paraId="2383D69B" w14:textId="77777777" w:rsidR="005179E2" w:rsidRPr="00D50105" w:rsidRDefault="00810F53">
            <w:pPr>
              <w:snapToGrid w:val="0"/>
              <w:ind w:left="57" w:right="57"/>
              <w:jc w:val="both"/>
              <w:rPr>
                <w:bCs/>
                <w:sz w:val="24"/>
                <w:szCs w:val="24"/>
                <w:lang w:val="en-GB"/>
              </w:rPr>
            </w:pPr>
            <w:r w:rsidRPr="00D50105">
              <w:rPr>
                <w:bCs/>
                <w:sz w:val="24"/>
                <w:szCs w:val="24"/>
                <w:lang w:val="en-GB"/>
              </w:rPr>
              <w:t>case method (analysis of real economic situations, problem finding, proposal of solutions, construction of models);</w:t>
            </w:r>
          </w:p>
          <w:p w14:paraId="13CCB6E0" w14:textId="77777777" w:rsidR="005179E2" w:rsidRPr="00D50105" w:rsidRDefault="00810F53">
            <w:pPr>
              <w:snapToGrid w:val="0"/>
              <w:ind w:left="57" w:right="57"/>
              <w:jc w:val="both"/>
              <w:rPr>
                <w:bCs/>
                <w:sz w:val="24"/>
                <w:szCs w:val="24"/>
                <w:lang w:val="en-GB"/>
              </w:rPr>
            </w:pPr>
            <w:proofErr w:type="spellStart"/>
            <w:r w:rsidRPr="00D50105">
              <w:rPr>
                <w:bCs/>
                <w:sz w:val="24"/>
                <w:szCs w:val="24"/>
                <w:lang w:val="en-GB"/>
              </w:rPr>
              <w:t>modeling</w:t>
            </w:r>
            <w:proofErr w:type="spellEnd"/>
            <w:r w:rsidRPr="00D50105">
              <w:rPr>
                <w:bCs/>
                <w:sz w:val="24"/>
                <w:szCs w:val="24"/>
                <w:lang w:val="en-GB"/>
              </w:rPr>
              <w:t xml:space="preserve"> of professional activities (building economic models, forecasting, scenario </w:t>
            </w:r>
            <w:proofErr w:type="spellStart"/>
            <w:r w:rsidRPr="00D50105">
              <w:rPr>
                <w:bCs/>
                <w:sz w:val="24"/>
                <w:szCs w:val="24"/>
                <w:lang w:val="en-GB"/>
              </w:rPr>
              <w:t>modeling</w:t>
            </w:r>
            <w:proofErr w:type="spellEnd"/>
            <w:r w:rsidRPr="00D50105">
              <w:rPr>
                <w:bCs/>
                <w:sz w:val="24"/>
                <w:szCs w:val="24"/>
                <w:lang w:val="en-GB"/>
              </w:rPr>
              <w:t>, foresight method).</w:t>
            </w:r>
          </w:p>
          <w:p w14:paraId="2F907C8D" w14:textId="77777777" w:rsidR="005179E2" w:rsidRPr="00D50105" w:rsidRDefault="005179E2">
            <w:pPr>
              <w:snapToGrid w:val="0"/>
              <w:ind w:left="57" w:right="57"/>
              <w:jc w:val="both"/>
              <w:rPr>
                <w:bCs/>
                <w:sz w:val="24"/>
                <w:szCs w:val="24"/>
                <w:lang w:val="en-GB"/>
              </w:rPr>
            </w:pPr>
          </w:p>
          <w:p w14:paraId="782C0A14" w14:textId="77777777" w:rsidR="001D238E" w:rsidRDefault="001D238E">
            <w:pPr>
              <w:snapToGrid w:val="0"/>
              <w:ind w:left="57" w:right="57"/>
              <w:jc w:val="both"/>
              <w:rPr>
                <w:b/>
                <w:bCs/>
                <w:sz w:val="24"/>
                <w:szCs w:val="24"/>
                <w:lang w:val="en-GB"/>
              </w:rPr>
            </w:pPr>
            <w:r>
              <w:rPr>
                <w:b/>
                <w:bCs/>
                <w:sz w:val="24"/>
                <w:szCs w:val="24"/>
                <w:lang w:val="en-GB"/>
              </w:rPr>
              <w:t>A</w:t>
            </w:r>
            <w:r w:rsidRPr="00D50105">
              <w:rPr>
                <w:b/>
                <w:bCs/>
                <w:sz w:val="24"/>
                <w:szCs w:val="24"/>
                <w:lang w:val="en-GB"/>
              </w:rPr>
              <w:t xml:space="preserve">ssessment </w:t>
            </w:r>
            <w:r w:rsidR="00810F53" w:rsidRPr="00D50105">
              <w:rPr>
                <w:b/>
                <w:bCs/>
                <w:sz w:val="24"/>
                <w:szCs w:val="24"/>
                <w:lang w:val="en-GB"/>
              </w:rPr>
              <w:t>methods:</w:t>
            </w:r>
            <w:r>
              <w:rPr>
                <w:b/>
                <w:bCs/>
                <w:sz w:val="24"/>
                <w:szCs w:val="24"/>
                <w:lang w:val="en-GB"/>
              </w:rPr>
              <w:t xml:space="preserve"> </w:t>
            </w:r>
          </w:p>
          <w:p w14:paraId="55070A82" w14:textId="7F54ED99" w:rsidR="005179E2" w:rsidRPr="00D50105" w:rsidRDefault="00810F53">
            <w:pPr>
              <w:snapToGrid w:val="0"/>
              <w:ind w:left="57" w:right="57"/>
              <w:jc w:val="both"/>
              <w:rPr>
                <w:sz w:val="24"/>
                <w:szCs w:val="24"/>
                <w:lang w:val="en-GB"/>
              </w:rPr>
            </w:pPr>
            <w:r w:rsidRPr="00D50105">
              <w:rPr>
                <w:bCs/>
                <w:sz w:val="24"/>
                <w:szCs w:val="24"/>
                <w:lang w:val="en-GB"/>
              </w:rPr>
              <w:t>oral control (oral survey, assessment of participation in discussions, other interactive learning methods); written control (tests, independent work, analytical tasks, mini-essays);</w:t>
            </w:r>
          </w:p>
          <w:p w14:paraId="0A2AFC8A" w14:textId="77777777" w:rsidR="005179E2" w:rsidRPr="00D50105" w:rsidRDefault="00810F53">
            <w:pPr>
              <w:snapToGrid w:val="0"/>
              <w:ind w:left="57" w:right="57"/>
              <w:jc w:val="both"/>
              <w:rPr>
                <w:bCs/>
                <w:sz w:val="24"/>
                <w:szCs w:val="24"/>
                <w:lang w:val="en-GB"/>
              </w:rPr>
            </w:pPr>
            <w:r w:rsidRPr="00D50105">
              <w:rPr>
                <w:bCs/>
                <w:sz w:val="24"/>
                <w:szCs w:val="24"/>
                <w:lang w:val="en-GB"/>
              </w:rPr>
              <w:t>test control (closed-form tests: test-alternative, test-correspondence, tasks for data and model analysis); method of self-control and self-assessment;</w:t>
            </w:r>
          </w:p>
          <w:p w14:paraId="2E26EF69" w14:textId="77777777" w:rsidR="005179E2" w:rsidRPr="00D50105" w:rsidRDefault="00810F53">
            <w:pPr>
              <w:snapToGrid w:val="0"/>
              <w:ind w:left="57" w:right="57"/>
              <w:jc w:val="both"/>
              <w:rPr>
                <w:bCs/>
                <w:sz w:val="24"/>
                <w:szCs w:val="24"/>
                <w:lang w:val="en-GB"/>
              </w:rPr>
            </w:pPr>
            <w:r w:rsidRPr="00D50105">
              <w:rPr>
                <w:bCs/>
                <w:sz w:val="24"/>
                <w:szCs w:val="24"/>
                <w:lang w:val="en-GB"/>
              </w:rPr>
              <w:t>case study evaluation;</w:t>
            </w:r>
          </w:p>
          <w:p w14:paraId="26BB483E" w14:textId="77777777" w:rsidR="005179E2" w:rsidRPr="00D50105" w:rsidRDefault="00810F53">
            <w:pPr>
              <w:snapToGrid w:val="0"/>
              <w:ind w:left="57" w:right="57"/>
              <w:jc w:val="both"/>
              <w:rPr>
                <w:sz w:val="24"/>
                <w:szCs w:val="24"/>
                <w:lang w:val="en-GB"/>
              </w:rPr>
            </w:pPr>
            <w:r w:rsidRPr="00D50105">
              <w:rPr>
                <w:bCs/>
                <w:sz w:val="24"/>
                <w:szCs w:val="24"/>
                <w:lang w:val="en-GB"/>
              </w:rPr>
              <w:t>evaluation of project and laboratory work (</w:t>
            </w:r>
            <w:proofErr w:type="spellStart"/>
            <w:r w:rsidRPr="00D50105">
              <w:rPr>
                <w:bCs/>
                <w:sz w:val="24"/>
                <w:szCs w:val="24"/>
                <w:lang w:val="en-GB"/>
              </w:rPr>
              <w:t>modeling</w:t>
            </w:r>
            <w:proofErr w:type="spellEnd"/>
            <w:r w:rsidRPr="00D50105">
              <w:rPr>
                <w:bCs/>
                <w:sz w:val="24"/>
                <w:szCs w:val="24"/>
                <w:lang w:val="en-GB"/>
              </w:rPr>
              <w:t xml:space="preserve"> of economic processes, forecasting).</w:t>
            </w:r>
          </w:p>
        </w:tc>
      </w:tr>
      <w:tr w:rsidR="005179E2" w:rsidRPr="00D50105" w14:paraId="1AAD0031" w14:textId="77777777">
        <w:tc>
          <w:tcPr>
            <w:tcW w:w="1120" w:type="dxa"/>
            <w:tcBorders>
              <w:left w:val="single" w:sz="4" w:space="0" w:color="000000"/>
              <w:bottom w:val="single" w:sz="4" w:space="0" w:color="000000"/>
            </w:tcBorders>
          </w:tcPr>
          <w:p w14:paraId="1D4D4484" w14:textId="77777777" w:rsidR="005179E2" w:rsidRPr="00D50105" w:rsidRDefault="00810F53">
            <w:pPr>
              <w:jc w:val="both"/>
              <w:rPr>
                <w:sz w:val="24"/>
                <w:szCs w:val="24"/>
                <w:lang w:val="en-GB"/>
              </w:rPr>
            </w:pPr>
            <w:r w:rsidRPr="00D50105">
              <w:rPr>
                <w:sz w:val="24"/>
                <w:szCs w:val="24"/>
                <w:lang w:val="en-GB"/>
              </w:rPr>
              <w:t>Topic 1.</w:t>
            </w:r>
          </w:p>
        </w:tc>
        <w:tc>
          <w:tcPr>
            <w:tcW w:w="5604" w:type="dxa"/>
            <w:tcBorders>
              <w:left w:val="single" w:sz="4" w:space="0" w:color="000000"/>
              <w:bottom w:val="single" w:sz="4" w:space="0" w:color="000000"/>
            </w:tcBorders>
          </w:tcPr>
          <w:p w14:paraId="384A3FEA" w14:textId="77777777" w:rsidR="005179E2" w:rsidRPr="00D50105" w:rsidRDefault="00810F53">
            <w:pPr>
              <w:jc w:val="both"/>
              <w:rPr>
                <w:sz w:val="24"/>
                <w:szCs w:val="24"/>
                <w:lang w:val="en-GB"/>
              </w:rPr>
            </w:pPr>
            <w:r w:rsidRPr="00D50105">
              <w:rPr>
                <w:sz w:val="24"/>
                <w:szCs w:val="24"/>
                <w:lang w:val="en-GB"/>
              </w:rPr>
              <w:t>Theoretical and practical principles and the place of administrative management in the activities of the organization</w:t>
            </w:r>
          </w:p>
        </w:tc>
        <w:tc>
          <w:tcPr>
            <w:tcW w:w="3476" w:type="dxa"/>
            <w:vMerge/>
            <w:tcBorders>
              <w:left w:val="single" w:sz="4" w:space="0" w:color="000000"/>
              <w:right w:val="single" w:sz="4" w:space="0" w:color="000000"/>
            </w:tcBorders>
          </w:tcPr>
          <w:p w14:paraId="1382C42F" w14:textId="77777777" w:rsidR="005179E2" w:rsidRPr="00D50105" w:rsidRDefault="005179E2">
            <w:pPr>
              <w:pStyle w:val="ae"/>
              <w:snapToGrid w:val="0"/>
              <w:ind w:left="57" w:right="57"/>
              <w:jc w:val="both"/>
              <w:rPr>
                <w:sz w:val="24"/>
                <w:szCs w:val="24"/>
                <w:lang w:val="en-GB"/>
              </w:rPr>
            </w:pPr>
          </w:p>
        </w:tc>
      </w:tr>
      <w:tr w:rsidR="005179E2" w:rsidRPr="00D50105" w14:paraId="03990BD8" w14:textId="77777777">
        <w:tc>
          <w:tcPr>
            <w:tcW w:w="1120" w:type="dxa"/>
            <w:tcBorders>
              <w:left w:val="single" w:sz="4" w:space="0" w:color="000000"/>
              <w:bottom w:val="single" w:sz="4" w:space="0" w:color="000000"/>
            </w:tcBorders>
          </w:tcPr>
          <w:p w14:paraId="79ED055B" w14:textId="77777777" w:rsidR="005179E2" w:rsidRPr="00D50105" w:rsidRDefault="00810F53">
            <w:pPr>
              <w:jc w:val="both"/>
              <w:rPr>
                <w:sz w:val="24"/>
                <w:szCs w:val="24"/>
                <w:lang w:val="en-GB"/>
              </w:rPr>
            </w:pPr>
            <w:r w:rsidRPr="00D50105">
              <w:rPr>
                <w:sz w:val="24"/>
                <w:szCs w:val="24"/>
                <w:lang w:val="en-GB"/>
              </w:rPr>
              <w:t>Topic 2.</w:t>
            </w:r>
          </w:p>
        </w:tc>
        <w:tc>
          <w:tcPr>
            <w:tcW w:w="5604" w:type="dxa"/>
            <w:tcBorders>
              <w:left w:val="single" w:sz="4" w:space="0" w:color="000000"/>
              <w:bottom w:val="single" w:sz="4" w:space="0" w:color="000000"/>
            </w:tcBorders>
          </w:tcPr>
          <w:p w14:paraId="14F35EAF" w14:textId="77777777" w:rsidR="005179E2" w:rsidRPr="00D50105" w:rsidRDefault="00810F53">
            <w:pPr>
              <w:jc w:val="both"/>
              <w:rPr>
                <w:sz w:val="24"/>
                <w:szCs w:val="24"/>
                <w:lang w:val="en-GB"/>
              </w:rPr>
            </w:pPr>
            <w:r w:rsidRPr="00D50105">
              <w:rPr>
                <w:sz w:val="24"/>
                <w:szCs w:val="24"/>
                <w:lang w:val="en-GB"/>
              </w:rPr>
              <w:t>Administrative management system and management apparatus</w:t>
            </w:r>
          </w:p>
        </w:tc>
        <w:tc>
          <w:tcPr>
            <w:tcW w:w="3476" w:type="dxa"/>
            <w:vMerge/>
            <w:tcBorders>
              <w:left w:val="single" w:sz="4" w:space="0" w:color="000000"/>
              <w:right w:val="single" w:sz="4" w:space="0" w:color="000000"/>
            </w:tcBorders>
          </w:tcPr>
          <w:p w14:paraId="57842555" w14:textId="77777777" w:rsidR="005179E2" w:rsidRPr="00D50105" w:rsidRDefault="005179E2">
            <w:pPr>
              <w:pStyle w:val="ae"/>
              <w:snapToGrid w:val="0"/>
              <w:ind w:left="57" w:right="57"/>
              <w:jc w:val="both"/>
              <w:rPr>
                <w:sz w:val="24"/>
                <w:szCs w:val="24"/>
                <w:lang w:val="en-GB"/>
              </w:rPr>
            </w:pPr>
          </w:p>
        </w:tc>
      </w:tr>
      <w:tr w:rsidR="005179E2" w:rsidRPr="00D50105" w14:paraId="21ECE937" w14:textId="77777777">
        <w:tc>
          <w:tcPr>
            <w:tcW w:w="1120" w:type="dxa"/>
            <w:tcBorders>
              <w:left w:val="single" w:sz="4" w:space="0" w:color="000000"/>
              <w:bottom w:val="single" w:sz="4" w:space="0" w:color="000000"/>
            </w:tcBorders>
          </w:tcPr>
          <w:p w14:paraId="21680868" w14:textId="77777777" w:rsidR="005179E2" w:rsidRPr="00D50105" w:rsidRDefault="00810F53">
            <w:pPr>
              <w:jc w:val="both"/>
              <w:rPr>
                <w:sz w:val="24"/>
                <w:szCs w:val="24"/>
                <w:lang w:val="en-GB"/>
              </w:rPr>
            </w:pPr>
            <w:r w:rsidRPr="00D50105">
              <w:rPr>
                <w:sz w:val="24"/>
                <w:szCs w:val="24"/>
                <w:lang w:val="en-GB"/>
              </w:rPr>
              <w:t>Topic 3.</w:t>
            </w:r>
          </w:p>
        </w:tc>
        <w:tc>
          <w:tcPr>
            <w:tcW w:w="5604" w:type="dxa"/>
            <w:tcBorders>
              <w:left w:val="single" w:sz="4" w:space="0" w:color="000000"/>
              <w:bottom w:val="single" w:sz="4" w:space="0" w:color="000000"/>
            </w:tcBorders>
          </w:tcPr>
          <w:p w14:paraId="2F173455" w14:textId="77777777" w:rsidR="005179E2" w:rsidRPr="00D50105" w:rsidRDefault="00810F53">
            <w:pPr>
              <w:jc w:val="both"/>
              <w:rPr>
                <w:sz w:val="24"/>
                <w:szCs w:val="24"/>
                <w:lang w:val="en-GB"/>
              </w:rPr>
            </w:pPr>
            <w:r w:rsidRPr="00D50105">
              <w:rPr>
                <w:sz w:val="24"/>
                <w:szCs w:val="24"/>
                <w:lang w:val="en-GB"/>
              </w:rPr>
              <w:t>Planning in administrative management</w:t>
            </w:r>
          </w:p>
        </w:tc>
        <w:tc>
          <w:tcPr>
            <w:tcW w:w="3476" w:type="dxa"/>
            <w:vMerge/>
            <w:tcBorders>
              <w:left w:val="single" w:sz="4" w:space="0" w:color="000000"/>
              <w:right w:val="single" w:sz="4" w:space="0" w:color="000000"/>
            </w:tcBorders>
          </w:tcPr>
          <w:p w14:paraId="283F5D59" w14:textId="77777777" w:rsidR="005179E2" w:rsidRPr="00D50105" w:rsidRDefault="005179E2">
            <w:pPr>
              <w:pStyle w:val="ae"/>
              <w:snapToGrid w:val="0"/>
              <w:ind w:left="57" w:right="57"/>
              <w:jc w:val="both"/>
              <w:rPr>
                <w:sz w:val="24"/>
                <w:szCs w:val="24"/>
                <w:lang w:val="en-GB"/>
              </w:rPr>
            </w:pPr>
          </w:p>
        </w:tc>
      </w:tr>
      <w:tr w:rsidR="005179E2" w:rsidRPr="00D50105" w14:paraId="02B93E1A" w14:textId="77777777">
        <w:tc>
          <w:tcPr>
            <w:tcW w:w="1120" w:type="dxa"/>
            <w:tcBorders>
              <w:left w:val="single" w:sz="4" w:space="0" w:color="000000"/>
              <w:bottom w:val="single" w:sz="4" w:space="0" w:color="000000"/>
            </w:tcBorders>
          </w:tcPr>
          <w:p w14:paraId="18BB9A35" w14:textId="77777777" w:rsidR="005179E2" w:rsidRPr="00D50105" w:rsidRDefault="00810F53">
            <w:pPr>
              <w:jc w:val="both"/>
              <w:rPr>
                <w:sz w:val="24"/>
                <w:szCs w:val="24"/>
                <w:lang w:val="en-GB"/>
              </w:rPr>
            </w:pPr>
            <w:r w:rsidRPr="00D50105">
              <w:rPr>
                <w:sz w:val="24"/>
                <w:szCs w:val="24"/>
                <w:lang w:val="en-GB"/>
              </w:rPr>
              <w:t>Topic 4.</w:t>
            </w:r>
          </w:p>
        </w:tc>
        <w:tc>
          <w:tcPr>
            <w:tcW w:w="5604" w:type="dxa"/>
            <w:tcBorders>
              <w:left w:val="single" w:sz="4" w:space="0" w:color="000000"/>
              <w:bottom w:val="single" w:sz="4" w:space="0" w:color="000000"/>
            </w:tcBorders>
          </w:tcPr>
          <w:p w14:paraId="701791B5" w14:textId="77777777" w:rsidR="005179E2" w:rsidRPr="00D50105" w:rsidRDefault="00810F53">
            <w:pPr>
              <w:jc w:val="both"/>
              <w:rPr>
                <w:sz w:val="24"/>
                <w:szCs w:val="24"/>
                <w:lang w:val="en-GB"/>
              </w:rPr>
            </w:pPr>
            <w:r w:rsidRPr="00D50105">
              <w:rPr>
                <w:sz w:val="24"/>
                <w:szCs w:val="24"/>
                <w:lang w:val="en-GB"/>
              </w:rPr>
              <w:t>Organizing the work of subordinates and designing work</w:t>
            </w:r>
          </w:p>
        </w:tc>
        <w:tc>
          <w:tcPr>
            <w:tcW w:w="3476" w:type="dxa"/>
            <w:vMerge/>
            <w:tcBorders>
              <w:left w:val="single" w:sz="4" w:space="0" w:color="000000"/>
              <w:right w:val="single" w:sz="4" w:space="0" w:color="000000"/>
            </w:tcBorders>
          </w:tcPr>
          <w:p w14:paraId="533DBE45" w14:textId="77777777" w:rsidR="005179E2" w:rsidRPr="00D50105" w:rsidRDefault="005179E2">
            <w:pPr>
              <w:pStyle w:val="ae"/>
              <w:snapToGrid w:val="0"/>
              <w:ind w:left="57" w:right="57"/>
              <w:jc w:val="both"/>
              <w:rPr>
                <w:sz w:val="24"/>
                <w:szCs w:val="24"/>
                <w:lang w:val="en-GB"/>
              </w:rPr>
            </w:pPr>
          </w:p>
        </w:tc>
      </w:tr>
      <w:tr w:rsidR="005179E2" w:rsidRPr="00D50105" w14:paraId="6F64B5D2" w14:textId="77777777">
        <w:trPr>
          <w:trHeight w:val="303"/>
        </w:trPr>
        <w:tc>
          <w:tcPr>
            <w:tcW w:w="1120" w:type="dxa"/>
            <w:tcBorders>
              <w:left w:val="single" w:sz="4" w:space="0" w:color="000000"/>
              <w:bottom w:val="single" w:sz="4" w:space="0" w:color="000000"/>
            </w:tcBorders>
          </w:tcPr>
          <w:p w14:paraId="1790278A" w14:textId="77777777" w:rsidR="005179E2" w:rsidRPr="00D50105" w:rsidRDefault="00810F53">
            <w:pPr>
              <w:jc w:val="both"/>
              <w:rPr>
                <w:sz w:val="24"/>
                <w:szCs w:val="24"/>
                <w:lang w:val="en-GB"/>
              </w:rPr>
            </w:pPr>
            <w:r w:rsidRPr="00D50105">
              <w:rPr>
                <w:sz w:val="24"/>
                <w:szCs w:val="24"/>
                <w:lang w:val="en-GB"/>
              </w:rPr>
              <w:t>Topic 5.</w:t>
            </w:r>
          </w:p>
        </w:tc>
        <w:tc>
          <w:tcPr>
            <w:tcW w:w="5604" w:type="dxa"/>
            <w:tcBorders>
              <w:left w:val="single" w:sz="4" w:space="0" w:color="000000"/>
              <w:bottom w:val="single" w:sz="4" w:space="0" w:color="000000"/>
            </w:tcBorders>
          </w:tcPr>
          <w:p w14:paraId="1049A68A" w14:textId="77777777" w:rsidR="005179E2" w:rsidRPr="00D50105" w:rsidRDefault="00810F53">
            <w:pPr>
              <w:jc w:val="both"/>
              <w:rPr>
                <w:sz w:val="24"/>
                <w:szCs w:val="24"/>
                <w:lang w:val="en-GB"/>
              </w:rPr>
            </w:pPr>
            <w:r w:rsidRPr="00D50105">
              <w:rPr>
                <w:rFonts w:eastAsia="Times New Roman"/>
                <w:sz w:val="24"/>
                <w:szCs w:val="24"/>
                <w:lang w:val="en-GB"/>
              </w:rPr>
              <w:t>Management staff motivation system</w:t>
            </w:r>
          </w:p>
        </w:tc>
        <w:tc>
          <w:tcPr>
            <w:tcW w:w="3476" w:type="dxa"/>
            <w:vMerge/>
            <w:tcBorders>
              <w:left w:val="single" w:sz="4" w:space="0" w:color="000000"/>
              <w:right w:val="single" w:sz="4" w:space="0" w:color="000000"/>
            </w:tcBorders>
          </w:tcPr>
          <w:p w14:paraId="7486B899" w14:textId="77777777" w:rsidR="005179E2" w:rsidRPr="00D50105" w:rsidRDefault="005179E2">
            <w:pPr>
              <w:pStyle w:val="ae"/>
              <w:snapToGrid w:val="0"/>
              <w:ind w:left="57" w:right="57"/>
              <w:jc w:val="both"/>
              <w:rPr>
                <w:sz w:val="24"/>
                <w:szCs w:val="24"/>
                <w:lang w:val="en-GB"/>
              </w:rPr>
            </w:pPr>
          </w:p>
        </w:tc>
      </w:tr>
      <w:tr w:rsidR="005179E2" w:rsidRPr="00D50105" w14:paraId="03D97FA6" w14:textId="77777777">
        <w:trPr>
          <w:trHeight w:val="549"/>
        </w:trPr>
        <w:tc>
          <w:tcPr>
            <w:tcW w:w="6724" w:type="dxa"/>
            <w:gridSpan w:val="2"/>
            <w:tcBorders>
              <w:left w:val="single" w:sz="4" w:space="0" w:color="000000"/>
              <w:bottom w:val="single" w:sz="4" w:space="0" w:color="000000"/>
            </w:tcBorders>
          </w:tcPr>
          <w:p w14:paraId="05A03D64" w14:textId="77777777" w:rsidR="005179E2" w:rsidRPr="001D238E" w:rsidRDefault="00810F53" w:rsidP="001D238E">
            <w:pPr>
              <w:jc w:val="center"/>
              <w:rPr>
                <w:b/>
                <w:bCs/>
                <w:sz w:val="24"/>
                <w:szCs w:val="24"/>
                <w:lang w:val="en-GB"/>
              </w:rPr>
            </w:pPr>
            <w:r w:rsidRPr="001D238E">
              <w:rPr>
                <w:b/>
                <w:bCs/>
                <w:sz w:val="24"/>
                <w:szCs w:val="24"/>
                <w:lang w:val="en-GB"/>
              </w:rPr>
              <w:t>CONTENT MODULE 2</w:t>
            </w:r>
          </w:p>
          <w:p w14:paraId="6F5FE1CB" w14:textId="77777777" w:rsidR="005179E2" w:rsidRPr="00D50105" w:rsidRDefault="00810F53" w:rsidP="001D238E">
            <w:pPr>
              <w:jc w:val="center"/>
              <w:rPr>
                <w:sz w:val="24"/>
                <w:szCs w:val="24"/>
                <w:lang w:val="en-GB"/>
              </w:rPr>
            </w:pPr>
            <w:r w:rsidRPr="00D50105">
              <w:rPr>
                <w:sz w:val="24"/>
                <w:szCs w:val="24"/>
                <w:lang w:val="en-GB"/>
              </w:rPr>
              <w:t>“Methods of administrative management and administration of management decisions”</w:t>
            </w:r>
          </w:p>
        </w:tc>
        <w:tc>
          <w:tcPr>
            <w:tcW w:w="3476" w:type="dxa"/>
            <w:vMerge/>
            <w:tcBorders>
              <w:left w:val="single" w:sz="4" w:space="0" w:color="000000"/>
              <w:right w:val="single" w:sz="4" w:space="0" w:color="000000"/>
            </w:tcBorders>
          </w:tcPr>
          <w:p w14:paraId="4C6618FD" w14:textId="77777777" w:rsidR="005179E2" w:rsidRPr="00D50105" w:rsidRDefault="005179E2">
            <w:pPr>
              <w:pStyle w:val="ae"/>
              <w:snapToGrid w:val="0"/>
              <w:ind w:left="57" w:right="57"/>
              <w:jc w:val="both"/>
              <w:rPr>
                <w:sz w:val="24"/>
                <w:szCs w:val="24"/>
                <w:lang w:val="en-GB"/>
              </w:rPr>
            </w:pPr>
          </w:p>
        </w:tc>
      </w:tr>
      <w:tr w:rsidR="005179E2" w:rsidRPr="00D50105" w14:paraId="765855A2" w14:textId="77777777">
        <w:trPr>
          <w:trHeight w:val="372"/>
        </w:trPr>
        <w:tc>
          <w:tcPr>
            <w:tcW w:w="1120" w:type="dxa"/>
            <w:tcBorders>
              <w:left w:val="single" w:sz="4" w:space="0" w:color="000000"/>
              <w:bottom w:val="single" w:sz="4" w:space="0" w:color="000000"/>
            </w:tcBorders>
          </w:tcPr>
          <w:p w14:paraId="4A02BFB2" w14:textId="77777777" w:rsidR="005179E2" w:rsidRPr="00D50105" w:rsidRDefault="00810F53">
            <w:pPr>
              <w:jc w:val="both"/>
              <w:rPr>
                <w:sz w:val="24"/>
                <w:szCs w:val="24"/>
                <w:lang w:val="en-GB"/>
              </w:rPr>
            </w:pPr>
            <w:r w:rsidRPr="00D50105">
              <w:rPr>
                <w:sz w:val="24"/>
                <w:szCs w:val="24"/>
                <w:lang w:val="en-GB"/>
              </w:rPr>
              <w:t>Topic 6.</w:t>
            </w:r>
          </w:p>
        </w:tc>
        <w:tc>
          <w:tcPr>
            <w:tcW w:w="5604" w:type="dxa"/>
            <w:tcBorders>
              <w:left w:val="single" w:sz="4" w:space="0" w:color="000000"/>
              <w:bottom w:val="single" w:sz="4" w:space="0" w:color="000000"/>
            </w:tcBorders>
          </w:tcPr>
          <w:p w14:paraId="6680F8F0" w14:textId="77777777" w:rsidR="005179E2" w:rsidRPr="00D50105" w:rsidRDefault="00810F53">
            <w:pPr>
              <w:jc w:val="both"/>
              <w:rPr>
                <w:sz w:val="24"/>
                <w:szCs w:val="24"/>
                <w:lang w:val="en-GB"/>
              </w:rPr>
            </w:pPr>
            <w:r w:rsidRPr="00D50105">
              <w:rPr>
                <w:sz w:val="24"/>
                <w:szCs w:val="24"/>
                <w:lang w:val="en-GB"/>
              </w:rPr>
              <w:t>Control, regulation in administrative management</w:t>
            </w:r>
          </w:p>
        </w:tc>
        <w:tc>
          <w:tcPr>
            <w:tcW w:w="3476" w:type="dxa"/>
            <w:vMerge/>
            <w:tcBorders>
              <w:left w:val="single" w:sz="4" w:space="0" w:color="000000"/>
              <w:right w:val="single" w:sz="4" w:space="0" w:color="000000"/>
            </w:tcBorders>
          </w:tcPr>
          <w:p w14:paraId="7CDAF0E4" w14:textId="77777777" w:rsidR="005179E2" w:rsidRPr="00D50105" w:rsidRDefault="005179E2">
            <w:pPr>
              <w:snapToGrid w:val="0"/>
              <w:ind w:left="57" w:right="57"/>
              <w:jc w:val="center"/>
              <w:rPr>
                <w:b/>
                <w:bCs/>
                <w:sz w:val="24"/>
                <w:szCs w:val="24"/>
                <w:lang w:val="en-GB"/>
              </w:rPr>
            </w:pPr>
          </w:p>
        </w:tc>
      </w:tr>
      <w:tr w:rsidR="005179E2" w:rsidRPr="00D50105" w14:paraId="046CFFC2" w14:textId="77777777">
        <w:trPr>
          <w:trHeight w:val="204"/>
        </w:trPr>
        <w:tc>
          <w:tcPr>
            <w:tcW w:w="1120" w:type="dxa"/>
            <w:tcBorders>
              <w:left w:val="single" w:sz="4" w:space="0" w:color="000000"/>
              <w:bottom w:val="single" w:sz="4" w:space="0" w:color="000000"/>
            </w:tcBorders>
          </w:tcPr>
          <w:p w14:paraId="35DA1CF7" w14:textId="77777777" w:rsidR="005179E2" w:rsidRPr="00D50105" w:rsidRDefault="00810F53">
            <w:pPr>
              <w:jc w:val="both"/>
              <w:rPr>
                <w:sz w:val="24"/>
                <w:szCs w:val="24"/>
                <w:lang w:val="en-GB"/>
              </w:rPr>
            </w:pPr>
            <w:r w:rsidRPr="00D50105">
              <w:rPr>
                <w:sz w:val="24"/>
                <w:szCs w:val="24"/>
                <w:lang w:val="en-GB"/>
              </w:rPr>
              <w:t>Topic 7.</w:t>
            </w:r>
          </w:p>
        </w:tc>
        <w:tc>
          <w:tcPr>
            <w:tcW w:w="5604" w:type="dxa"/>
            <w:tcBorders>
              <w:left w:val="single" w:sz="4" w:space="0" w:color="000000"/>
              <w:bottom w:val="single" w:sz="4" w:space="0" w:color="000000"/>
            </w:tcBorders>
          </w:tcPr>
          <w:p w14:paraId="0B9605FA" w14:textId="77777777" w:rsidR="005179E2" w:rsidRPr="00D50105" w:rsidRDefault="00810F53">
            <w:pPr>
              <w:jc w:val="both"/>
              <w:rPr>
                <w:sz w:val="24"/>
                <w:szCs w:val="24"/>
                <w:lang w:val="en-GB"/>
              </w:rPr>
            </w:pPr>
            <w:r w:rsidRPr="00D50105">
              <w:rPr>
                <w:sz w:val="24"/>
                <w:szCs w:val="24"/>
                <w:lang w:val="en-GB"/>
              </w:rPr>
              <w:t>Administrative management methods. Regulatory activities in the organization</w:t>
            </w:r>
          </w:p>
        </w:tc>
        <w:tc>
          <w:tcPr>
            <w:tcW w:w="3476" w:type="dxa"/>
            <w:vMerge/>
            <w:tcBorders>
              <w:left w:val="single" w:sz="4" w:space="0" w:color="000000"/>
              <w:right w:val="single" w:sz="4" w:space="0" w:color="000000"/>
            </w:tcBorders>
          </w:tcPr>
          <w:p w14:paraId="156FFDEC" w14:textId="77777777" w:rsidR="005179E2" w:rsidRPr="00D50105" w:rsidRDefault="005179E2">
            <w:pPr>
              <w:pStyle w:val="ae"/>
              <w:snapToGrid w:val="0"/>
              <w:ind w:left="57" w:right="57"/>
              <w:jc w:val="both"/>
              <w:rPr>
                <w:sz w:val="24"/>
                <w:szCs w:val="24"/>
                <w:lang w:val="en-GB"/>
              </w:rPr>
            </w:pPr>
          </w:p>
        </w:tc>
      </w:tr>
      <w:tr w:rsidR="005179E2" w:rsidRPr="00D50105" w14:paraId="72369016" w14:textId="77777777">
        <w:trPr>
          <w:trHeight w:val="204"/>
        </w:trPr>
        <w:tc>
          <w:tcPr>
            <w:tcW w:w="1120" w:type="dxa"/>
            <w:tcBorders>
              <w:left w:val="single" w:sz="4" w:space="0" w:color="000000"/>
              <w:bottom w:val="single" w:sz="4" w:space="0" w:color="000000"/>
            </w:tcBorders>
          </w:tcPr>
          <w:p w14:paraId="649C71B8" w14:textId="77777777" w:rsidR="005179E2" w:rsidRPr="00D50105" w:rsidRDefault="00810F53">
            <w:pPr>
              <w:jc w:val="both"/>
              <w:rPr>
                <w:sz w:val="24"/>
                <w:szCs w:val="24"/>
                <w:lang w:val="en-GB"/>
              </w:rPr>
            </w:pPr>
            <w:r w:rsidRPr="00D50105">
              <w:rPr>
                <w:sz w:val="24"/>
                <w:szCs w:val="24"/>
                <w:lang w:val="en-GB"/>
              </w:rPr>
              <w:t>Topic 8.</w:t>
            </w:r>
          </w:p>
        </w:tc>
        <w:tc>
          <w:tcPr>
            <w:tcW w:w="5604" w:type="dxa"/>
            <w:tcBorders>
              <w:left w:val="single" w:sz="4" w:space="0" w:color="000000"/>
              <w:bottom w:val="single" w:sz="4" w:space="0" w:color="000000"/>
            </w:tcBorders>
          </w:tcPr>
          <w:p w14:paraId="60C37B2E" w14:textId="77777777" w:rsidR="005179E2" w:rsidRPr="00D50105" w:rsidRDefault="00810F53">
            <w:pPr>
              <w:jc w:val="both"/>
              <w:rPr>
                <w:sz w:val="24"/>
                <w:szCs w:val="24"/>
                <w:lang w:val="en-GB"/>
              </w:rPr>
            </w:pPr>
            <w:r w:rsidRPr="00D50105">
              <w:rPr>
                <w:sz w:val="24"/>
                <w:szCs w:val="24"/>
                <w:lang w:val="en-GB"/>
              </w:rPr>
              <w:t>Administration of management decisions</w:t>
            </w:r>
          </w:p>
        </w:tc>
        <w:tc>
          <w:tcPr>
            <w:tcW w:w="3476" w:type="dxa"/>
            <w:vMerge/>
            <w:tcBorders>
              <w:left w:val="single" w:sz="4" w:space="0" w:color="000000"/>
              <w:right w:val="single" w:sz="4" w:space="0" w:color="000000"/>
            </w:tcBorders>
          </w:tcPr>
          <w:p w14:paraId="46597DA9" w14:textId="77777777" w:rsidR="005179E2" w:rsidRPr="00D50105" w:rsidRDefault="005179E2">
            <w:pPr>
              <w:pStyle w:val="ae"/>
              <w:snapToGrid w:val="0"/>
              <w:ind w:left="57" w:right="57"/>
              <w:jc w:val="both"/>
              <w:rPr>
                <w:sz w:val="24"/>
                <w:szCs w:val="24"/>
                <w:lang w:val="en-GB"/>
              </w:rPr>
            </w:pPr>
          </w:p>
        </w:tc>
      </w:tr>
      <w:tr w:rsidR="005179E2" w:rsidRPr="00D50105" w14:paraId="3B521D6D" w14:textId="77777777">
        <w:trPr>
          <w:trHeight w:val="204"/>
        </w:trPr>
        <w:tc>
          <w:tcPr>
            <w:tcW w:w="1120" w:type="dxa"/>
            <w:tcBorders>
              <w:left w:val="single" w:sz="4" w:space="0" w:color="000000"/>
              <w:bottom w:val="single" w:sz="4" w:space="0" w:color="000000"/>
            </w:tcBorders>
          </w:tcPr>
          <w:p w14:paraId="32429813" w14:textId="77777777" w:rsidR="005179E2" w:rsidRPr="00D50105" w:rsidRDefault="00810F53">
            <w:pPr>
              <w:jc w:val="both"/>
              <w:rPr>
                <w:sz w:val="24"/>
                <w:szCs w:val="24"/>
                <w:lang w:val="en-GB"/>
              </w:rPr>
            </w:pPr>
            <w:r w:rsidRPr="00D50105">
              <w:rPr>
                <w:sz w:val="24"/>
                <w:szCs w:val="24"/>
                <w:lang w:val="en-GB"/>
              </w:rPr>
              <w:t>Topic 9.</w:t>
            </w:r>
          </w:p>
        </w:tc>
        <w:tc>
          <w:tcPr>
            <w:tcW w:w="5604" w:type="dxa"/>
            <w:tcBorders>
              <w:left w:val="single" w:sz="4" w:space="0" w:color="000000"/>
              <w:bottom w:val="single" w:sz="4" w:space="0" w:color="000000"/>
            </w:tcBorders>
          </w:tcPr>
          <w:p w14:paraId="3FD0E2F3" w14:textId="77777777" w:rsidR="005179E2" w:rsidRPr="00D50105" w:rsidRDefault="00810F53">
            <w:pPr>
              <w:jc w:val="both"/>
              <w:rPr>
                <w:sz w:val="24"/>
                <w:szCs w:val="24"/>
                <w:lang w:val="en-GB"/>
              </w:rPr>
            </w:pPr>
            <w:r w:rsidRPr="00D50105">
              <w:rPr>
                <w:sz w:val="24"/>
                <w:szCs w:val="24"/>
                <w:lang w:val="en-GB"/>
              </w:rPr>
              <w:t>Modern technologies of administrative management</w:t>
            </w:r>
          </w:p>
        </w:tc>
        <w:tc>
          <w:tcPr>
            <w:tcW w:w="3476" w:type="dxa"/>
            <w:vMerge/>
            <w:tcBorders>
              <w:left w:val="single" w:sz="4" w:space="0" w:color="000000"/>
              <w:right w:val="single" w:sz="4" w:space="0" w:color="000000"/>
            </w:tcBorders>
          </w:tcPr>
          <w:p w14:paraId="4B9F5A25" w14:textId="77777777" w:rsidR="005179E2" w:rsidRPr="00D50105" w:rsidRDefault="005179E2">
            <w:pPr>
              <w:pStyle w:val="ae"/>
              <w:snapToGrid w:val="0"/>
              <w:ind w:left="57" w:right="57"/>
              <w:jc w:val="both"/>
              <w:rPr>
                <w:sz w:val="24"/>
                <w:szCs w:val="24"/>
                <w:lang w:val="en-GB"/>
              </w:rPr>
            </w:pPr>
          </w:p>
        </w:tc>
      </w:tr>
      <w:tr w:rsidR="005179E2" w:rsidRPr="00D50105" w14:paraId="023C44BE" w14:textId="77777777">
        <w:trPr>
          <w:trHeight w:val="204"/>
        </w:trPr>
        <w:tc>
          <w:tcPr>
            <w:tcW w:w="1120" w:type="dxa"/>
            <w:tcBorders>
              <w:left w:val="single" w:sz="4" w:space="0" w:color="000000"/>
              <w:bottom w:val="single" w:sz="4" w:space="0" w:color="000000"/>
            </w:tcBorders>
          </w:tcPr>
          <w:p w14:paraId="583FAC39" w14:textId="77777777" w:rsidR="005179E2" w:rsidRPr="00D50105" w:rsidRDefault="00810F53">
            <w:pPr>
              <w:jc w:val="both"/>
              <w:rPr>
                <w:sz w:val="24"/>
                <w:szCs w:val="24"/>
                <w:lang w:val="en-GB"/>
              </w:rPr>
            </w:pPr>
            <w:r w:rsidRPr="00D50105">
              <w:rPr>
                <w:sz w:val="24"/>
                <w:szCs w:val="24"/>
                <w:lang w:val="en-GB"/>
              </w:rPr>
              <w:t>Topic 10.</w:t>
            </w:r>
          </w:p>
        </w:tc>
        <w:tc>
          <w:tcPr>
            <w:tcW w:w="5604" w:type="dxa"/>
            <w:tcBorders>
              <w:left w:val="single" w:sz="4" w:space="0" w:color="000000"/>
              <w:bottom w:val="single" w:sz="4" w:space="0" w:color="000000"/>
            </w:tcBorders>
          </w:tcPr>
          <w:p w14:paraId="1DBEE771" w14:textId="77777777" w:rsidR="005179E2" w:rsidRPr="00D50105" w:rsidRDefault="00810F53">
            <w:pPr>
              <w:jc w:val="both"/>
              <w:rPr>
                <w:sz w:val="24"/>
                <w:szCs w:val="24"/>
                <w:lang w:val="en-GB"/>
              </w:rPr>
            </w:pPr>
            <w:r w:rsidRPr="00D50105">
              <w:rPr>
                <w:sz w:val="24"/>
                <w:szCs w:val="24"/>
                <w:lang w:val="en-GB"/>
              </w:rPr>
              <w:t>Characteristics of management decision implementation systems</w:t>
            </w:r>
          </w:p>
        </w:tc>
        <w:tc>
          <w:tcPr>
            <w:tcW w:w="3476" w:type="dxa"/>
            <w:vMerge/>
            <w:tcBorders>
              <w:left w:val="single" w:sz="4" w:space="0" w:color="000000"/>
              <w:right w:val="single" w:sz="4" w:space="0" w:color="000000"/>
            </w:tcBorders>
          </w:tcPr>
          <w:p w14:paraId="3FC1A0A2" w14:textId="77777777" w:rsidR="005179E2" w:rsidRPr="00D50105" w:rsidRDefault="005179E2">
            <w:pPr>
              <w:pStyle w:val="ae"/>
              <w:snapToGrid w:val="0"/>
              <w:ind w:left="57" w:right="57"/>
              <w:jc w:val="both"/>
              <w:rPr>
                <w:sz w:val="24"/>
                <w:szCs w:val="24"/>
                <w:lang w:val="en-GB"/>
              </w:rPr>
            </w:pPr>
          </w:p>
        </w:tc>
      </w:tr>
      <w:tr w:rsidR="005179E2" w:rsidRPr="00D50105" w14:paraId="0ECF5AF3" w14:textId="77777777">
        <w:trPr>
          <w:trHeight w:val="204"/>
        </w:trPr>
        <w:tc>
          <w:tcPr>
            <w:tcW w:w="10200" w:type="dxa"/>
            <w:gridSpan w:val="3"/>
            <w:tcBorders>
              <w:left w:val="single" w:sz="4" w:space="0" w:color="000000"/>
              <w:bottom w:val="single" w:sz="4" w:space="0" w:color="000000"/>
              <w:right w:val="single" w:sz="4" w:space="0" w:color="000000"/>
            </w:tcBorders>
          </w:tcPr>
          <w:p w14:paraId="5D25D0FD" w14:textId="77777777" w:rsidR="005179E2" w:rsidRPr="00D50105" w:rsidRDefault="00D50105">
            <w:pPr>
              <w:ind w:left="57" w:right="57"/>
              <w:jc w:val="center"/>
              <w:rPr>
                <w:bCs/>
                <w:sz w:val="24"/>
                <w:szCs w:val="24"/>
                <w:lang w:val="en-GB"/>
              </w:rPr>
            </w:pPr>
            <w:r w:rsidRPr="00D50105">
              <w:rPr>
                <w:bCs/>
                <w:sz w:val="24"/>
                <w:szCs w:val="24"/>
                <w:lang w:val="en-GB"/>
              </w:rPr>
              <w:lastRenderedPageBreak/>
              <w:t xml:space="preserve">Modular test </w:t>
            </w:r>
          </w:p>
        </w:tc>
      </w:tr>
      <w:tr w:rsidR="005179E2" w:rsidRPr="00D50105" w14:paraId="218C3C6D" w14:textId="77777777">
        <w:trPr>
          <w:trHeight w:val="204"/>
        </w:trPr>
        <w:tc>
          <w:tcPr>
            <w:tcW w:w="10200" w:type="dxa"/>
            <w:gridSpan w:val="3"/>
            <w:tcBorders>
              <w:left w:val="single" w:sz="4" w:space="0" w:color="000000"/>
              <w:bottom w:val="single" w:sz="4" w:space="0" w:color="000000"/>
              <w:right w:val="single" w:sz="4" w:space="0" w:color="000000"/>
            </w:tcBorders>
          </w:tcPr>
          <w:p w14:paraId="43E0C902" w14:textId="77777777" w:rsidR="005179E2" w:rsidRPr="00D50105" w:rsidRDefault="00D50105">
            <w:pPr>
              <w:ind w:left="57" w:right="57"/>
              <w:jc w:val="center"/>
              <w:rPr>
                <w:b/>
                <w:bCs/>
                <w:sz w:val="24"/>
                <w:szCs w:val="24"/>
                <w:lang w:val="en-GB"/>
              </w:rPr>
            </w:pPr>
            <w:r w:rsidRPr="00D50105">
              <w:rPr>
                <w:b/>
                <w:bCs/>
                <w:sz w:val="24"/>
                <w:szCs w:val="24"/>
                <w:lang w:val="en-GB"/>
              </w:rPr>
              <w:t>Form of assessment</w:t>
            </w:r>
            <w:r w:rsidR="00810F53" w:rsidRPr="00D50105">
              <w:rPr>
                <w:b/>
                <w:bCs/>
                <w:sz w:val="24"/>
                <w:szCs w:val="24"/>
                <w:lang w:val="en-GB"/>
              </w:rPr>
              <w:t>: credit</w:t>
            </w:r>
          </w:p>
        </w:tc>
      </w:tr>
    </w:tbl>
    <w:p w14:paraId="1BF6EE40" w14:textId="77777777" w:rsidR="005179E2" w:rsidRPr="00D50105" w:rsidRDefault="005179E2">
      <w:pPr>
        <w:jc w:val="both"/>
        <w:rPr>
          <w:sz w:val="24"/>
          <w:szCs w:val="24"/>
          <w:lang w:val="en-GB"/>
        </w:rPr>
      </w:pPr>
    </w:p>
    <w:p w14:paraId="6B1EE01E" w14:textId="4C8B9913" w:rsidR="005179E2" w:rsidRPr="00D50105" w:rsidRDefault="00810F53" w:rsidP="00D50105">
      <w:pPr>
        <w:ind w:firstLine="709"/>
        <w:jc w:val="both"/>
        <w:rPr>
          <w:sz w:val="24"/>
          <w:szCs w:val="24"/>
          <w:lang w:val="en-GB"/>
        </w:rPr>
      </w:pPr>
      <w:r w:rsidRPr="00D50105">
        <w:rPr>
          <w:b/>
          <w:bCs/>
          <w:sz w:val="24"/>
          <w:szCs w:val="24"/>
          <w:lang w:val="en-GB"/>
        </w:rPr>
        <w:t>Technical equipment and/or software.</w:t>
      </w:r>
      <w:r w:rsidR="001D238E">
        <w:rPr>
          <w:b/>
          <w:bCs/>
          <w:sz w:val="24"/>
          <w:szCs w:val="24"/>
          <w:lang w:val="en-GB"/>
        </w:rPr>
        <w:t xml:space="preserve"> </w:t>
      </w:r>
      <w:r w:rsidRPr="00D50105">
        <w:rPr>
          <w:sz w:val="24"/>
          <w:szCs w:val="24"/>
          <w:lang w:val="en-GB"/>
        </w:rPr>
        <w:t>The educational process uses classrooms, a library, a multimedia projector, and a computer lab. Studying individual topics and completing practical tasks requires access to information from the World Wide Web, which is provided by a free Wi-Fi network.</w:t>
      </w:r>
    </w:p>
    <w:p w14:paraId="1A88DB0F" w14:textId="77777777" w:rsidR="005179E2" w:rsidRPr="00D50105" w:rsidRDefault="00810F53" w:rsidP="00D50105">
      <w:pPr>
        <w:ind w:firstLine="709"/>
        <w:jc w:val="both"/>
        <w:rPr>
          <w:color w:val="000000"/>
          <w:sz w:val="24"/>
          <w:szCs w:val="24"/>
          <w:lang w:val="en-GB"/>
        </w:rPr>
      </w:pPr>
      <w:r w:rsidRPr="00D50105">
        <w:rPr>
          <w:b/>
          <w:bCs/>
          <w:sz w:val="24"/>
          <w:szCs w:val="24"/>
          <w:lang w:val="en-GB"/>
        </w:rPr>
        <w:t>Forms of control methods.</w:t>
      </w:r>
    </w:p>
    <w:p w14:paraId="0F48812E" w14:textId="77777777" w:rsidR="005179E2" w:rsidRPr="00D50105" w:rsidRDefault="00810F53" w:rsidP="00D50105">
      <w:pPr>
        <w:ind w:firstLine="709"/>
        <w:jc w:val="both"/>
        <w:rPr>
          <w:sz w:val="24"/>
          <w:szCs w:val="24"/>
          <w:lang w:val="en-GB"/>
        </w:rPr>
      </w:pPr>
      <w:r w:rsidRPr="00D50105">
        <w:rPr>
          <w:color w:val="000000"/>
          <w:sz w:val="24"/>
          <w:szCs w:val="24"/>
          <w:lang w:val="en-GB"/>
        </w:rPr>
        <w:t>Monitoring the progress of students is divided into current and final (semester).</w:t>
      </w:r>
    </w:p>
    <w:p w14:paraId="6B90740F" w14:textId="1438808B" w:rsidR="005179E2" w:rsidRPr="00D50105" w:rsidRDefault="00810F53" w:rsidP="00D50105">
      <w:pPr>
        <w:ind w:firstLine="709"/>
        <w:jc w:val="both"/>
        <w:rPr>
          <w:sz w:val="24"/>
          <w:szCs w:val="24"/>
          <w:lang w:val="en-GB"/>
        </w:rPr>
      </w:pPr>
      <w:r w:rsidRPr="00D50105">
        <w:rPr>
          <w:b/>
          <w:bCs/>
          <w:color w:val="000000"/>
          <w:sz w:val="24"/>
          <w:szCs w:val="24"/>
          <w:lang w:val="en-GB"/>
        </w:rPr>
        <w:t>Current control</w:t>
      </w:r>
      <w:r w:rsidR="001D238E">
        <w:rPr>
          <w:b/>
          <w:bCs/>
          <w:color w:val="000000"/>
          <w:sz w:val="24"/>
          <w:szCs w:val="24"/>
          <w:lang w:val="en-GB"/>
        </w:rPr>
        <w:t xml:space="preserve"> </w:t>
      </w:r>
      <w:r w:rsidR="001D238E" w:rsidRPr="001D238E">
        <w:rPr>
          <w:color w:val="000000"/>
          <w:sz w:val="24"/>
          <w:szCs w:val="24"/>
          <w:lang w:val="en-GB"/>
        </w:rPr>
        <w:t xml:space="preserve">is </w:t>
      </w:r>
      <w:r w:rsidRPr="00D50105">
        <w:rPr>
          <w:color w:val="000000"/>
          <w:sz w:val="24"/>
          <w:szCs w:val="24"/>
          <w:lang w:val="en-GB"/>
        </w:rPr>
        <w:t>carried out during practical and seminar classes. Its purpose is to systematically check:</w:t>
      </w:r>
    </w:p>
    <w:p w14:paraId="1FC1660D" w14:textId="77777777" w:rsidR="005179E2" w:rsidRPr="00D50105" w:rsidRDefault="00810F53" w:rsidP="00D50105">
      <w:pPr>
        <w:numPr>
          <w:ilvl w:val="0"/>
          <w:numId w:val="5"/>
        </w:numPr>
        <w:tabs>
          <w:tab w:val="left" w:pos="720"/>
        </w:tabs>
        <w:ind w:firstLine="709"/>
        <w:jc w:val="both"/>
        <w:rPr>
          <w:color w:val="000000"/>
          <w:sz w:val="24"/>
          <w:szCs w:val="24"/>
          <w:lang w:val="en-GB"/>
        </w:rPr>
      </w:pPr>
      <w:r w:rsidRPr="00D50105">
        <w:rPr>
          <w:color w:val="000000"/>
          <w:sz w:val="24"/>
          <w:szCs w:val="24"/>
          <w:lang w:val="en-GB"/>
        </w:rPr>
        <w:t>understanding and mastering the theoretical foundations of administrative activities;</w:t>
      </w:r>
    </w:p>
    <w:p w14:paraId="5974CB46" w14:textId="77777777" w:rsidR="005179E2" w:rsidRPr="00D50105" w:rsidRDefault="00810F53" w:rsidP="00D50105">
      <w:pPr>
        <w:numPr>
          <w:ilvl w:val="0"/>
          <w:numId w:val="5"/>
        </w:numPr>
        <w:tabs>
          <w:tab w:val="left" w:pos="720"/>
        </w:tabs>
        <w:ind w:firstLine="709"/>
        <w:jc w:val="both"/>
        <w:rPr>
          <w:color w:val="000000"/>
          <w:sz w:val="24"/>
          <w:szCs w:val="24"/>
          <w:lang w:val="en-GB"/>
        </w:rPr>
      </w:pPr>
      <w:r w:rsidRPr="00D50105">
        <w:rPr>
          <w:color w:val="000000"/>
          <w:sz w:val="24"/>
          <w:szCs w:val="24"/>
          <w:lang w:val="en-GB"/>
        </w:rPr>
        <w:t>ability to apply modern management tools for administrative processes;</w:t>
      </w:r>
    </w:p>
    <w:p w14:paraId="70A7325D" w14:textId="77777777" w:rsidR="005179E2" w:rsidRPr="00D50105" w:rsidRDefault="00810F53" w:rsidP="00D50105">
      <w:pPr>
        <w:numPr>
          <w:ilvl w:val="0"/>
          <w:numId w:val="5"/>
        </w:numPr>
        <w:tabs>
          <w:tab w:val="left" w:pos="720"/>
        </w:tabs>
        <w:ind w:firstLine="709"/>
        <w:jc w:val="both"/>
        <w:rPr>
          <w:sz w:val="24"/>
          <w:szCs w:val="24"/>
          <w:lang w:val="en-GB"/>
        </w:rPr>
      </w:pPr>
      <w:r w:rsidRPr="00D50105">
        <w:rPr>
          <w:color w:val="000000"/>
          <w:sz w:val="24"/>
          <w:szCs w:val="24"/>
          <w:lang w:val="en-GB"/>
        </w:rPr>
        <w:t>abilities in the field of administrative activities in the field of economical use of resources of public sector institutions and organizations;</w:t>
      </w:r>
    </w:p>
    <w:p w14:paraId="5944163D" w14:textId="63A8E71C" w:rsidR="005179E2" w:rsidRPr="00D50105" w:rsidRDefault="001D238E" w:rsidP="00D50105">
      <w:pPr>
        <w:numPr>
          <w:ilvl w:val="0"/>
          <w:numId w:val="5"/>
        </w:numPr>
        <w:tabs>
          <w:tab w:val="left" w:pos="720"/>
        </w:tabs>
        <w:ind w:firstLine="709"/>
        <w:jc w:val="both"/>
        <w:rPr>
          <w:sz w:val="24"/>
          <w:szCs w:val="24"/>
          <w:lang w:val="en-GB"/>
        </w:rPr>
      </w:pPr>
      <w:r w:rsidRPr="00D50105">
        <w:rPr>
          <w:color w:val="000000"/>
          <w:sz w:val="24"/>
          <w:szCs w:val="24"/>
          <w:lang w:val="en-GB"/>
        </w:rPr>
        <w:t xml:space="preserve">abilities </w:t>
      </w:r>
      <w:r>
        <w:rPr>
          <w:color w:val="000000"/>
          <w:sz w:val="24"/>
          <w:szCs w:val="24"/>
          <w:lang w:val="en-GB"/>
        </w:rPr>
        <w:t xml:space="preserve">to </w:t>
      </w:r>
      <w:r w:rsidR="00810F53" w:rsidRPr="00D50105">
        <w:rPr>
          <w:sz w:val="24"/>
          <w:szCs w:val="24"/>
          <w:lang w:val="en-GB"/>
        </w:rPr>
        <w:t>use of modern information systems as the basis of modern administrative management technologies.</w:t>
      </w:r>
    </w:p>
    <w:p w14:paraId="24161720" w14:textId="77777777" w:rsidR="005179E2" w:rsidRPr="001D238E" w:rsidRDefault="00D50105" w:rsidP="00D50105">
      <w:pPr>
        <w:ind w:firstLine="709"/>
        <w:jc w:val="both"/>
        <w:rPr>
          <w:bCs/>
          <w:color w:val="000000"/>
          <w:sz w:val="24"/>
          <w:szCs w:val="24"/>
          <w:lang w:val="en-GB"/>
        </w:rPr>
      </w:pPr>
      <w:r w:rsidRPr="00D50105">
        <w:rPr>
          <w:b/>
          <w:sz w:val="24"/>
          <w:szCs w:val="24"/>
          <w:lang w:val="en-GB"/>
        </w:rPr>
        <w:t xml:space="preserve">Forms of student participation in the educational process, </w:t>
      </w:r>
      <w:r w:rsidRPr="001D238E">
        <w:rPr>
          <w:bCs/>
          <w:sz w:val="24"/>
          <w:szCs w:val="24"/>
          <w:lang w:val="en-GB"/>
        </w:rPr>
        <w:t>which are subject to current control:</w:t>
      </w:r>
    </w:p>
    <w:p w14:paraId="7E81EEDA" w14:textId="77777777" w:rsidR="005179E2" w:rsidRPr="00D50105" w:rsidRDefault="00810F53" w:rsidP="00D50105">
      <w:pPr>
        <w:numPr>
          <w:ilvl w:val="0"/>
          <w:numId w:val="6"/>
        </w:numPr>
        <w:tabs>
          <w:tab w:val="left" w:pos="720"/>
        </w:tabs>
        <w:ind w:firstLine="709"/>
        <w:jc w:val="both"/>
        <w:rPr>
          <w:color w:val="000000"/>
          <w:sz w:val="24"/>
          <w:szCs w:val="24"/>
          <w:lang w:val="en-GB"/>
        </w:rPr>
      </w:pPr>
      <w:r w:rsidRPr="00D50105">
        <w:rPr>
          <w:color w:val="000000"/>
          <w:sz w:val="24"/>
          <w:szCs w:val="24"/>
          <w:lang w:val="en-GB"/>
        </w:rPr>
        <w:t>speeches and presentations on the analysis of administrative activities;</w:t>
      </w:r>
    </w:p>
    <w:p w14:paraId="59B5254B"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oral reports on the analysis of administration cases;</w:t>
      </w:r>
    </w:p>
    <w:p w14:paraId="15649114"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addition, question to the person answering;</w:t>
      </w:r>
    </w:p>
    <w:p w14:paraId="4E1E7625"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systematic work in seminar classes and activity during discussions;</w:t>
      </w:r>
    </w:p>
    <w:p w14:paraId="01A74708"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participation in discussions, brainstorming, interactive forms of classes;</w:t>
      </w:r>
    </w:p>
    <w:p w14:paraId="095CAC5E"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analysis of empirical and statistical data;</w:t>
      </w:r>
    </w:p>
    <w:p w14:paraId="434D36F1"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written assignments (tests, tests, analytical and abstract papers);</w:t>
      </w:r>
    </w:p>
    <w:p w14:paraId="044181A6"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preparation of abstracts, theses, analytical notes;</w:t>
      </w:r>
    </w:p>
    <w:p w14:paraId="6017810A" w14:textId="77777777" w:rsidR="005179E2" w:rsidRPr="00D50105" w:rsidRDefault="00810F53" w:rsidP="00D50105">
      <w:pPr>
        <w:numPr>
          <w:ilvl w:val="0"/>
          <w:numId w:val="4"/>
        </w:numPr>
        <w:tabs>
          <w:tab w:val="left" w:pos="720"/>
        </w:tabs>
        <w:ind w:firstLine="709"/>
        <w:jc w:val="both"/>
        <w:rPr>
          <w:color w:val="000000"/>
          <w:sz w:val="24"/>
          <w:szCs w:val="24"/>
          <w:lang w:val="en-GB"/>
        </w:rPr>
      </w:pPr>
      <w:r w:rsidRPr="00D50105">
        <w:rPr>
          <w:color w:val="000000"/>
          <w:sz w:val="24"/>
          <w:szCs w:val="24"/>
          <w:lang w:val="en-GB"/>
        </w:rPr>
        <w:t>independent study of discipline topics and lecture materials.</w:t>
      </w:r>
    </w:p>
    <w:p w14:paraId="00BE3E45" w14:textId="77777777" w:rsidR="005179E2" w:rsidRPr="00D50105" w:rsidRDefault="00810F53" w:rsidP="00D50105">
      <w:pPr>
        <w:ind w:firstLine="709"/>
        <w:jc w:val="both"/>
        <w:rPr>
          <w:color w:val="000000"/>
          <w:sz w:val="24"/>
          <w:szCs w:val="24"/>
          <w:lang w:val="en-GB"/>
        </w:rPr>
      </w:pPr>
      <w:r w:rsidRPr="00D50105">
        <w:rPr>
          <w:b/>
          <w:bCs/>
          <w:color w:val="000000"/>
          <w:sz w:val="24"/>
          <w:szCs w:val="24"/>
          <w:lang w:val="en-GB"/>
        </w:rPr>
        <w:t>Current control methods:</w:t>
      </w:r>
    </w:p>
    <w:p w14:paraId="1D67842E"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oral control (survey, conversation, report, message);</w:t>
      </w:r>
    </w:p>
    <w:p w14:paraId="2746AB82"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written control (test work, analytical report, essay, completion of tasks for building models or processing statistics);</w:t>
      </w:r>
    </w:p>
    <w:p w14:paraId="5D2E748D"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combined control (oral and written combination to assess understanding and practical skills);</w:t>
      </w:r>
    </w:p>
    <w:p w14:paraId="5A3A3101"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presentation of independent work or case analysis;</w:t>
      </w:r>
    </w:p>
    <w:p w14:paraId="0576EB8D"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monitoring activity and participation in practical classes;</w:t>
      </w:r>
    </w:p>
    <w:p w14:paraId="3E374130"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test control (closed and open tasks, analysis of graphs and models);</w:t>
      </w:r>
    </w:p>
    <w:p w14:paraId="68CC946B" w14:textId="77777777" w:rsidR="005179E2" w:rsidRPr="00D50105" w:rsidRDefault="00810F53" w:rsidP="00D50105">
      <w:pPr>
        <w:numPr>
          <w:ilvl w:val="0"/>
          <w:numId w:val="8"/>
        </w:numPr>
        <w:tabs>
          <w:tab w:val="left" w:pos="720"/>
        </w:tabs>
        <w:ind w:firstLine="709"/>
        <w:jc w:val="both"/>
        <w:rPr>
          <w:color w:val="000000"/>
          <w:sz w:val="24"/>
          <w:szCs w:val="24"/>
          <w:lang w:val="en-GB"/>
        </w:rPr>
      </w:pPr>
      <w:r w:rsidRPr="00D50105">
        <w:rPr>
          <w:color w:val="000000"/>
          <w:sz w:val="24"/>
          <w:szCs w:val="24"/>
          <w:lang w:val="en-GB"/>
        </w:rPr>
        <w:t xml:space="preserve">working with problem situations (analytical cases, scenario </w:t>
      </w:r>
      <w:proofErr w:type="spellStart"/>
      <w:r w:rsidRPr="00D50105">
        <w:rPr>
          <w:color w:val="000000"/>
          <w:sz w:val="24"/>
          <w:szCs w:val="24"/>
          <w:lang w:val="en-GB"/>
        </w:rPr>
        <w:t>modeling</w:t>
      </w:r>
      <w:proofErr w:type="spellEnd"/>
      <w:r w:rsidRPr="00D50105">
        <w:rPr>
          <w:color w:val="000000"/>
          <w:sz w:val="24"/>
          <w:szCs w:val="24"/>
          <w:lang w:val="en-GB"/>
        </w:rPr>
        <w:t>, foresight).</w:t>
      </w:r>
    </w:p>
    <w:p w14:paraId="0B66BFBD" w14:textId="77777777" w:rsidR="00D50105" w:rsidRDefault="00D50105" w:rsidP="00D50105">
      <w:pPr>
        <w:pStyle w:val="af4"/>
        <w:widowControl w:val="0"/>
        <w:tabs>
          <w:tab w:val="left" w:pos="1134"/>
        </w:tabs>
        <w:suppressAutoHyphens w:val="0"/>
        <w:ind w:left="1069" w:right="-6" w:firstLine="709"/>
        <w:rPr>
          <w:b/>
          <w:bCs/>
          <w:sz w:val="24"/>
          <w:szCs w:val="24"/>
          <w:lang w:val="en-GB"/>
        </w:rPr>
      </w:pPr>
      <w:r w:rsidRPr="00D50105">
        <w:rPr>
          <w:b/>
          <w:bCs/>
          <w:sz w:val="24"/>
          <w:szCs w:val="24"/>
          <w:lang w:val="en-GB"/>
        </w:rPr>
        <w:t xml:space="preserve">                           </w:t>
      </w:r>
    </w:p>
    <w:p w14:paraId="7FD67A97" w14:textId="77777777" w:rsidR="00D50105" w:rsidRPr="00D50105" w:rsidRDefault="00D50105" w:rsidP="001D238E">
      <w:pPr>
        <w:pStyle w:val="af4"/>
        <w:widowControl w:val="0"/>
        <w:tabs>
          <w:tab w:val="left" w:pos="1134"/>
        </w:tabs>
        <w:suppressAutoHyphens w:val="0"/>
        <w:ind w:left="1069" w:right="-6" w:firstLine="709"/>
        <w:jc w:val="center"/>
        <w:rPr>
          <w:b/>
          <w:bCs/>
          <w:sz w:val="24"/>
          <w:szCs w:val="24"/>
          <w:lang w:val="en-GB"/>
        </w:rPr>
      </w:pPr>
      <w:r w:rsidRPr="00D50105">
        <w:rPr>
          <w:b/>
          <w:bCs/>
          <w:sz w:val="24"/>
          <w:szCs w:val="24"/>
          <w:lang w:val="en-GB"/>
        </w:rPr>
        <w:t>Assessment system and requirements.</w:t>
      </w:r>
    </w:p>
    <w:p w14:paraId="6229F741" w14:textId="61B7064B" w:rsidR="00D50105" w:rsidRPr="00D50105" w:rsidRDefault="00D50105" w:rsidP="001D238E">
      <w:pPr>
        <w:pStyle w:val="af4"/>
        <w:widowControl w:val="0"/>
        <w:tabs>
          <w:tab w:val="left" w:pos="1134"/>
        </w:tabs>
        <w:suppressAutoHyphens w:val="0"/>
        <w:ind w:left="1069" w:right="-6" w:firstLine="709"/>
        <w:jc w:val="center"/>
        <w:rPr>
          <w:b/>
          <w:bCs/>
          <w:sz w:val="24"/>
          <w:szCs w:val="24"/>
          <w:lang w:val="en-GB"/>
        </w:rPr>
      </w:pPr>
      <w:r w:rsidRPr="00D50105">
        <w:rPr>
          <w:b/>
          <w:bCs/>
          <w:sz w:val="24"/>
          <w:szCs w:val="24"/>
          <w:lang w:val="en-GB"/>
        </w:rPr>
        <w:t>Table of points awarded to higher education students*</w:t>
      </w:r>
    </w:p>
    <w:p w14:paraId="23D18067" w14:textId="77777777" w:rsidR="005179E2" w:rsidRPr="00D50105" w:rsidRDefault="005179E2" w:rsidP="001D238E">
      <w:pPr>
        <w:jc w:val="both"/>
        <w:rPr>
          <w:b/>
          <w:bCs/>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5179E2" w:rsidRPr="00D50105" w14:paraId="7F2D2A29" w14:textId="77777777">
        <w:tc>
          <w:tcPr>
            <w:tcW w:w="1701" w:type="dxa"/>
            <w:vMerge w:val="restart"/>
            <w:tcBorders>
              <w:top w:val="single" w:sz="4" w:space="0" w:color="000000"/>
              <w:left w:val="single" w:sz="4" w:space="0" w:color="000000"/>
            </w:tcBorders>
          </w:tcPr>
          <w:p w14:paraId="212FE9B5" w14:textId="77777777" w:rsidR="001D238E" w:rsidRDefault="001D238E">
            <w:pPr>
              <w:pStyle w:val="ae"/>
              <w:snapToGrid w:val="0"/>
              <w:jc w:val="both"/>
              <w:rPr>
                <w:sz w:val="24"/>
                <w:szCs w:val="24"/>
                <w:lang w:val="en-GB"/>
              </w:rPr>
            </w:pPr>
          </w:p>
          <w:p w14:paraId="3737A84A" w14:textId="2C7BB733" w:rsidR="005179E2" w:rsidRPr="00D50105" w:rsidRDefault="001D238E" w:rsidP="001D238E">
            <w:pPr>
              <w:pStyle w:val="ae"/>
              <w:snapToGrid w:val="0"/>
              <w:jc w:val="center"/>
              <w:rPr>
                <w:sz w:val="24"/>
                <w:szCs w:val="24"/>
                <w:lang w:val="en-GB"/>
              </w:rPr>
            </w:pPr>
            <w:r w:rsidRPr="00D50105">
              <w:rPr>
                <w:sz w:val="24"/>
                <w:szCs w:val="24"/>
                <w:lang w:val="en-GB"/>
              </w:rPr>
              <w:t>Topic</w:t>
            </w:r>
            <w:r>
              <w:rPr>
                <w:sz w:val="24"/>
                <w:szCs w:val="24"/>
                <w:lang w:val="en-GB"/>
              </w:rPr>
              <w:t>s</w:t>
            </w:r>
          </w:p>
        </w:tc>
        <w:tc>
          <w:tcPr>
            <w:tcW w:w="4744" w:type="dxa"/>
            <w:gridSpan w:val="13"/>
            <w:vMerge w:val="restart"/>
            <w:tcBorders>
              <w:top w:val="single" w:sz="4" w:space="0" w:color="000000"/>
              <w:left w:val="single" w:sz="4" w:space="0" w:color="000000"/>
            </w:tcBorders>
          </w:tcPr>
          <w:p w14:paraId="6D3FF38D" w14:textId="77777777" w:rsidR="005179E2" w:rsidRPr="00D50105" w:rsidRDefault="005179E2">
            <w:pPr>
              <w:pStyle w:val="ae"/>
              <w:snapToGrid w:val="0"/>
              <w:jc w:val="center"/>
              <w:rPr>
                <w:b/>
                <w:bCs/>
                <w:sz w:val="24"/>
                <w:szCs w:val="24"/>
                <w:lang w:val="en-GB"/>
              </w:rPr>
            </w:pPr>
          </w:p>
          <w:p w14:paraId="496F4BCD" w14:textId="77777777" w:rsidR="005179E2" w:rsidRPr="00D50105" w:rsidRDefault="00D50105">
            <w:pPr>
              <w:pStyle w:val="ae"/>
              <w:jc w:val="center"/>
              <w:rPr>
                <w:b/>
                <w:bCs/>
                <w:sz w:val="24"/>
                <w:szCs w:val="24"/>
                <w:lang w:val="en-GB"/>
              </w:rPr>
            </w:pPr>
            <w:r w:rsidRPr="00D50105">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4DBBE0BF" w14:textId="77777777" w:rsidR="005179E2" w:rsidRPr="00D50105" w:rsidRDefault="00810F53" w:rsidP="001D238E">
            <w:pPr>
              <w:pStyle w:val="ae"/>
              <w:jc w:val="center"/>
              <w:rPr>
                <w:b/>
                <w:bCs/>
                <w:sz w:val="24"/>
                <w:szCs w:val="24"/>
                <w:lang w:val="en-GB"/>
              </w:rPr>
            </w:pPr>
            <w:r w:rsidRPr="00D50105">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3BA9E118" w14:textId="77777777" w:rsidR="005179E2" w:rsidRPr="00D50105" w:rsidRDefault="005179E2" w:rsidP="001D238E">
            <w:pPr>
              <w:pStyle w:val="ae"/>
              <w:snapToGrid w:val="0"/>
              <w:jc w:val="center"/>
              <w:rPr>
                <w:b/>
                <w:bCs/>
                <w:sz w:val="24"/>
                <w:szCs w:val="24"/>
                <w:lang w:val="en-GB"/>
              </w:rPr>
            </w:pPr>
          </w:p>
        </w:tc>
      </w:tr>
      <w:tr w:rsidR="005179E2" w:rsidRPr="00D50105" w14:paraId="25087D43" w14:textId="77777777">
        <w:tc>
          <w:tcPr>
            <w:tcW w:w="1701" w:type="dxa"/>
            <w:vMerge/>
            <w:tcBorders>
              <w:top w:val="single" w:sz="4" w:space="0" w:color="000000"/>
              <w:left w:val="single" w:sz="4" w:space="0" w:color="000000"/>
            </w:tcBorders>
          </w:tcPr>
          <w:p w14:paraId="02B75BF0" w14:textId="77777777" w:rsidR="005179E2" w:rsidRPr="00D50105" w:rsidRDefault="005179E2">
            <w:pPr>
              <w:pStyle w:val="ae"/>
              <w:snapToGrid w:val="0"/>
              <w:jc w:val="both"/>
              <w:rPr>
                <w:b/>
                <w:bCs/>
                <w:sz w:val="24"/>
                <w:szCs w:val="24"/>
                <w:lang w:val="en-GB"/>
              </w:rPr>
            </w:pPr>
          </w:p>
        </w:tc>
        <w:tc>
          <w:tcPr>
            <w:tcW w:w="4744" w:type="dxa"/>
            <w:gridSpan w:val="13"/>
            <w:vMerge/>
            <w:tcBorders>
              <w:top w:val="single" w:sz="4" w:space="0" w:color="000000"/>
              <w:left w:val="single" w:sz="4" w:space="0" w:color="000000"/>
            </w:tcBorders>
          </w:tcPr>
          <w:p w14:paraId="4F4EAF2C" w14:textId="77777777" w:rsidR="005179E2" w:rsidRPr="00D50105" w:rsidRDefault="005179E2">
            <w:pPr>
              <w:pStyle w:val="ae"/>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18A3128A" w14:textId="462597D9" w:rsidR="005179E2" w:rsidRPr="00D50105" w:rsidRDefault="00D50105" w:rsidP="001D238E">
            <w:pPr>
              <w:pStyle w:val="ae"/>
              <w:jc w:val="center"/>
              <w:rPr>
                <w:b/>
                <w:bCs/>
                <w:sz w:val="24"/>
                <w:szCs w:val="24"/>
                <w:lang w:val="en-GB"/>
              </w:rPr>
            </w:pPr>
            <w:r w:rsidRPr="00D50105">
              <w:rPr>
                <w:b/>
                <w:bCs/>
                <w:sz w:val="24"/>
                <w:szCs w:val="24"/>
                <w:lang w:val="en-GB"/>
              </w:rPr>
              <w:t>Modular test</w:t>
            </w:r>
          </w:p>
        </w:tc>
        <w:tc>
          <w:tcPr>
            <w:tcW w:w="1357" w:type="dxa"/>
            <w:tcBorders>
              <w:top w:val="single" w:sz="4" w:space="0" w:color="000000"/>
              <w:left w:val="single" w:sz="4" w:space="0" w:color="000000"/>
              <w:bottom w:val="single" w:sz="4" w:space="0" w:color="000000"/>
            </w:tcBorders>
          </w:tcPr>
          <w:p w14:paraId="430B03A9" w14:textId="77777777" w:rsidR="005179E2" w:rsidRPr="00D50105" w:rsidRDefault="00D50105" w:rsidP="001D238E">
            <w:pPr>
              <w:pStyle w:val="ae"/>
              <w:jc w:val="center"/>
              <w:rPr>
                <w:b/>
                <w:bCs/>
                <w:sz w:val="24"/>
                <w:szCs w:val="24"/>
                <w:lang w:val="en-GB"/>
              </w:rPr>
            </w:pPr>
            <w:r w:rsidRPr="00D50105">
              <w:rPr>
                <w:b/>
                <w:bCs/>
                <w:sz w:val="24"/>
                <w:szCs w:val="24"/>
                <w:lang w:val="en-GB"/>
              </w:rPr>
              <w:t>Credit</w:t>
            </w:r>
            <w:r w:rsidR="00810F53" w:rsidRPr="00D50105">
              <w:rPr>
                <w:b/>
                <w:bCs/>
                <w:sz w:val="24"/>
                <w:szCs w:val="24"/>
                <w:lang w:val="en-GB"/>
              </w:rPr>
              <w:t>**</w:t>
            </w:r>
          </w:p>
        </w:tc>
        <w:tc>
          <w:tcPr>
            <w:tcW w:w="1137" w:type="dxa"/>
            <w:tcBorders>
              <w:top w:val="single" w:sz="4" w:space="0" w:color="000000"/>
              <w:left w:val="single" w:sz="4" w:space="0" w:color="000000"/>
              <w:bottom w:val="single" w:sz="4" w:space="0" w:color="000000"/>
              <w:right w:val="single" w:sz="4" w:space="0" w:color="000000"/>
            </w:tcBorders>
          </w:tcPr>
          <w:p w14:paraId="189847D5" w14:textId="77777777" w:rsidR="005179E2" w:rsidRPr="00D50105" w:rsidRDefault="00D50105" w:rsidP="001D238E">
            <w:pPr>
              <w:pStyle w:val="ae"/>
              <w:jc w:val="center"/>
              <w:rPr>
                <w:b/>
                <w:bCs/>
                <w:sz w:val="24"/>
                <w:szCs w:val="24"/>
                <w:lang w:val="en-GB"/>
              </w:rPr>
            </w:pPr>
            <w:r w:rsidRPr="00D50105">
              <w:rPr>
                <w:b/>
                <w:bCs/>
                <w:sz w:val="24"/>
                <w:szCs w:val="24"/>
                <w:lang w:val="en-GB"/>
              </w:rPr>
              <w:t>Overall number of points</w:t>
            </w:r>
          </w:p>
        </w:tc>
      </w:tr>
      <w:tr w:rsidR="005179E2" w:rsidRPr="00D50105" w14:paraId="568318B6" w14:textId="77777777">
        <w:trPr>
          <w:trHeight w:val="831"/>
        </w:trPr>
        <w:tc>
          <w:tcPr>
            <w:tcW w:w="1701" w:type="dxa"/>
            <w:vMerge/>
            <w:tcBorders>
              <w:top w:val="single" w:sz="4" w:space="0" w:color="000000"/>
              <w:left w:val="single" w:sz="4" w:space="0" w:color="000000"/>
            </w:tcBorders>
          </w:tcPr>
          <w:p w14:paraId="51BA46BC" w14:textId="77777777" w:rsidR="005179E2" w:rsidRPr="00D50105" w:rsidRDefault="005179E2">
            <w:pPr>
              <w:pStyle w:val="ae"/>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72387A81" w14:textId="77777777" w:rsidR="005179E2" w:rsidRPr="001D238E" w:rsidRDefault="00810F53">
            <w:pPr>
              <w:pStyle w:val="ae"/>
              <w:jc w:val="center"/>
              <w:rPr>
                <w:sz w:val="22"/>
                <w:szCs w:val="22"/>
                <w:lang w:val="en-GB"/>
              </w:rPr>
            </w:pPr>
            <w:r w:rsidRPr="001D238E">
              <w:rPr>
                <w:sz w:val="22"/>
                <w:szCs w:val="22"/>
                <w:lang w:val="en-GB"/>
              </w:rPr>
              <w:t>Topic 1</w:t>
            </w:r>
          </w:p>
        </w:tc>
        <w:tc>
          <w:tcPr>
            <w:tcW w:w="503" w:type="dxa"/>
            <w:tcBorders>
              <w:left w:val="single" w:sz="4" w:space="0" w:color="000000"/>
              <w:bottom w:val="single" w:sz="4" w:space="0" w:color="000000"/>
            </w:tcBorders>
            <w:textDirection w:val="btLr"/>
          </w:tcPr>
          <w:p w14:paraId="7BC08964" w14:textId="77777777" w:rsidR="005179E2" w:rsidRPr="001D238E" w:rsidRDefault="00810F53">
            <w:pPr>
              <w:jc w:val="center"/>
              <w:rPr>
                <w:sz w:val="22"/>
                <w:szCs w:val="22"/>
                <w:lang w:val="en-GB"/>
              </w:rPr>
            </w:pPr>
            <w:r w:rsidRPr="001D238E">
              <w:rPr>
                <w:sz w:val="22"/>
                <w:szCs w:val="22"/>
                <w:lang w:val="en-GB"/>
              </w:rPr>
              <w:t>Topic 2</w:t>
            </w:r>
          </w:p>
        </w:tc>
        <w:tc>
          <w:tcPr>
            <w:tcW w:w="516" w:type="dxa"/>
            <w:gridSpan w:val="2"/>
            <w:tcBorders>
              <w:left w:val="single" w:sz="4" w:space="0" w:color="000000"/>
              <w:bottom w:val="single" w:sz="4" w:space="0" w:color="000000"/>
            </w:tcBorders>
            <w:textDirection w:val="btLr"/>
          </w:tcPr>
          <w:p w14:paraId="2463BC23" w14:textId="77777777" w:rsidR="005179E2" w:rsidRPr="001D238E" w:rsidRDefault="00810F53">
            <w:pPr>
              <w:jc w:val="center"/>
              <w:rPr>
                <w:sz w:val="22"/>
                <w:szCs w:val="22"/>
                <w:lang w:val="en-GB"/>
              </w:rPr>
            </w:pPr>
            <w:r w:rsidRPr="001D238E">
              <w:rPr>
                <w:sz w:val="22"/>
                <w:szCs w:val="22"/>
                <w:lang w:val="en-GB"/>
              </w:rPr>
              <w:t>Topic 3</w:t>
            </w:r>
          </w:p>
        </w:tc>
        <w:tc>
          <w:tcPr>
            <w:tcW w:w="504" w:type="dxa"/>
            <w:tcBorders>
              <w:left w:val="single" w:sz="4" w:space="0" w:color="000000"/>
              <w:bottom w:val="single" w:sz="4" w:space="0" w:color="000000"/>
            </w:tcBorders>
            <w:textDirection w:val="btLr"/>
          </w:tcPr>
          <w:p w14:paraId="21355977" w14:textId="77777777" w:rsidR="005179E2" w:rsidRPr="001D238E" w:rsidRDefault="00810F53">
            <w:pPr>
              <w:jc w:val="center"/>
              <w:rPr>
                <w:sz w:val="22"/>
                <w:szCs w:val="22"/>
                <w:lang w:val="en-GB"/>
              </w:rPr>
            </w:pPr>
            <w:r w:rsidRPr="001D238E">
              <w:rPr>
                <w:sz w:val="22"/>
                <w:szCs w:val="22"/>
                <w:lang w:val="en-GB"/>
              </w:rPr>
              <w:t>Topic 4</w:t>
            </w:r>
          </w:p>
        </w:tc>
        <w:tc>
          <w:tcPr>
            <w:tcW w:w="515" w:type="dxa"/>
            <w:tcBorders>
              <w:left w:val="single" w:sz="4" w:space="0" w:color="000000"/>
              <w:bottom w:val="single" w:sz="4" w:space="0" w:color="000000"/>
            </w:tcBorders>
            <w:textDirection w:val="btLr"/>
          </w:tcPr>
          <w:p w14:paraId="16B60067" w14:textId="77777777" w:rsidR="005179E2" w:rsidRPr="001D238E" w:rsidRDefault="00810F53">
            <w:pPr>
              <w:jc w:val="center"/>
              <w:rPr>
                <w:sz w:val="22"/>
                <w:szCs w:val="22"/>
                <w:lang w:val="en-GB"/>
              </w:rPr>
            </w:pPr>
            <w:r w:rsidRPr="001D238E">
              <w:rPr>
                <w:sz w:val="22"/>
                <w:szCs w:val="22"/>
                <w:lang w:val="en-GB"/>
              </w:rPr>
              <w:t>Topic 5</w:t>
            </w:r>
          </w:p>
        </w:tc>
        <w:tc>
          <w:tcPr>
            <w:tcW w:w="465" w:type="dxa"/>
            <w:tcBorders>
              <w:left w:val="single" w:sz="4" w:space="0" w:color="000000"/>
              <w:bottom w:val="single" w:sz="4" w:space="0" w:color="000000"/>
            </w:tcBorders>
            <w:textDirection w:val="btLr"/>
          </w:tcPr>
          <w:p w14:paraId="5F3A1E8C" w14:textId="77777777" w:rsidR="005179E2" w:rsidRPr="001D238E" w:rsidRDefault="00810F53">
            <w:pPr>
              <w:jc w:val="center"/>
              <w:rPr>
                <w:sz w:val="22"/>
                <w:szCs w:val="22"/>
                <w:lang w:val="en-GB"/>
              </w:rPr>
            </w:pPr>
            <w:r w:rsidRPr="001D238E">
              <w:rPr>
                <w:sz w:val="22"/>
                <w:szCs w:val="22"/>
                <w:lang w:val="en-GB"/>
              </w:rPr>
              <w:t>Topic 6</w:t>
            </w:r>
          </w:p>
        </w:tc>
        <w:tc>
          <w:tcPr>
            <w:tcW w:w="465" w:type="dxa"/>
            <w:tcBorders>
              <w:left w:val="single" w:sz="4" w:space="0" w:color="000000"/>
              <w:bottom w:val="single" w:sz="4" w:space="0" w:color="000000"/>
            </w:tcBorders>
            <w:textDirection w:val="btLr"/>
          </w:tcPr>
          <w:p w14:paraId="53B2C45D" w14:textId="77777777" w:rsidR="005179E2" w:rsidRPr="001D238E" w:rsidRDefault="00810F53">
            <w:pPr>
              <w:jc w:val="center"/>
              <w:rPr>
                <w:sz w:val="22"/>
                <w:szCs w:val="22"/>
                <w:lang w:val="en-GB"/>
              </w:rPr>
            </w:pPr>
            <w:r w:rsidRPr="001D238E">
              <w:rPr>
                <w:sz w:val="22"/>
                <w:szCs w:val="22"/>
                <w:lang w:val="en-GB"/>
              </w:rPr>
              <w:t>Topic 7</w:t>
            </w:r>
          </w:p>
        </w:tc>
        <w:tc>
          <w:tcPr>
            <w:tcW w:w="464" w:type="dxa"/>
            <w:tcBorders>
              <w:left w:val="single" w:sz="4" w:space="0" w:color="000000"/>
              <w:bottom w:val="single" w:sz="4" w:space="0" w:color="000000"/>
            </w:tcBorders>
            <w:textDirection w:val="btLr"/>
          </w:tcPr>
          <w:p w14:paraId="0C240605" w14:textId="77777777" w:rsidR="005179E2" w:rsidRPr="001D238E" w:rsidRDefault="00810F53">
            <w:pPr>
              <w:jc w:val="center"/>
              <w:rPr>
                <w:sz w:val="22"/>
                <w:szCs w:val="22"/>
                <w:lang w:val="en-GB"/>
              </w:rPr>
            </w:pPr>
            <w:r w:rsidRPr="001D238E">
              <w:rPr>
                <w:sz w:val="22"/>
                <w:szCs w:val="22"/>
                <w:lang w:val="en-GB"/>
              </w:rPr>
              <w:t>Topic 8</w:t>
            </w:r>
          </w:p>
        </w:tc>
        <w:tc>
          <w:tcPr>
            <w:tcW w:w="465" w:type="dxa"/>
            <w:tcBorders>
              <w:left w:val="single" w:sz="4" w:space="0" w:color="000000"/>
              <w:bottom w:val="single" w:sz="4" w:space="0" w:color="000000"/>
            </w:tcBorders>
            <w:textDirection w:val="btLr"/>
          </w:tcPr>
          <w:p w14:paraId="5D07A650" w14:textId="77777777" w:rsidR="005179E2" w:rsidRPr="001D238E" w:rsidRDefault="00810F53">
            <w:pPr>
              <w:jc w:val="center"/>
              <w:rPr>
                <w:sz w:val="22"/>
                <w:szCs w:val="22"/>
                <w:lang w:val="en-GB"/>
              </w:rPr>
            </w:pPr>
            <w:r w:rsidRPr="001D238E">
              <w:rPr>
                <w:sz w:val="22"/>
                <w:szCs w:val="22"/>
                <w:lang w:val="en-GB"/>
              </w:rPr>
              <w:t>Topic 9</w:t>
            </w:r>
          </w:p>
        </w:tc>
        <w:tc>
          <w:tcPr>
            <w:tcW w:w="331" w:type="dxa"/>
            <w:gridSpan w:val="2"/>
            <w:tcBorders>
              <w:left w:val="single" w:sz="4" w:space="0" w:color="000000"/>
              <w:bottom w:val="single" w:sz="4" w:space="0" w:color="000000"/>
            </w:tcBorders>
            <w:textDirection w:val="btLr"/>
          </w:tcPr>
          <w:p w14:paraId="09842342" w14:textId="77777777" w:rsidR="005179E2" w:rsidRPr="001D238E" w:rsidRDefault="00810F53">
            <w:pPr>
              <w:jc w:val="center"/>
              <w:rPr>
                <w:sz w:val="22"/>
                <w:szCs w:val="22"/>
                <w:lang w:val="en-GB"/>
              </w:rPr>
            </w:pPr>
            <w:r w:rsidRPr="001D238E">
              <w:rPr>
                <w:sz w:val="22"/>
                <w:szCs w:val="22"/>
                <w:lang w:val="en-GB"/>
              </w:rPr>
              <w:t>Topic 10</w:t>
            </w:r>
          </w:p>
        </w:tc>
        <w:tc>
          <w:tcPr>
            <w:tcW w:w="1261" w:type="dxa"/>
            <w:vMerge w:val="restart"/>
            <w:tcBorders>
              <w:left w:val="single" w:sz="4" w:space="0" w:color="000000"/>
              <w:bottom w:val="single" w:sz="4" w:space="0" w:color="000000"/>
            </w:tcBorders>
          </w:tcPr>
          <w:p w14:paraId="2D494670" w14:textId="77777777" w:rsidR="005179E2" w:rsidRPr="00D50105" w:rsidRDefault="005179E2">
            <w:pPr>
              <w:snapToGrid w:val="0"/>
              <w:jc w:val="center"/>
              <w:rPr>
                <w:sz w:val="24"/>
                <w:szCs w:val="24"/>
                <w:lang w:val="en-GB"/>
              </w:rPr>
            </w:pPr>
          </w:p>
          <w:p w14:paraId="6F1FF7A6" w14:textId="77777777" w:rsidR="005179E2" w:rsidRPr="00D50105" w:rsidRDefault="005179E2">
            <w:pPr>
              <w:snapToGrid w:val="0"/>
              <w:jc w:val="center"/>
              <w:rPr>
                <w:sz w:val="24"/>
                <w:szCs w:val="24"/>
                <w:lang w:val="en-GB"/>
              </w:rPr>
            </w:pPr>
          </w:p>
          <w:p w14:paraId="386C87A7" w14:textId="77777777" w:rsidR="005179E2" w:rsidRPr="00D50105" w:rsidRDefault="00810F53">
            <w:pPr>
              <w:snapToGrid w:val="0"/>
              <w:jc w:val="center"/>
              <w:rPr>
                <w:sz w:val="24"/>
                <w:szCs w:val="24"/>
                <w:lang w:val="en-GB"/>
              </w:rPr>
            </w:pPr>
            <w:r w:rsidRPr="00D50105">
              <w:rPr>
                <w:sz w:val="24"/>
                <w:szCs w:val="24"/>
                <w:lang w:val="en-GB"/>
              </w:rPr>
              <w:t>20</w:t>
            </w:r>
          </w:p>
        </w:tc>
        <w:tc>
          <w:tcPr>
            <w:tcW w:w="1357" w:type="dxa"/>
            <w:vMerge w:val="restart"/>
            <w:tcBorders>
              <w:left w:val="single" w:sz="4" w:space="0" w:color="000000"/>
              <w:bottom w:val="single" w:sz="4" w:space="0" w:color="000000"/>
            </w:tcBorders>
          </w:tcPr>
          <w:p w14:paraId="369CDE52" w14:textId="77777777" w:rsidR="005179E2" w:rsidRPr="00D50105" w:rsidRDefault="005179E2">
            <w:pPr>
              <w:pStyle w:val="ae"/>
              <w:snapToGrid w:val="0"/>
              <w:jc w:val="center"/>
              <w:rPr>
                <w:sz w:val="24"/>
                <w:szCs w:val="24"/>
                <w:lang w:val="en-GB"/>
              </w:rPr>
            </w:pPr>
          </w:p>
          <w:p w14:paraId="3B09C2A9" w14:textId="77777777" w:rsidR="005179E2" w:rsidRPr="00D50105" w:rsidRDefault="005179E2">
            <w:pPr>
              <w:pStyle w:val="ae"/>
              <w:snapToGrid w:val="0"/>
              <w:jc w:val="center"/>
              <w:rPr>
                <w:sz w:val="24"/>
                <w:szCs w:val="24"/>
                <w:lang w:val="en-GB"/>
              </w:rPr>
            </w:pPr>
          </w:p>
          <w:p w14:paraId="007DA331" w14:textId="77777777" w:rsidR="005179E2" w:rsidRPr="00D50105" w:rsidRDefault="00810F53">
            <w:pPr>
              <w:pStyle w:val="ae"/>
              <w:snapToGrid w:val="0"/>
              <w:jc w:val="center"/>
              <w:rPr>
                <w:sz w:val="24"/>
                <w:szCs w:val="24"/>
                <w:lang w:val="en-GB"/>
              </w:rPr>
            </w:pPr>
            <w:r w:rsidRPr="00D50105">
              <w:rPr>
                <w:sz w:val="24"/>
                <w:szCs w:val="24"/>
                <w:lang w:val="en-GB"/>
              </w:rPr>
              <w:t>20</w:t>
            </w:r>
            <w:r w:rsidRPr="00D50105">
              <w:rPr>
                <w:color w:val="000000"/>
                <w:sz w:val="24"/>
                <w:szCs w:val="24"/>
                <w:lang w:val="en-GB"/>
              </w:rPr>
              <w:t>*</w:t>
            </w:r>
          </w:p>
        </w:tc>
        <w:tc>
          <w:tcPr>
            <w:tcW w:w="1137" w:type="dxa"/>
            <w:vMerge w:val="restart"/>
            <w:tcBorders>
              <w:left w:val="single" w:sz="4" w:space="0" w:color="000000"/>
              <w:bottom w:val="single" w:sz="4" w:space="0" w:color="000000"/>
              <w:right w:val="single" w:sz="4" w:space="0" w:color="000000"/>
            </w:tcBorders>
          </w:tcPr>
          <w:p w14:paraId="6EEA4173" w14:textId="77777777" w:rsidR="005179E2" w:rsidRPr="00D50105" w:rsidRDefault="005179E2">
            <w:pPr>
              <w:pStyle w:val="ae"/>
              <w:snapToGrid w:val="0"/>
              <w:jc w:val="center"/>
              <w:rPr>
                <w:sz w:val="24"/>
                <w:szCs w:val="24"/>
                <w:lang w:val="en-GB"/>
              </w:rPr>
            </w:pPr>
          </w:p>
          <w:p w14:paraId="2BDDD0E4" w14:textId="77777777" w:rsidR="005179E2" w:rsidRPr="00D50105" w:rsidRDefault="005179E2">
            <w:pPr>
              <w:pStyle w:val="ae"/>
              <w:snapToGrid w:val="0"/>
              <w:jc w:val="center"/>
              <w:rPr>
                <w:sz w:val="24"/>
                <w:szCs w:val="24"/>
                <w:lang w:val="en-GB"/>
              </w:rPr>
            </w:pPr>
          </w:p>
          <w:p w14:paraId="77A3806F" w14:textId="77777777" w:rsidR="005179E2" w:rsidRPr="00D50105" w:rsidRDefault="00810F53">
            <w:pPr>
              <w:pStyle w:val="ae"/>
              <w:snapToGrid w:val="0"/>
              <w:jc w:val="center"/>
              <w:rPr>
                <w:sz w:val="24"/>
                <w:szCs w:val="24"/>
                <w:lang w:val="en-GB"/>
              </w:rPr>
            </w:pPr>
            <w:r w:rsidRPr="00D50105">
              <w:rPr>
                <w:sz w:val="24"/>
                <w:szCs w:val="24"/>
                <w:lang w:val="en-GB"/>
              </w:rPr>
              <w:t>100</w:t>
            </w:r>
          </w:p>
        </w:tc>
      </w:tr>
      <w:tr w:rsidR="005179E2" w:rsidRPr="00D50105" w14:paraId="21003E45" w14:textId="77777777">
        <w:tc>
          <w:tcPr>
            <w:tcW w:w="1701" w:type="dxa"/>
            <w:tcBorders>
              <w:left w:val="single" w:sz="4" w:space="0" w:color="000000"/>
              <w:bottom w:val="single" w:sz="4" w:space="0" w:color="000000"/>
            </w:tcBorders>
          </w:tcPr>
          <w:p w14:paraId="7E57D7A7" w14:textId="77777777" w:rsidR="005179E2" w:rsidRPr="00D50105" w:rsidRDefault="00810F53">
            <w:pPr>
              <w:pStyle w:val="ae"/>
              <w:jc w:val="both"/>
              <w:rPr>
                <w:sz w:val="24"/>
                <w:szCs w:val="24"/>
                <w:lang w:val="en-GB"/>
              </w:rPr>
            </w:pPr>
            <w:r w:rsidRPr="00D50105">
              <w:rPr>
                <w:sz w:val="24"/>
                <w:szCs w:val="24"/>
                <w:lang w:val="en-GB"/>
              </w:rPr>
              <w:t>Work in a seminar class</w:t>
            </w:r>
          </w:p>
        </w:tc>
        <w:tc>
          <w:tcPr>
            <w:tcW w:w="509" w:type="dxa"/>
            <w:tcBorders>
              <w:left w:val="single" w:sz="4" w:space="0" w:color="000000"/>
              <w:bottom w:val="single" w:sz="4" w:space="0" w:color="000000"/>
            </w:tcBorders>
          </w:tcPr>
          <w:p w14:paraId="0AF92432" w14:textId="77777777" w:rsidR="005179E2" w:rsidRPr="00D50105" w:rsidRDefault="00810F53">
            <w:pPr>
              <w:pStyle w:val="ae"/>
              <w:snapToGrid w:val="0"/>
              <w:jc w:val="center"/>
              <w:rPr>
                <w:sz w:val="24"/>
                <w:szCs w:val="24"/>
                <w:lang w:val="en-GB"/>
              </w:rPr>
            </w:pPr>
            <w:r w:rsidRPr="00D50105">
              <w:rPr>
                <w:sz w:val="24"/>
                <w:szCs w:val="24"/>
                <w:lang w:val="en-GB"/>
              </w:rPr>
              <w:t>3</w:t>
            </w:r>
          </w:p>
        </w:tc>
        <w:tc>
          <w:tcPr>
            <w:tcW w:w="510" w:type="dxa"/>
            <w:gridSpan w:val="2"/>
            <w:tcBorders>
              <w:left w:val="single" w:sz="4" w:space="0" w:color="000000"/>
              <w:bottom w:val="single" w:sz="4" w:space="0" w:color="000000"/>
            </w:tcBorders>
          </w:tcPr>
          <w:p w14:paraId="12EE55D4" w14:textId="77777777" w:rsidR="005179E2" w:rsidRPr="00D50105" w:rsidRDefault="00810F53">
            <w:pPr>
              <w:pStyle w:val="ae"/>
              <w:snapToGrid w:val="0"/>
              <w:jc w:val="center"/>
              <w:rPr>
                <w:sz w:val="24"/>
                <w:szCs w:val="24"/>
                <w:lang w:val="en-GB"/>
              </w:rPr>
            </w:pPr>
            <w:r w:rsidRPr="00D50105">
              <w:rPr>
                <w:sz w:val="24"/>
                <w:szCs w:val="24"/>
                <w:lang w:val="en-GB"/>
              </w:rPr>
              <w:t>3</w:t>
            </w:r>
          </w:p>
        </w:tc>
        <w:tc>
          <w:tcPr>
            <w:tcW w:w="510" w:type="dxa"/>
            <w:tcBorders>
              <w:left w:val="single" w:sz="4" w:space="0" w:color="000000"/>
              <w:bottom w:val="single" w:sz="4" w:space="0" w:color="000000"/>
            </w:tcBorders>
          </w:tcPr>
          <w:p w14:paraId="5C5F5A50" w14:textId="77777777" w:rsidR="005179E2" w:rsidRPr="00D50105" w:rsidRDefault="00810F53">
            <w:pPr>
              <w:snapToGrid w:val="0"/>
              <w:jc w:val="center"/>
              <w:rPr>
                <w:sz w:val="24"/>
                <w:szCs w:val="24"/>
                <w:lang w:val="en-GB"/>
              </w:rPr>
            </w:pPr>
            <w:r w:rsidRPr="00D50105">
              <w:rPr>
                <w:sz w:val="24"/>
                <w:szCs w:val="24"/>
                <w:lang w:val="en-GB"/>
              </w:rPr>
              <w:t>3</w:t>
            </w:r>
          </w:p>
        </w:tc>
        <w:tc>
          <w:tcPr>
            <w:tcW w:w="510" w:type="dxa"/>
            <w:gridSpan w:val="2"/>
            <w:tcBorders>
              <w:left w:val="single" w:sz="4" w:space="0" w:color="000000"/>
              <w:bottom w:val="single" w:sz="4" w:space="0" w:color="000000"/>
            </w:tcBorders>
          </w:tcPr>
          <w:p w14:paraId="5118A706" w14:textId="77777777" w:rsidR="005179E2" w:rsidRPr="00D50105" w:rsidRDefault="00810F53">
            <w:pPr>
              <w:snapToGrid w:val="0"/>
              <w:jc w:val="center"/>
              <w:rPr>
                <w:sz w:val="24"/>
                <w:szCs w:val="24"/>
                <w:lang w:val="en-GB"/>
              </w:rPr>
            </w:pPr>
            <w:r w:rsidRPr="00D50105">
              <w:rPr>
                <w:sz w:val="24"/>
                <w:szCs w:val="24"/>
                <w:lang w:val="en-GB"/>
              </w:rPr>
              <w:t>3</w:t>
            </w:r>
          </w:p>
        </w:tc>
        <w:tc>
          <w:tcPr>
            <w:tcW w:w="515" w:type="dxa"/>
            <w:tcBorders>
              <w:left w:val="single" w:sz="4" w:space="0" w:color="000000"/>
              <w:bottom w:val="single" w:sz="4" w:space="0" w:color="000000"/>
            </w:tcBorders>
          </w:tcPr>
          <w:p w14:paraId="39CC639A" w14:textId="77777777" w:rsidR="005179E2" w:rsidRPr="00D50105" w:rsidRDefault="00810F53">
            <w:pPr>
              <w:snapToGrid w:val="0"/>
              <w:jc w:val="center"/>
              <w:rPr>
                <w:sz w:val="24"/>
                <w:szCs w:val="24"/>
                <w:lang w:val="en-GB"/>
              </w:rPr>
            </w:pPr>
            <w:r w:rsidRPr="00D50105">
              <w:rPr>
                <w:sz w:val="24"/>
                <w:szCs w:val="24"/>
                <w:lang w:val="en-GB"/>
              </w:rPr>
              <w:t>3</w:t>
            </w:r>
          </w:p>
        </w:tc>
        <w:tc>
          <w:tcPr>
            <w:tcW w:w="465" w:type="dxa"/>
            <w:tcBorders>
              <w:left w:val="single" w:sz="4" w:space="0" w:color="000000"/>
              <w:bottom w:val="single" w:sz="4" w:space="0" w:color="000000"/>
            </w:tcBorders>
          </w:tcPr>
          <w:p w14:paraId="7115DD4A" w14:textId="77777777" w:rsidR="005179E2" w:rsidRPr="00D50105" w:rsidRDefault="00810F53">
            <w:pPr>
              <w:snapToGrid w:val="0"/>
              <w:jc w:val="center"/>
              <w:rPr>
                <w:sz w:val="24"/>
                <w:szCs w:val="24"/>
                <w:lang w:val="en-GB"/>
              </w:rPr>
            </w:pPr>
            <w:r w:rsidRPr="00D50105">
              <w:rPr>
                <w:sz w:val="24"/>
                <w:szCs w:val="24"/>
                <w:lang w:val="en-GB"/>
              </w:rPr>
              <w:t>3</w:t>
            </w:r>
          </w:p>
        </w:tc>
        <w:tc>
          <w:tcPr>
            <w:tcW w:w="465" w:type="dxa"/>
            <w:tcBorders>
              <w:left w:val="single" w:sz="4" w:space="0" w:color="000000"/>
              <w:bottom w:val="single" w:sz="4" w:space="0" w:color="000000"/>
            </w:tcBorders>
          </w:tcPr>
          <w:p w14:paraId="6ED7519F" w14:textId="77777777" w:rsidR="005179E2" w:rsidRPr="00D50105" w:rsidRDefault="00810F53">
            <w:pPr>
              <w:snapToGrid w:val="0"/>
              <w:jc w:val="center"/>
              <w:rPr>
                <w:sz w:val="24"/>
                <w:szCs w:val="24"/>
                <w:lang w:val="en-GB"/>
              </w:rPr>
            </w:pPr>
            <w:r w:rsidRPr="00D50105">
              <w:rPr>
                <w:sz w:val="24"/>
                <w:szCs w:val="24"/>
                <w:lang w:val="en-GB"/>
              </w:rPr>
              <w:t>3</w:t>
            </w:r>
          </w:p>
        </w:tc>
        <w:tc>
          <w:tcPr>
            <w:tcW w:w="464" w:type="dxa"/>
            <w:tcBorders>
              <w:left w:val="single" w:sz="4" w:space="0" w:color="000000"/>
              <w:bottom w:val="single" w:sz="4" w:space="0" w:color="000000"/>
            </w:tcBorders>
          </w:tcPr>
          <w:p w14:paraId="556336C6" w14:textId="77777777" w:rsidR="005179E2" w:rsidRPr="00D50105" w:rsidRDefault="00810F53">
            <w:pPr>
              <w:snapToGrid w:val="0"/>
              <w:jc w:val="center"/>
              <w:rPr>
                <w:sz w:val="24"/>
                <w:szCs w:val="24"/>
                <w:lang w:val="en-GB"/>
              </w:rPr>
            </w:pPr>
            <w:r w:rsidRPr="00D50105">
              <w:rPr>
                <w:sz w:val="24"/>
                <w:szCs w:val="24"/>
                <w:lang w:val="en-GB"/>
              </w:rPr>
              <w:t>3</w:t>
            </w:r>
          </w:p>
        </w:tc>
        <w:tc>
          <w:tcPr>
            <w:tcW w:w="490" w:type="dxa"/>
            <w:gridSpan w:val="2"/>
            <w:tcBorders>
              <w:left w:val="single" w:sz="4" w:space="0" w:color="000000"/>
              <w:bottom w:val="single" w:sz="4" w:space="0" w:color="000000"/>
            </w:tcBorders>
          </w:tcPr>
          <w:p w14:paraId="5A392710" w14:textId="77777777" w:rsidR="005179E2" w:rsidRPr="00D50105" w:rsidRDefault="00810F53">
            <w:pPr>
              <w:snapToGrid w:val="0"/>
              <w:jc w:val="center"/>
              <w:rPr>
                <w:sz w:val="24"/>
                <w:szCs w:val="24"/>
                <w:lang w:val="en-GB"/>
              </w:rPr>
            </w:pPr>
            <w:r w:rsidRPr="00D50105">
              <w:rPr>
                <w:sz w:val="24"/>
                <w:szCs w:val="24"/>
                <w:lang w:val="en-GB"/>
              </w:rPr>
              <w:t>3</w:t>
            </w:r>
          </w:p>
        </w:tc>
        <w:tc>
          <w:tcPr>
            <w:tcW w:w="306" w:type="dxa"/>
            <w:tcBorders>
              <w:left w:val="single" w:sz="4" w:space="0" w:color="000000"/>
              <w:bottom w:val="single" w:sz="4" w:space="0" w:color="000000"/>
            </w:tcBorders>
          </w:tcPr>
          <w:p w14:paraId="5D9C888C" w14:textId="77777777" w:rsidR="005179E2" w:rsidRPr="00D50105" w:rsidRDefault="00810F53">
            <w:pPr>
              <w:snapToGrid w:val="0"/>
              <w:jc w:val="center"/>
              <w:rPr>
                <w:sz w:val="24"/>
                <w:szCs w:val="24"/>
                <w:lang w:val="en-GB"/>
              </w:rPr>
            </w:pPr>
            <w:r w:rsidRPr="00D50105">
              <w:rPr>
                <w:sz w:val="24"/>
                <w:szCs w:val="24"/>
                <w:lang w:val="en-GB"/>
              </w:rPr>
              <w:t>3</w:t>
            </w:r>
          </w:p>
        </w:tc>
        <w:tc>
          <w:tcPr>
            <w:tcW w:w="1261" w:type="dxa"/>
            <w:vMerge/>
            <w:tcBorders>
              <w:left w:val="single" w:sz="4" w:space="0" w:color="000000"/>
              <w:bottom w:val="single" w:sz="4" w:space="0" w:color="000000"/>
            </w:tcBorders>
          </w:tcPr>
          <w:p w14:paraId="592F46BD" w14:textId="77777777" w:rsidR="005179E2" w:rsidRPr="00D50105" w:rsidRDefault="005179E2">
            <w:pPr>
              <w:snapToGrid w:val="0"/>
              <w:jc w:val="center"/>
              <w:rPr>
                <w:sz w:val="24"/>
                <w:szCs w:val="24"/>
                <w:lang w:val="en-GB"/>
              </w:rPr>
            </w:pPr>
          </w:p>
        </w:tc>
        <w:tc>
          <w:tcPr>
            <w:tcW w:w="1357" w:type="dxa"/>
            <w:vMerge/>
            <w:tcBorders>
              <w:left w:val="single" w:sz="4" w:space="0" w:color="000000"/>
              <w:bottom w:val="single" w:sz="4" w:space="0" w:color="000000"/>
            </w:tcBorders>
          </w:tcPr>
          <w:p w14:paraId="05B99F60" w14:textId="77777777" w:rsidR="005179E2" w:rsidRPr="00D50105" w:rsidRDefault="005179E2">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3D23C9C4" w14:textId="77777777" w:rsidR="005179E2" w:rsidRPr="00D50105" w:rsidRDefault="005179E2">
            <w:pPr>
              <w:pStyle w:val="ae"/>
              <w:snapToGrid w:val="0"/>
              <w:jc w:val="center"/>
              <w:rPr>
                <w:sz w:val="24"/>
                <w:szCs w:val="24"/>
                <w:lang w:val="en-GB"/>
              </w:rPr>
            </w:pPr>
          </w:p>
        </w:tc>
      </w:tr>
      <w:tr w:rsidR="005179E2" w:rsidRPr="00D50105" w14:paraId="697B862E" w14:textId="77777777">
        <w:tc>
          <w:tcPr>
            <w:tcW w:w="1701" w:type="dxa"/>
            <w:tcBorders>
              <w:left w:val="single" w:sz="4" w:space="0" w:color="000000"/>
              <w:bottom w:val="single" w:sz="4" w:space="0" w:color="000000"/>
            </w:tcBorders>
          </w:tcPr>
          <w:p w14:paraId="21619D48" w14:textId="77777777" w:rsidR="005179E2" w:rsidRPr="00D50105" w:rsidRDefault="00810F53">
            <w:pPr>
              <w:pStyle w:val="ae"/>
              <w:jc w:val="both"/>
              <w:rPr>
                <w:sz w:val="24"/>
                <w:szCs w:val="24"/>
                <w:lang w:val="en-GB"/>
              </w:rPr>
            </w:pPr>
            <w:r w:rsidRPr="00D50105">
              <w:rPr>
                <w:sz w:val="24"/>
                <w:szCs w:val="24"/>
                <w:lang w:val="en-GB"/>
              </w:rPr>
              <w:t>Independent work</w:t>
            </w:r>
          </w:p>
        </w:tc>
        <w:tc>
          <w:tcPr>
            <w:tcW w:w="516" w:type="dxa"/>
            <w:gridSpan w:val="2"/>
            <w:tcBorders>
              <w:left w:val="single" w:sz="4" w:space="0" w:color="000000"/>
              <w:bottom w:val="single" w:sz="4" w:space="0" w:color="000000"/>
            </w:tcBorders>
          </w:tcPr>
          <w:p w14:paraId="38DBA02F" w14:textId="77777777" w:rsidR="005179E2" w:rsidRPr="00D50105" w:rsidRDefault="00810F53">
            <w:pPr>
              <w:pStyle w:val="ae"/>
              <w:snapToGrid w:val="0"/>
              <w:jc w:val="center"/>
              <w:rPr>
                <w:sz w:val="24"/>
                <w:szCs w:val="24"/>
                <w:lang w:val="en-GB"/>
              </w:rPr>
            </w:pPr>
            <w:r w:rsidRPr="00D50105">
              <w:rPr>
                <w:sz w:val="24"/>
                <w:szCs w:val="24"/>
                <w:lang w:val="en-GB"/>
              </w:rPr>
              <w:t>3</w:t>
            </w:r>
          </w:p>
        </w:tc>
        <w:tc>
          <w:tcPr>
            <w:tcW w:w="503" w:type="dxa"/>
            <w:tcBorders>
              <w:left w:val="single" w:sz="4" w:space="0" w:color="000000"/>
              <w:bottom w:val="single" w:sz="4" w:space="0" w:color="000000"/>
            </w:tcBorders>
          </w:tcPr>
          <w:p w14:paraId="5C9CFA6C" w14:textId="77777777" w:rsidR="005179E2" w:rsidRPr="00D50105" w:rsidRDefault="00810F53">
            <w:pPr>
              <w:pStyle w:val="ae"/>
              <w:snapToGrid w:val="0"/>
              <w:jc w:val="center"/>
              <w:rPr>
                <w:sz w:val="24"/>
                <w:szCs w:val="24"/>
                <w:lang w:val="en-GB"/>
              </w:rPr>
            </w:pPr>
            <w:r w:rsidRPr="00D50105">
              <w:rPr>
                <w:sz w:val="24"/>
                <w:szCs w:val="24"/>
                <w:lang w:val="en-GB"/>
              </w:rPr>
              <w:t>3</w:t>
            </w:r>
          </w:p>
        </w:tc>
        <w:tc>
          <w:tcPr>
            <w:tcW w:w="516" w:type="dxa"/>
            <w:gridSpan w:val="2"/>
            <w:tcBorders>
              <w:left w:val="single" w:sz="4" w:space="0" w:color="000000"/>
              <w:bottom w:val="single" w:sz="4" w:space="0" w:color="000000"/>
            </w:tcBorders>
          </w:tcPr>
          <w:p w14:paraId="0D3FE8CA" w14:textId="77777777" w:rsidR="005179E2" w:rsidRPr="00D50105" w:rsidRDefault="00810F53">
            <w:pPr>
              <w:snapToGrid w:val="0"/>
              <w:jc w:val="center"/>
              <w:rPr>
                <w:sz w:val="24"/>
                <w:szCs w:val="24"/>
                <w:lang w:val="en-GB"/>
              </w:rPr>
            </w:pPr>
            <w:r w:rsidRPr="00D50105">
              <w:rPr>
                <w:sz w:val="24"/>
                <w:szCs w:val="24"/>
                <w:lang w:val="en-GB"/>
              </w:rPr>
              <w:t>3</w:t>
            </w:r>
          </w:p>
        </w:tc>
        <w:tc>
          <w:tcPr>
            <w:tcW w:w="504" w:type="dxa"/>
            <w:tcBorders>
              <w:left w:val="single" w:sz="4" w:space="0" w:color="000000"/>
              <w:bottom w:val="single" w:sz="4" w:space="0" w:color="000000"/>
            </w:tcBorders>
          </w:tcPr>
          <w:p w14:paraId="67D241E8" w14:textId="77777777" w:rsidR="005179E2" w:rsidRPr="00D50105" w:rsidRDefault="00810F53">
            <w:pPr>
              <w:snapToGrid w:val="0"/>
              <w:jc w:val="center"/>
              <w:rPr>
                <w:sz w:val="24"/>
                <w:szCs w:val="24"/>
                <w:lang w:val="en-GB"/>
              </w:rPr>
            </w:pPr>
            <w:r w:rsidRPr="00D50105">
              <w:rPr>
                <w:sz w:val="24"/>
                <w:szCs w:val="24"/>
                <w:lang w:val="en-GB"/>
              </w:rPr>
              <w:t>3</w:t>
            </w:r>
          </w:p>
        </w:tc>
        <w:tc>
          <w:tcPr>
            <w:tcW w:w="515" w:type="dxa"/>
            <w:tcBorders>
              <w:left w:val="single" w:sz="4" w:space="0" w:color="000000"/>
              <w:bottom w:val="single" w:sz="4" w:space="0" w:color="000000"/>
            </w:tcBorders>
          </w:tcPr>
          <w:p w14:paraId="083747C9" w14:textId="77777777" w:rsidR="005179E2" w:rsidRPr="00D50105" w:rsidRDefault="00810F53">
            <w:pPr>
              <w:snapToGrid w:val="0"/>
              <w:jc w:val="center"/>
              <w:rPr>
                <w:sz w:val="24"/>
                <w:szCs w:val="24"/>
                <w:lang w:val="en-GB"/>
              </w:rPr>
            </w:pPr>
            <w:r w:rsidRPr="00D50105">
              <w:rPr>
                <w:sz w:val="24"/>
                <w:szCs w:val="24"/>
                <w:lang w:val="en-GB"/>
              </w:rPr>
              <w:t>3</w:t>
            </w:r>
          </w:p>
        </w:tc>
        <w:tc>
          <w:tcPr>
            <w:tcW w:w="465" w:type="dxa"/>
            <w:tcBorders>
              <w:left w:val="single" w:sz="4" w:space="0" w:color="000000"/>
              <w:bottom w:val="single" w:sz="4" w:space="0" w:color="000000"/>
            </w:tcBorders>
          </w:tcPr>
          <w:p w14:paraId="4BC9B014" w14:textId="77777777" w:rsidR="005179E2" w:rsidRPr="00D50105" w:rsidRDefault="00810F53">
            <w:pPr>
              <w:snapToGrid w:val="0"/>
              <w:jc w:val="center"/>
              <w:rPr>
                <w:sz w:val="24"/>
                <w:szCs w:val="24"/>
                <w:lang w:val="en-GB"/>
              </w:rPr>
            </w:pPr>
            <w:r w:rsidRPr="00D50105">
              <w:rPr>
                <w:sz w:val="24"/>
                <w:szCs w:val="24"/>
                <w:lang w:val="en-GB"/>
              </w:rPr>
              <w:t>3</w:t>
            </w:r>
          </w:p>
        </w:tc>
        <w:tc>
          <w:tcPr>
            <w:tcW w:w="465" w:type="dxa"/>
            <w:tcBorders>
              <w:left w:val="single" w:sz="4" w:space="0" w:color="000000"/>
              <w:bottom w:val="single" w:sz="4" w:space="0" w:color="000000"/>
            </w:tcBorders>
          </w:tcPr>
          <w:p w14:paraId="1374C2BD" w14:textId="77777777" w:rsidR="005179E2" w:rsidRPr="00D50105" w:rsidRDefault="00810F53">
            <w:pPr>
              <w:snapToGrid w:val="0"/>
              <w:jc w:val="center"/>
              <w:rPr>
                <w:sz w:val="24"/>
                <w:szCs w:val="24"/>
                <w:lang w:val="en-GB"/>
              </w:rPr>
            </w:pPr>
            <w:r w:rsidRPr="00D50105">
              <w:rPr>
                <w:sz w:val="24"/>
                <w:szCs w:val="24"/>
                <w:lang w:val="en-GB"/>
              </w:rPr>
              <w:t>3</w:t>
            </w:r>
          </w:p>
        </w:tc>
        <w:tc>
          <w:tcPr>
            <w:tcW w:w="464" w:type="dxa"/>
            <w:tcBorders>
              <w:left w:val="single" w:sz="4" w:space="0" w:color="000000"/>
              <w:bottom w:val="single" w:sz="4" w:space="0" w:color="000000"/>
            </w:tcBorders>
          </w:tcPr>
          <w:p w14:paraId="015F8D7A" w14:textId="77777777" w:rsidR="005179E2" w:rsidRPr="00D50105" w:rsidRDefault="00810F53">
            <w:pPr>
              <w:snapToGrid w:val="0"/>
              <w:jc w:val="center"/>
              <w:rPr>
                <w:sz w:val="24"/>
                <w:szCs w:val="24"/>
                <w:lang w:val="en-GB"/>
              </w:rPr>
            </w:pPr>
            <w:r w:rsidRPr="00D50105">
              <w:rPr>
                <w:sz w:val="24"/>
                <w:szCs w:val="24"/>
                <w:lang w:val="en-GB"/>
              </w:rPr>
              <w:t>3</w:t>
            </w:r>
          </w:p>
        </w:tc>
        <w:tc>
          <w:tcPr>
            <w:tcW w:w="465" w:type="dxa"/>
            <w:tcBorders>
              <w:left w:val="single" w:sz="4" w:space="0" w:color="000000"/>
              <w:bottom w:val="single" w:sz="4" w:space="0" w:color="000000"/>
            </w:tcBorders>
          </w:tcPr>
          <w:p w14:paraId="49C3395E" w14:textId="77777777" w:rsidR="005179E2" w:rsidRPr="00D50105" w:rsidRDefault="00810F53">
            <w:pPr>
              <w:snapToGrid w:val="0"/>
              <w:jc w:val="center"/>
              <w:rPr>
                <w:sz w:val="24"/>
                <w:szCs w:val="24"/>
                <w:lang w:val="en-GB"/>
              </w:rPr>
            </w:pPr>
            <w:r w:rsidRPr="00D50105">
              <w:rPr>
                <w:sz w:val="24"/>
                <w:szCs w:val="24"/>
                <w:lang w:val="en-GB"/>
              </w:rPr>
              <w:t>3</w:t>
            </w:r>
          </w:p>
        </w:tc>
        <w:tc>
          <w:tcPr>
            <w:tcW w:w="331" w:type="dxa"/>
            <w:gridSpan w:val="2"/>
            <w:tcBorders>
              <w:left w:val="single" w:sz="4" w:space="0" w:color="000000"/>
              <w:bottom w:val="single" w:sz="4" w:space="0" w:color="000000"/>
            </w:tcBorders>
          </w:tcPr>
          <w:p w14:paraId="617C9FE4" w14:textId="77777777" w:rsidR="005179E2" w:rsidRPr="00D50105" w:rsidRDefault="00810F53">
            <w:pPr>
              <w:snapToGrid w:val="0"/>
              <w:jc w:val="center"/>
              <w:rPr>
                <w:sz w:val="24"/>
                <w:szCs w:val="24"/>
                <w:lang w:val="en-GB"/>
              </w:rPr>
            </w:pPr>
            <w:r w:rsidRPr="00D50105">
              <w:rPr>
                <w:sz w:val="24"/>
                <w:szCs w:val="24"/>
                <w:lang w:val="en-GB"/>
              </w:rPr>
              <w:t>3</w:t>
            </w:r>
          </w:p>
        </w:tc>
        <w:tc>
          <w:tcPr>
            <w:tcW w:w="1261" w:type="dxa"/>
            <w:vMerge/>
            <w:tcBorders>
              <w:left w:val="single" w:sz="4" w:space="0" w:color="000000"/>
              <w:bottom w:val="single" w:sz="4" w:space="0" w:color="000000"/>
            </w:tcBorders>
          </w:tcPr>
          <w:p w14:paraId="050EE3D8" w14:textId="77777777" w:rsidR="005179E2" w:rsidRPr="00D50105" w:rsidRDefault="005179E2">
            <w:pPr>
              <w:snapToGrid w:val="0"/>
              <w:jc w:val="center"/>
              <w:rPr>
                <w:sz w:val="24"/>
                <w:szCs w:val="24"/>
                <w:lang w:val="en-GB"/>
              </w:rPr>
            </w:pPr>
          </w:p>
        </w:tc>
        <w:tc>
          <w:tcPr>
            <w:tcW w:w="1357" w:type="dxa"/>
            <w:vMerge/>
            <w:tcBorders>
              <w:left w:val="single" w:sz="4" w:space="0" w:color="000000"/>
              <w:bottom w:val="single" w:sz="4" w:space="0" w:color="000000"/>
            </w:tcBorders>
          </w:tcPr>
          <w:p w14:paraId="27478C2B" w14:textId="77777777" w:rsidR="005179E2" w:rsidRPr="00D50105" w:rsidRDefault="005179E2">
            <w:pPr>
              <w:pStyle w:val="ae"/>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7ED91805" w14:textId="77777777" w:rsidR="005179E2" w:rsidRPr="00D50105" w:rsidRDefault="005179E2">
            <w:pPr>
              <w:pStyle w:val="ae"/>
              <w:snapToGrid w:val="0"/>
              <w:jc w:val="center"/>
              <w:rPr>
                <w:sz w:val="24"/>
                <w:szCs w:val="24"/>
                <w:lang w:val="en-GB"/>
              </w:rPr>
            </w:pPr>
          </w:p>
        </w:tc>
      </w:tr>
    </w:tbl>
    <w:p w14:paraId="42D7710C" w14:textId="77777777" w:rsidR="005179E2" w:rsidRPr="00D50105" w:rsidRDefault="005179E2">
      <w:pPr>
        <w:spacing w:line="276" w:lineRule="auto"/>
        <w:ind w:firstLine="567"/>
        <w:jc w:val="both"/>
        <w:rPr>
          <w:color w:val="000000"/>
          <w:sz w:val="24"/>
          <w:szCs w:val="24"/>
          <w:lang w:val="en-GB"/>
        </w:rPr>
      </w:pPr>
    </w:p>
    <w:p w14:paraId="5E18A722" w14:textId="77777777" w:rsidR="005179E2" w:rsidRPr="00D50105" w:rsidRDefault="00810F53" w:rsidP="00D50105">
      <w:pPr>
        <w:ind w:firstLine="709"/>
        <w:jc w:val="both"/>
        <w:rPr>
          <w:color w:val="000000"/>
          <w:sz w:val="24"/>
          <w:szCs w:val="24"/>
          <w:lang w:val="en-GB"/>
        </w:rPr>
      </w:pPr>
      <w:r w:rsidRPr="00D50105">
        <w:rPr>
          <w:color w:val="000000"/>
          <w:sz w:val="24"/>
          <w:szCs w:val="24"/>
          <w:lang w:val="en-GB"/>
        </w:rPr>
        <w:t>*The table contains information about the maximum points for each type of academic work of a higher education applicant.</w:t>
      </w:r>
    </w:p>
    <w:p w14:paraId="72D0B205" w14:textId="77777777" w:rsidR="005179E2" w:rsidRPr="00D50105" w:rsidRDefault="00810F53" w:rsidP="00D50105">
      <w:pPr>
        <w:widowControl w:val="0"/>
        <w:ind w:firstLine="709"/>
        <w:jc w:val="both"/>
        <w:rPr>
          <w:rFonts w:eastAsia="Calibri"/>
          <w:sz w:val="24"/>
          <w:szCs w:val="24"/>
          <w:lang w:val="en-GB"/>
        </w:rPr>
      </w:pPr>
      <w:r w:rsidRPr="00D50105">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4B4A4E85" w14:textId="77777777" w:rsidR="005179E2" w:rsidRPr="00D50105" w:rsidRDefault="00810F53" w:rsidP="00D50105">
      <w:pPr>
        <w:widowControl w:val="0"/>
        <w:ind w:firstLine="709"/>
        <w:jc w:val="both"/>
        <w:rPr>
          <w:rFonts w:eastAsia="Calibri"/>
          <w:sz w:val="24"/>
          <w:szCs w:val="24"/>
          <w:lang w:val="en-GB"/>
        </w:rPr>
      </w:pPr>
      <w:r w:rsidRPr="00D50105">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7CB322F3" w14:textId="77777777" w:rsidR="005179E2" w:rsidRPr="00D50105" w:rsidRDefault="00810F53" w:rsidP="00D50105">
      <w:pPr>
        <w:widowControl w:val="0"/>
        <w:ind w:firstLine="709"/>
        <w:jc w:val="both"/>
        <w:rPr>
          <w:rFonts w:eastAsia="Calibri"/>
          <w:sz w:val="24"/>
          <w:szCs w:val="24"/>
          <w:lang w:val="en-GB"/>
        </w:rPr>
      </w:pPr>
      <w:r w:rsidRPr="00D50105">
        <w:rPr>
          <w:rFonts w:eastAsia="Calibri"/>
          <w:sz w:val="24"/>
          <w:szCs w:val="24"/>
          <w:lang w:val="en-GB"/>
        </w:rPr>
        <w:t>Module control is carried out in the last lesson of the module in written form, in the form of testing.</w:t>
      </w:r>
    </w:p>
    <w:p w14:paraId="7F50ADEC" w14:textId="77777777" w:rsidR="005179E2" w:rsidRPr="00D50105" w:rsidRDefault="00810F53" w:rsidP="00D50105">
      <w:pPr>
        <w:ind w:firstLine="709"/>
        <w:jc w:val="both"/>
        <w:rPr>
          <w:sz w:val="24"/>
          <w:szCs w:val="24"/>
          <w:lang w:val="en-GB"/>
        </w:rPr>
      </w:pPr>
      <w:r w:rsidRPr="00D50105">
        <w:rPr>
          <w:rFonts w:eastAsia="Calibri"/>
          <w:sz w:val="24"/>
          <w:szCs w:val="24"/>
          <w:lang w:val="en-GB"/>
        </w:rPr>
        <w:t>Evaluation criteria for the module test in the academic discipline "Administrative Management":</w:t>
      </w:r>
    </w:p>
    <w:p w14:paraId="552D3B6E"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When evaluating a module test, the volume and correctness of the tasks are taken into account:</w:t>
      </w:r>
    </w:p>
    <w:p w14:paraId="434DDF2D"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the grade "excellent" (A) is given for the correct completion of all tasks (or more than 90% of all tasks);</w:t>
      </w:r>
    </w:p>
    <w:p w14:paraId="1D7790A0"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a grade of "good" (B) is given for completing 80% of all tasks;</w:t>
      </w:r>
    </w:p>
    <w:p w14:paraId="0EF40459"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a grade of "good" (C) is given for completing 70% of all tasks;</w:t>
      </w:r>
    </w:p>
    <w:p w14:paraId="425782FA"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a grade of "satisfactory" (D) is given for the correct completion of 60% of the proposed tasks;</w:t>
      </w:r>
    </w:p>
    <w:p w14:paraId="324896F3"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the grade "satisfactory" (E) is given if more than 50% of the proposed tasks are completed correctly;</w:t>
      </w:r>
    </w:p>
    <w:p w14:paraId="25D3B1DC"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 an "unsatisfactory" (FX) grade is given if less than 50% of the tasks are completed.</w:t>
      </w:r>
    </w:p>
    <w:p w14:paraId="455B06A2"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Failure to appear for a module test - 0 points.</w:t>
      </w:r>
    </w:p>
    <w:p w14:paraId="501A5A27"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The above scores are converted into rating points as follows:</w:t>
      </w:r>
    </w:p>
    <w:p w14:paraId="1E017A30"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"A" - 18-20 points;</w:t>
      </w:r>
    </w:p>
    <w:p w14:paraId="39B94C1E"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"B" - 16-17 points;</w:t>
      </w:r>
    </w:p>
    <w:p w14:paraId="14A9FC15"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"C" - 14-15 points;</w:t>
      </w:r>
    </w:p>
    <w:p w14:paraId="58387BA8"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"D" - 12-13 points.</w:t>
      </w:r>
    </w:p>
    <w:p w14:paraId="09ECC78F"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"E" - 10-11 points;</w:t>
      </w:r>
    </w:p>
    <w:p w14:paraId="5BB05F29" w14:textId="77777777" w:rsidR="005179E2" w:rsidRPr="00D50105" w:rsidRDefault="00810F53" w:rsidP="00D50105">
      <w:pPr>
        <w:ind w:firstLine="709"/>
        <w:jc w:val="both"/>
        <w:rPr>
          <w:rFonts w:eastAsia="Calibri"/>
          <w:b/>
          <w:bCs/>
          <w:sz w:val="24"/>
          <w:szCs w:val="24"/>
          <w:lang w:val="en-GB"/>
        </w:rPr>
      </w:pPr>
      <w:r w:rsidRPr="00D50105">
        <w:rPr>
          <w:rFonts w:eastAsia="Calibri"/>
          <w:sz w:val="24"/>
          <w:szCs w:val="24"/>
          <w:lang w:val="en-GB"/>
        </w:rPr>
        <w:t>"FX" - less than 10 points.</w:t>
      </w:r>
    </w:p>
    <w:p w14:paraId="183F9A2A" w14:textId="77777777" w:rsidR="005179E2" w:rsidRPr="00D50105" w:rsidRDefault="00810F53" w:rsidP="00D50105">
      <w:pPr>
        <w:ind w:firstLine="709"/>
        <w:jc w:val="both"/>
        <w:rPr>
          <w:sz w:val="24"/>
          <w:szCs w:val="24"/>
          <w:lang w:val="en-GB"/>
        </w:rPr>
      </w:pPr>
      <w:r w:rsidRPr="00D50105">
        <w:rPr>
          <w:rFonts w:eastAsia="Calibri"/>
          <w:sz w:val="24"/>
          <w:szCs w:val="24"/>
          <w:lang w:val="en-GB"/>
        </w:rPr>
        <w:t>The final semester assessment in the discipline "Administrative Management" is a mandatory form of assessing students' learning outcomes. It is conducted within the time frame specified in the curriculum and covers the scope of material specified in the course program.</w:t>
      </w:r>
    </w:p>
    <w:p w14:paraId="5B09F0CF"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The final assessment is carried out in the form of a test. A student who has completed all the required work is allowed to take the semester assessment.</w:t>
      </w:r>
    </w:p>
    <w:p w14:paraId="27680DD7"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5DE7C65F"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Students who have completed all required assignments and received a score of 60 points or higher receive a grade corresponding to the grade received without additional testing.</w:t>
      </w:r>
    </w:p>
    <w:p w14:paraId="1FB21F7A" w14:textId="77777777" w:rsidR="005179E2" w:rsidRPr="00D50105" w:rsidRDefault="00810F53" w:rsidP="00D50105">
      <w:pPr>
        <w:ind w:firstLine="709"/>
        <w:jc w:val="both"/>
        <w:rPr>
          <w:rFonts w:eastAsia="Calibri"/>
          <w:sz w:val="24"/>
          <w:szCs w:val="24"/>
          <w:lang w:val="en-GB"/>
        </w:rPr>
      </w:pPr>
      <w:r w:rsidRPr="00D50105">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0F6E538E" w14:textId="77777777" w:rsidR="005179E2" w:rsidRPr="00D50105" w:rsidRDefault="00D50105" w:rsidP="00D50105">
      <w:pPr>
        <w:ind w:firstLine="709"/>
        <w:jc w:val="both"/>
        <w:rPr>
          <w:sz w:val="24"/>
          <w:szCs w:val="24"/>
          <w:lang w:val="en-GB"/>
        </w:rPr>
      </w:pPr>
      <w:r w:rsidRPr="00D50105">
        <w:rPr>
          <w:rFonts w:eastAsia="Calibri"/>
          <w:b/>
          <w:bCs/>
          <w:sz w:val="24"/>
          <w:szCs w:val="24"/>
          <w:lang w:val="en-GB"/>
        </w:rPr>
        <w:t>Assessment of additional (individual) types</w:t>
      </w:r>
      <w:r w:rsidRPr="00D50105">
        <w:rPr>
          <w:rFonts w:eastAsia="Calibri"/>
          <w:sz w:val="24"/>
          <w:szCs w:val="24"/>
          <w:lang w:val="en-GB"/>
        </w:rPr>
        <w:t xml:space="preserve"> of educational activities. Assessment of additional (individual) types of educational activities. </w:t>
      </w:r>
      <w:r w:rsidR="00810F53" w:rsidRPr="00D50105">
        <w:rPr>
          <w:color w:val="000000"/>
          <w:sz w:val="24"/>
          <w:szCs w:val="24"/>
          <w:lang w:val="en-GB"/>
        </w:rPr>
        <w:t xml:space="preserve">Additional (individual) types of educational activities include the participation of applicants in scientific conferences, scientific circles of applicants and problem groups, preparation of publications, participation in All-Ukrainian Olympiads and competitions and </w:t>
      </w:r>
      <w:r w:rsidR="00810F53" w:rsidRPr="00D50105">
        <w:rPr>
          <w:color w:val="000000"/>
          <w:sz w:val="24"/>
          <w:szCs w:val="24"/>
          <w:lang w:val="en-GB"/>
        </w:rPr>
        <w:lastRenderedPageBreak/>
        <w:t>International competitions, etc. in excess of the tasks established by the relevant work program of the academic discipline.</w:t>
      </w:r>
    </w:p>
    <w:p w14:paraId="168825F6" w14:textId="77777777" w:rsidR="005179E2" w:rsidRPr="00D50105" w:rsidRDefault="00810F53" w:rsidP="00D50105">
      <w:pPr>
        <w:ind w:firstLine="709"/>
        <w:jc w:val="both"/>
        <w:rPr>
          <w:color w:val="000000"/>
          <w:sz w:val="24"/>
          <w:szCs w:val="24"/>
          <w:lang w:val="en-GB"/>
        </w:rPr>
      </w:pPr>
      <w:r w:rsidRPr="00D50105">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00250AC3" w14:textId="77777777" w:rsidR="005179E2" w:rsidRPr="00D50105" w:rsidRDefault="00810F53" w:rsidP="00D50105">
      <w:pPr>
        <w:ind w:firstLine="709"/>
        <w:jc w:val="both"/>
        <w:rPr>
          <w:rFonts w:eastAsia="Times New Roman"/>
          <w:b/>
          <w:bCs/>
          <w:color w:val="000000"/>
          <w:sz w:val="24"/>
          <w:szCs w:val="24"/>
          <w:lang w:val="en-GB"/>
        </w:rPr>
      </w:pPr>
      <w:r w:rsidRPr="00D50105">
        <w:rPr>
          <w:rFonts w:eastAsia="Times New Roman"/>
          <w:b/>
          <w:bCs/>
          <w:color w:val="000000"/>
          <w:sz w:val="24"/>
          <w:szCs w:val="24"/>
          <w:lang w:val="en-GB"/>
        </w:rPr>
        <w:t>Assessment of independent work</w:t>
      </w:r>
    </w:p>
    <w:p w14:paraId="281A9DC1" w14:textId="77777777" w:rsidR="005179E2" w:rsidRPr="00D50105" w:rsidRDefault="00810F53" w:rsidP="00D50105">
      <w:pPr>
        <w:ind w:firstLine="709"/>
        <w:jc w:val="both"/>
        <w:rPr>
          <w:sz w:val="24"/>
          <w:szCs w:val="24"/>
          <w:lang w:val="en-GB"/>
        </w:rPr>
      </w:pPr>
      <w:r w:rsidRPr="00D50105">
        <w:rPr>
          <w:rFonts w:eastAsia="Times New Roman"/>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2022B076" w14:textId="77777777" w:rsidR="005179E2" w:rsidRPr="00D50105" w:rsidRDefault="00D50105" w:rsidP="00D50105">
      <w:pPr>
        <w:ind w:firstLine="709"/>
        <w:jc w:val="both"/>
        <w:rPr>
          <w:rFonts w:eastAsia="Times New Roman"/>
          <w:b/>
          <w:bCs/>
          <w:color w:val="000000"/>
          <w:sz w:val="24"/>
          <w:szCs w:val="24"/>
          <w:lang w:val="en-GB"/>
        </w:rPr>
      </w:pPr>
      <w:r w:rsidRPr="00D50105">
        <w:rPr>
          <w:b/>
          <w:bCs/>
          <w:color w:val="000000"/>
          <w:sz w:val="24"/>
          <w:szCs w:val="24"/>
          <w:lang w:val="en-GB"/>
        </w:rPr>
        <w:t>Assessment scale for independent work (individual assignments) assessment criteria</w:t>
      </w:r>
      <w:r w:rsidRPr="00D50105">
        <w:rPr>
          <w:color w:val="000000"/>
          <w:sz w:val="24"/>
          <w:szCs w:val="24"/>
          <w:lang w:val="en-GB"/>
        </w:rPr>
        <w:t>.</w:t>
      </w:r>
    </w:p>
    <w:tbl>
      <w:tblPr>
        <w:tblW w:w="9491" w:type="dxa"/>
        <w:tblInd w:w="-185" w:type="dxa"/>
        <w:tblLayout w:type="fixed"/>
        <w:tblCellMar>
          <w:left w:w="115" w:type="dxa"/>
          <w:right w:w="115" w:type="dxa"/>
        </w:tblCellMar>
        <w:tblLook w:val="04A0" w:firstRow="1" w:lastRow="0" w:firstColumn="1" w:lastColumn="0" w:noHBand="0" w:noVBand="1"/>
      </w:tblPr>
      <w:tblGrid>
        <w:gridCol w:w="2592"/>
        <w:gridCol w:w="1689"/>
        <w:gridCol w:w="1509"/>
        <w:gridCol w:w="1710"/>
        <w:gridCol w:w="1991"/>
      </w:tblGrid>
      <w:tr w:rsidR="005179E2" w:rsidRPr="00D50105" w14:paraId="2221CF00" w14:textId="77777777">
        <w:tc>
          <w:tcPr>
            <w:tcW w:w="2592" w:type="dxa"/>
            <w:vMerge w:val="restart"/>
            <w:tcBorders>
              <w:top w:val="single" w:sz="4" w:space="0" w:color="000000"/>
              <w:left w:val="single" w:sz="4" w:space="0" w:color="000000"/>
              <w:bottom w:val="single" w:sz="4" w:space="0" w:color="000000"/>
            </w:tcBorders>
          </w:tcPr>
          <w:p w14:paraId="6DD85B55" w14:textId="77777777" w:rsidR="005179E2" w:rsidRPr="00D50105" w:rsidRDefault="00810F53">
            <w:pPr>
              <w:jc w:val="center"/>
              <w:rPr>
                <w:sz w:val="24"/>
                <w:szCs w:val="24"/>
                <w:lang w:val="en-GB"/>
              </w:rPr>
            </w:pPr>
            <w:r w:rsidRPr="00D50105">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2034BC20" w14:textId="77777777" w:rsidR="005179E2" w:rsidRPr="00D50105" w:rsidRDefault="00810F53">
            <w:pPr>
              <w:jc w:val="center"/>
              <w:rPr>
                <w:rFonts w:eastAsia="Times New Roman"/>
                <w:color w:val="000000"/>
                <w:sz w:val="24"/>
                <w:szCs w:val="24"/>
                <w:lang w:val="en-GB"/>
              </w:rPr>
            </w:pPr>
            <w:r w:rsidRPr="00D50105">
              <w:rPr>
                <w:sz w:val="24"/>
                <w:szCs w:val="24"/>
                <w:lang w:val="en-GB"/>
              </w:rPr>
              <w:t>Execution level</w:t>
            </w:r>
          </w:p>
        </w:tc>
      </w:tr>
      <w:tr w:rsidR="005179E2" w:rsidRPr="00D50105" w14:paraId="32DE05D1" w14:textId="77777777">
        <w:tc>
          <w:tcPr>
            <w:tcW w:w="2592" w:type="dxa"/>
            <w:vMerge/>
            <w:tcBorders>
              <w:top w:val="single" w:sz="4" w:space="0" w:color="000000"/>
              <w:left w:val="single" w:sz="4" w:space="0" w:color="000000"/>
              <w:bottom w:val="single" w:sz="4" w:space="0" w:color="000000"/>
            </w:tcBorders>
          </w:tcPr>
          <w:p w14:paraId="060EEF65" w14:textId="77777777" w:rsidR="005179E2" w:rsidRPr="00D50105" w:rsidRDefault="005179E2">
            <w:pPr>
              <w:widowControl w:val="0"/>
              <w:snapToGrid w:val="0"/>
              <w:spacing w:line="276" w:lineRule="auto"/>
              <w:jc w:val="center"/>
              <w:rPr>
                <w:rFonts w:eastAsia="Times New Roman"/>
                <w:color w:val="000000"/>
                <w:sz w:val="24"/>
                <w:szCs w:val="24"/>
                <w:lang w:val="en-GB"/>
              </w:rPr>
            </w:pPr>
          </w:p>
        </w:tc>
        <w:tc>
          <w:tcPr>
            <w:tcW w:w="1689" w:type="dxa"/>
            <w:tcBorders>
              <w:left w:val="single" w:sz="4" w:space="0" w:color="000000"/>
              <w:bottom w:val="single" w:sz="4" w:space="0" w:color="000000"/>
            </w:tcBorders>
            <w:vAlign w:val="center"/>
          </w:tcPr>
          <w:p w14:paraId="0602B89B" w14:textId="77777777" w:rsidR="005179E2" w:rsidRPr="00D50105" w:rsidRDefault="00810F53">
            <w:pPr>
              <w:jc w:val="both"/>
              <w:rPr>
                <w:rFonts w:eastAsia="Times New Roman"/>
                <w:color w:val="000000"/>
                <w:sz w:val="24"/>
                <w:szCs w:val="24"/>
                <w:lang w:val="en-GB"/>
              </w:rPr>
            </w:pPr>
            <w:r w:rsidRPr="00D50105">
              <w:rPr>
                <w:sz w:val="24"/>
                <w:szCs w:val="24"/>
                <w:lang w:val="en-GB"/>
              </w:rPr>
              <w:t>Perfectly</w:t>
            </w:r>
          </w:p>
        </w:tc>
        <w:tc>
          <w:tcPr>
            <w:tcW w:w="1509" w:type="dxa"/>
            <w:tcBorders>
              <w:left w:val="single" w:sz="4" w:space="0" w:color="000000"/>
              <w:bottom w:val="single" w:sz="4" w:space="0" w:color="000000"/>
            </w:tcBorders>
            <w:vAlign w:val="center"/>
          </w:tcPr>
          <w:p w14:paraId="3170CDA7" w14:textId="77777777" w:rsidR="005179E2" w:rsidRPr="00D50105" w:rsidRDefault="00810F53">
            <w:pPr>
              <w:jc w:val="both"/>
              <w:rPr>
                <w:rFonts w:eastAsia="Times New Roman"/>
                <w:color w:val="000000"/>
                <w:sz w:val="24"/>
                <w:szCs w:val="24"/>
                <w:lang w:val="en-GB"/>
              </w:rPr>
            </w:pPr>
            <w:r w:rsidRPr="00D50105">
              <w:rPr>
                <w:sz w:val="24"/>
                <w:szCs w:val="24"/>
                <w:lang w:val="en-GB"/>
              </w:rPr>
              <w:t>Good</w:t>
            </w:r>
          </w:p>
        </w:tc>
        <w:tc>
          <w:tcPr>
            <w:tcW w:w="1710" w:type="dxa"/>
            <w:tcBorders>
              <w:left w:val="single" w:sz="4" w:space="0" w:color="000000"/>
              <w:bottom w:val="single" w:sz="4" w:space="0" w:color="000000"/>
            </w:tcBorders>
            <w:vAlign w:val="center"/>
          </w:tcPr>
          <w:p w14:paraId="4F8E541D" w14:textId="77777777" w:rsidR="005179E2" w:rsidRPr="00D50105" w:rsidRDefault="00810F53">
            <w:pPr>
              <w:jc w:val="both"/>
              <w:rPr>
                <w:rFonts w:eastAsia="Times New Roman"/>
                <w:color w:val="000000"/>
                <w:sz w:val="24"/>
                <w:szCs w:val="24"/>
                <w:lang w:val="en-GB"/>
              </w:rPr>
            </w:pPr>
            <w:r w:rsidRPr="00D50105">
              <w:rPr>
                <w:sz w:val="24"/>
                <w:szCs w:val="24"/>
                <w:lang w:val="en-GB"/>
              </w:rPr>
              <w:t>Satisfactorily</w:t>
            </w:r>
          </w:p>
        </w:tc>
        <w:tc>
          <w:tcPr>
            <w:tcW w:w="1991" w:type="dxa"/>
            <w:tcBorders>
              <w:left w:val="single" w:sz="4" w:space="0" w:color="000000"/>
              <w:bottom w:val="single" w:sz="4" w:space="0" w:color="000000"/>
              <w:right w:val="single" w:sz="4" w:space="0" w:color="000000"/>
            </w:tcBorders>
            <w:vAlign w:val="center"/>
          </w:tcPr>
          <w:p w14:paraId="223DAB36" w14:textId="77777777" w:rsidR="005179E2" w:rsidRPr="00D50105" w:rsidRDefault="00810F53">
            <w:pPr>
              <w:jc w:val="both"/>
              <w:rPr>
                <w:rFonts w:eastAsia="Times New Roman"/>
                <w:color w:val="000000"/>
                <w:sz w:val="24"/>
                <w:szCs w:val="24"/>
                <w:lang w:val="en-GB"/>
              </w:rPr>
            </w:pPr>
            <w:r w:rsidRPr="00D50105">
              <w:rPr>
                <w:sz w:val="24"/>
                <w:szCs w:val="24"/>
                <w:lang w:val="en-GB"/>
              </w:rPr>
              <w:t>Unsatisfactorily</w:t>
            </w:r>
          </w:p>
        </w:tc>
      </w:tr>
      <w:tr w:rsidR="005179E2" w:rsidRPr="00D50105" w14:paraId="14281DBE" w14:textId="77777777">
        <w:tc>
          <w:tcPr>
            <w:tcW w:w="2592" w:type="dxa"/>
            <w:tcBorders>
              <w:left w:val="single" w:sz="4" w:space="0" w:color="000000"/>
              <w:bottom w:val="single" w:sz="4" w:space="0" w:color="000000"/>
            </w:tcBorders>
          </w:tcPr>
          <w:p w14:paraId="0A91FC8B" w14:textId="77777777" w:rsidR="005179E2" w:rsidRPr="00D50105" w:rsidRDefault="00810F53">
            <w:pPr>
              <w:jc w:val="center"/>
              <w:rPr>
                <w:rFonts w:eastAsia="Times New Roman"/>
                <w:color w:val="000000"/>
                <w:sz w:val="24"/>
                <w:szCs w:val="24"/>
                <w:lang w:val="en-GB"/>
              </w:rPr>
            </w:pPr>
            <w:r w:rsidRPr="00D50105">
              <w:rPr>
                <w:rFonts w:eastAsia="Times New Roman"/>
                <w:color w:val="000000"/>
                <w:sz w:val="24"/>
                <w:szCs w:val="24"/>
                <w:lang w:val="en-GB"/>
              </w:rPr>
              <w:t>3</w:t>
            </w:r>
          </w:p>
        </w:tc>
        <w:tc>
          <w:tcPr>
            <w:tcW w:w="1689" w:type="dxa"/>
            <w:tcBorders>
              <w:left w:val="single" w:sz="4" w:space="0" w:color="000000"/>
              <w:bottom w:val="single" w:sz="4" w:space="0" w:color="000000"/>
            </w:tcBorders>
          </w:tcPr>
          <w:p w14:paraId="1D921D44" w14:textId="77777777" w:rsidR="005179E2" w:rsidRPr="00D50105" w:rsidRDefault="00810F53">
            <w:pPr>
              <w:jc w:val="center"/>
              <w:rPr>
                <w:rFonts w:eastAsia="Times New Roman"/>
                <w:color w:val="000000"/>
                <w:sz w:val="24"/>
                <w:szCs w:val="24"/>
                <w:lang w:val="en-GB"/>
              </w:rPr>
            </w:pPr>
            <w:r w:rsidRPr="00D50105">
              <w:rPr>
                <w:rFonts w:eastAsia="Times New Roman"/>
                <w:color w:val="000000"/>
                <w:sz w:val="24"/>
                <w:szCs w:val="24"/>
                <w:lang w:val="en-GB"/>
              </w:rPr>
              <w:t>3</w:t>
            </w:r>
          </w:p>
        </w:tc>
        <w:tc>
          <w:tcPr>
            <w:tcW w:w="1509" w:type="dxa"/>
            <w:tcBorders>
              <w:left w:val="single" w:sz="4" w:space="0" w:color="000000"/>
              <w:bottom w:val="single" w:sz="4" w:space="0" w:color="000000"/>
            </w:tcBorders>
          </w:tcPr>
          <w:p w14:paraId="09797919" w14:textId="77777777" w:rsidR="005179E2" w:rsidRPr="00D50105" w:rsidRDefault="00810F53">
            <w:pPr>
              <w:jc w:val="center"/>
              <w:rPr>
                <w:rFonts w:eastAsia="Times New Roman"/>
                <w:color w:val="000000"/>
                <w:sz w:val="24"/>
                <w:szCs w:val="24"/>
                <w:lang w:val="en-GB"/>
              </w:rPr>
            </w:pPr>
            <w:r w:rsidRPr="00D50105">
              <w:rPr>
                <w:rFonts w:eastAsia="Times New Roman"/>
                <w:color w:val="000000"/>
                <w:sz w:val="24"/>
                <w:szCs w:val="24"/>
                <w:lang w:val="en-GB"/>
              </w:rPr>
              <w:t>2</w:t>
            </w:r>
          </w:p>
        </w:tc>
        <w:tc>
          <w:tcPr>
            <w:tcW w:w="1710" w:type="dxa"/>
            <w:tcBorders>
              <w:left w:val="single" w:sz="4" w:space="0" w:color="000000"/>
              <w:bottom w:val="single" w:sz="4" w:space="0" w:color="000000"/>
            </w:tcBorders>
          </w:tcPr>
          <w:p w14:paraId="14275AD3" w14:textId="77777777" w:rsidR="005179E2" w:rsidRPr="00D50105" w:rsidRDefault="00810F53">
            <w:pPr>
              <w:jc w:val="center"/>
              <w:rPr>
                <w:rFonts w:eastAsia="Times New Roman"/>
                <w:color w:val="000000"/>
                <w:sz w:val="24"/>
                <w:szCs w:val="24"/>
                <w:lang w:val="en-GB"/>
              </w:rPr>
            </w:pPr>
            <w:r w:rsidRPr="00D50105">
              <w:rPr>
                <w:rFonts w:eastAsia="Times New Roman"/>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44D4009B" w14:textId="77777777" w:rsidR="005179E2" w:rsidRPr="00D50105" w:rsidRDefault="00810F53">
            <w:pPr>
              <w:jc w:val="center"/>
              <w:rPr>
                <w:rFonts w:eastAsia="Times New Roman"/>
                <w:color w:val="000000"/>
                <w:sz w:val="24"/>
                <w:szCs w:val="24"/>
                <w:lang w:val="en-GB"/>
              </w:rPr>
            </w:pPr>
            <w:r w:rsidRPr="00D50105">
              <w:rPr>
                <w:rFonts w:eastAsia="Times New Roman"/>
                <w:color w:val="000000"/>
                <w:sz w:val="24"/>
                <w:szCs w:val="24"/>
                <w:lang w:val="en-GB"/>
              </w:rPr>
              <w:t>0</w:t>
            </w:r>
          </w:p>
        </w:tc>
      </w:tr>
    </w:tbl>
    <w:p w14:paraId="6209B6EC" w14:textId="77777777" w:rsidR="005179E2" w:rsidRPr="00D50105" w:rsidRDefault="00810F53" w:rsidP="00D50105">
      <w:pPr>
        <w:widowControl w:val="0"/>
        <w:ind w:firstLine="709"/>
        <w:jc w:val="both"/>
        <w:rPr>
          <w:rFonts w:eastAsia="Calibri"/>
          <w:sz w:val="24"/>
          <w:szCs w:val="24"/>
          <w:lang w:val="en-GB"/>
        </w:rPr>
      </w:pPr>
      <w:r w:rsidRPr="00D50105">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29BB5EB7" w14:textId="77777777" w:rsidR="005179E2" w:rsidRPr="00D50105" w:rsidRDefault="00810F53" w:rsidP="00D50105">
      <w:pPr>
        <w:ind w:firstLine="709"/>
        <w:jc w:val="both"/>
        <w:rPr>
          <w:rStyle w:val="31"/>
          <w:bCs/>
          <w:szCs w:val="24"/>
          <w:lang w:val="en-GB"/>
        </w:rPr>
      </w:pPr>
      <w:r w:rsidRPr="00D50105">
        <w:rPr>
          <w:color w:val="000000"/>
          <w:sz w:val="24"/>
          <w:szCs w:val="24"/>
          <w:lang w:val="en-GB"/>
        </w:rPr>
        <w:t>To assess the learning outcomes of a higher education applicant during the semester, a 100-point, national and ECTS assessment scale is used.</w:t>
      </w:r>
    </w:p>
    <w:p w14:paraId="142D6A4D" w14:textId="77777777" w:rsidR="005179E2" w:rsidRPr="00D50105" w:rsidRDefault="00810F53" w:rsidP="00D50105">
      <w:pPr>
        <w:ind w:firstLine="709"/>
        <w:jc w:val="center"/>
        <w:rPr>
          <w:b/>
          <w:sz w:val="24"/>
          <w:szCs w:val="24"/>
          <w:lang w:val="en-GB"/>
        </w:rPr>
      </w:pPr>
      <w:r w:rsidRPr="00D50105">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5179E2" w:rsidRPr="00D50105" w14:paraId="104804AF" w14:textId="77777777">
        <w:trPr>
          <w:trHeight w:hRule="exact" w:val="850"/>
        </w:trPr>
        <w:tc>
          <w:tcPr>
            <w:tcW w:w="2147" w:type="dxa"/>
            <w:vMerge w:val="restart"/>
            <w:tcBorders>
              <w:top w:val="single" w:sz="4" w:space="0" w:color="000000"/>
              <w:left w:val="single" w:sz="4" w:space="0" w:color="000000"/>
            </w:tcBorders>
            <w:shd w:val="clear" w:color="auto" w:fill="FFFFFF"/>
          </w:tcPr>
          <w:p w14:paraId="2D53BAF4" w14:textId="77777777" w:rsidR="005179E2" w:rsidRPr="00D50105" w:rsidRDefault="00810F53">
            <w:pPr>
              <w:pStyle w:val="a7"/>
              <w:jc w:val="center"/>
              <w:rPr>
                <w:b/>
                <w:sz w:val="24"/>
                <w:szCs w:val="24"/>
                <w:lang w:val="en-GB"/>
              </w:rPr>
            </w:pPr>
            <w:r w:rsidRPr="00D50105">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0037F837" w14:textId="43B2F837" w:rsidR="005179E2" w:rsidRPr="00D50105" w:rsidRDefault="00810F53">
            <w:pPr>
              <w:pStyle w:val="a7"/>
              <w:jc w:val="center"/>
              <w:rPr>
                <w:b/>
                <w:sz w:val="24"/>
                <w:szCs w:val="24"/>
                <w:lang w:val="en-GB"/>
              </w:rPr>
            </w:pPr>
            <w:r w:rsidRPr="00D50105">
              <w:rPr>
                <w:b/>
                <w:sz w:val="24"/>
                <w:szCs w:val="24"/>
                <w:lang w:val="en-GB"/>
              </w:rPr>
              <w:t>ECT</w:t>
            </w:r>
            <w:r w:rsidR="001D238E">
              <w:rPr>
                <w:b/>
                <w:sz w:val="24"/>
                <w:szCs w:val="24"/>
                <w:lang w:val="en-GB"/>
              </w:rPr>
              <w:t>S</w:t>
            </w:r>
            <w:r w:rsidRPr="00D50105">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7E39F3B9" w14:textId="77777777" w:rsidR="005179E2" w:rsidRPr="00D50105" w:rsidRDefault="00810F53">
            <w:pPr>
              <w:pStyle w:val="a7"/>
              <w:jc w:val="center"/>
              <w:rPr>
                <w:b/>
                <w:sz w:val="24"/>
                <w:szCs w:val="24"/>
                <w:lang w:val="en-GB"/>
              </w:rPr>
            </w:pPr>
            <w:r w:rsidRPr="00D50105">
              <w:rPr>
                <w:b/>
                <w:sz w:val="24"/>
                <w:szCs w:val="24"/>
                <w:lang w:val="en-GB"/>
              </w:rPr>
              <w:t>National scale assessment</w:t>
            </w:r>
          </w:p>
        </w:tc>
      </w:tr>
      <w:tr w:rsidR="005179E2" w:rsidRPr="00D50105" w14:paraId="5815DEBA" w14:textId="77777777">
        <w:trPr>
          <w:trHeight w:hRule="exact" w:val="581"/>
        </w:trPr>
        <w:tc>
          <w:tcPr>
            <w:tcW w:w="2147" w:type="dxa"/>
            <w:vMerge/>
            <w:tcBorders>
              <w:top w:val="single" w:sz="4" w:space="0" w:color="000000"/>
              <w:left w:val="single" w:sz="4" w:space="0" w:color="000000"/>
            </w:tcBorders>
            <w:shd w:val="clear" w:color="auto" w:fill="FFFFFF"/>
          </w:tcPr>
          <w:p w14:paraId="35E874D5" w14:textId="77777777" w:rsidR="005179E2" w:rsidRPr="00D50105" w:rsidRDefault="005179E2">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31D6DF41" w14:textId="77777777" w:rsidR="005179E2" w:rsidRPr="00D50105" w:rsidRDefault="005179E2">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1B3F8C38" w14:textId="77777777" w:rsidR="005179E2" w:rsidRPr="00D50105" w:rsidRDefault="00810F53">
            <w:pPr>
              <w:pStyle w:val="a7"/>
              <w:ind w:left="160"/>
              <w:jc w:val="center"/>
              <w:rPr>
                <w:b/>
                <w:sz w:val="24"/>
                <w:szCs w:val="24"/>
                <w:lang w:val="en-GB"/>
              </w:rPr>
            </w:pPr>
            <w:r w:rsidRPr="00D50105">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6FF2FE62" w14:textId="77777777" w:rsidR="005179E2" w:rsidRPr="00D50105" w:rsidRDefault="00810F53">
            <w:pPr>
              <w:pStyle w:val="a7"/>
              <w:jc w:val="center"/>
              <w:rPr>
                <w:b/>
                <w:sz w:val="24"/>
                <w:szCs w:val="24"/>
                <w:lang w:val="en-GB"/>
              </w:rPr>
            </w:pPr>
            <w:r w:rsidRPr="00D50105">
              <w:rPr>
                <w:b/>
                <w:sz w:val="24"/>
                <w:szCs w:val="24"/>
                <w:lang w:val="en-GB"/>
              </w:rPr>
              <w:t>for credit</w:t>
            </w:r>
          </w:p>
        </w:tc>
      </w:tr>
      <w:tr w:rsidR="00D50105" w:rsidRPr="00D50105" w14:paraId="55D304D8" w14:textId="77777777">
        <w:trPr>
          <w:trHeight w:hRule="exact" w:val="362"/>
        </w:trPr>
        <w:tc>
          <w:tcPr>
            <w:tcW w:w="2147" w:type="dxa"/>
            <w:tcBorders>
              <w:top w:val="single" w:sz="4" w:space="0" w:color="000000"/>
              <w:left w:val="single" w:sz="4" w:space="0" w:color="000000"/>
            </w:tcBorders>
            <w:shd w:val="clear" w:color="auto" w:fill="FFFFFF"/>
          </w:tcPr>
          <w:p w14:paraId="5A0E596A" w14:textId="77777777" w:rsidR="00D50105" w:rsidRPr="00D50105" w:rsidRDefault="00D50105">
            <w:pPr>
              <w:pStyle w:val="a7"/>
              <w:jc w:val="center"/>
              <w:rPr>
                <w:sz w:val="24"/>
                <w:szCs w:val="24"/>
                <w:lang w:val="en-GB"/>
              </w:rPr>
            </w:pPr>
            <w:r w:rsidRPr="00D50105">
              <w:rPr>
                <w:sz w:val="24"/>
                <w:szCs w:val="24"/>
                <w:lang w:val="en-GB"/>
              </w:rPr>
              <w:t>90 – 100</w:t>
            </w:r>
          </w:p>
        </w:tc>
        <w:tc>
          <w:tcPr>
            <w:tcW w:w="1363" w:type="dxa"/>
            <w:tcBorders>
              <w:top w:val="single" w:sz="4" w:space="0" w:color="000000"/>
              <w:left w:val="single" w:sz="4" w:space="0" w:color="000000"/>
            </w:tcBorders>
            <w:shd w:val="clear" w:color="auto" w:fill="FFFFFF"/>
          </w:tcPr>
          <w:p w14:paraId="73891B29"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А</w:t>
            </w:r>
          </w:p>
        </w:tc>
        <w:tc>
          <w:tcPr>
            <w:tcW w:w="3581" w:type="dxa"/>
            <w:tcBorders>
              <w:top w:val="single" w:sz="4" w:space="0" w:color="000000"/>
              <w:left w:val="single" w:sz="4" w:space="0" w:color="000000"/>
            </w:tcBorders>
            <w:shd w:val="clear" w:color="auto" w:fill="FFFFFF"/>
          </w:tcPr>
          <w:p w14:paraId="6DE3E40F" w14:textId="0FADF7A2" w:rsidR="00D50105" w:rsidRPr="00D50105" w:rsidRDefault="00D50105">
            <w:pPr>
              <w:pStyle w:val="a7"/>
              <w:jc w:val="center"/>
              <w:rPr>
                <w:sz w:val="24"/>
                <w:szCs w:val="24"/>
                <w:lang w:val="en-GB"/>
              </w:rPr>
            </w:pPr>
            <w:r w:rsidRPr="00D50105">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5AB11081" w14:textId="40EC35CC" w:rsidR="00D50105" w:rsidRPr="00D50105" w:rsidRDefault="001D238E">
            <w:pPr>
              <w:pStyle w:val="a7"/>
              <w:jc w:val="center"/>
              <w:rPr>
                <w:sz w:val="24"/>
                <w:szCs w:val="24"/>
                <w:lang w:val="en-GB"/>
              </w:rPr>
            </w:pPr>
            <w:r w:rsidRPr="00D50105">
              <w:rPr>
                <w:sz w:val="24"/>
                <w:szCs w:val="24"/>
                <w:lang w:val="en-GB"/>
              </w:rPr>
              <w:t>passed</w:t>
            </w:r>
          </w:p>
        </w:tc>
      </w:tr>
      <w:tr w:rsidR="00D50105" w:rsidRPr="00D50105" w14:paraId="47D75FF9" w14:textId="77777777">
        <w:trPr>
          <w:trHeight w:hRule="exact" w:val="357"/>
        </w:trPr>
        <w:tc>
          <w:tcPr>
            <w:tcW w:w="2147" w:type="dxa"/>
            <w:tcBorders>
              <w:top w:val="single" w:sz="4" w:space="0" w:color="000000"/>
              <w:left w:val="single" w:sz="4" w:space="0" w:color="000000"/>
            </w:tcBorders>
            <w:shd w:val="clear" w:color="auto" w:fill="FFFFFF"/>
          </w:tcPr>
          <w:p w14:paraId="1B6DC676" w14:textId="77777777" w:rsidR="00D50105" w:rsidRPr="00D50105" w:rsidRDefault="00D50105">
            <w:pPr>
              <w:pStyle w:val="a7"/>
              <w:jc w:val="center"/>
              <w:rPr>
                <w:sz w:val="24"/>
                <w:szCs w:val="24"/>
                <w:lang w:val="en-GB"/>
              </w:rPr>
            </w:pPr>
            <w:r w:rsidRPr="00D50105">
              <w:rPr>
                <w:sz w:val="24"/>
                <w:szCs w:val="24"/>
                <w:lang w:val="en-GB"/>
              </w:rPr>
              <w:t>82 – 89</w:t>
            </w:r>
          </w:p>
        </w:tc>
        <w:tc>
          <w:tcPr>
            <w:tcW w:w="1363" w:type="dxa"/>
            <w:tcBorders>
              <w:top w:val="single" w:sz="4" w:space="0" w:color="000000"/>
              <w:left w:val="single" w:sz="4" w:space="0" w:color="000000"/>
            </w:tcBorders>
            <w:shd w:val="clear" w:color="auto" w:fill="FFFFFF"/>
          </w:tcPr>
          <w:p w14:paraId="5D63573C"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471685BE" w14:textId="77777777" w:rsidR="00D50105" w:rsidRPr="00D50105" w:rsidRDefault="00D50105">
            <w:pPr>
              <w:pStyle w:val="a7"/>
              <w:jc w:val="center"/>
              <w:rPr>
                <w:sz w:val="24"/>
                <w:szCs w:val="24"/>
                <w:lang w:val="en-GB"/>
              </w:rPr>
            </w:pPr>
            <w:r w:rsidRPr="00D50105">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4615A7E9" w14:textId="77777777" w:rsidR="00D50105" w:rsidRPr="00D50105" w:rsidRDefault="00D50105">
            <w:pPr>
              <w:pStyle w:val="a7"/>
              <w:snapToGrid w:val="0"/>
              <w:jc w:val="center"/>
              <w:rPr>
                <w:sz w:val="24"/>
                <w:szCs w:val="24"/>
                <w:lang w:val="en-GB"/>
              </w:rPr>
            </w:pPr>
          </w:p>
        </w:tc>
      </w:tr>
      <w:tr w:rsidR="00D50105" w:rsidRPr="00D50105" w14:paraId="4D45212B" w14:textId="77777777">
        <w:trPr>
          <w:trHeight w:hRule="exact" w:val="353"/>
        </w:trPr>
        <w:tc>
          <w:tcPr>
            <w:tcW w:w="2147" w:type="dxa"/>
            <w:tcBorders>
              <w:top w:val="single" w:sz="4" w:space="0" w:color="000000"/>
              <w:left w:val="single" w:sz="4" w:space="0" w:color="000000"/>
            </w:tcBorders>
            <w:shd w:val="clear" w:color="auto" w:fill="FFFFFF"/>
          </w:tcPr>
          <w:p w14:paraId="2C89B47E" w14:textId="77777777" w:rsidR="00D50105" w:rsidRPr="00D50105" w:rsidRDefault="00D50105">
            <w:pPr>
              <w:pStyle w:val="a7"/>
              <w:jc w:val="center"/>
              <w:rPr>
                <w:sz w:val="24"/>
                <w:szCs w:val="24"/>
                <w:lang w:val="en-GB"/>
              </w:rPr>
            </w:pPr>
            <w:r w:rsidRPr="00D50105">
              <w:rPr>
                <w:sz w:val="24"/>
                <w:szCs w:val="24"/>
                <w:lang w:val="en-GB"/>
              </w:rPr>
              <w:t>75 – 81</w:t>
            </w:r>
          </w:p>
        </w:tc>
        <w:tc>
          <w:tcPr>
            <w:tcW w:w="1363" w:type="dxa"/>
            <w:tcBorders>
              <w:top w:val="single" w:sz="4" w:space="0" w:color="000000"/>
              <w:left w:val="single" w:sz="4" w:space="0" w:color="000000"/>
            </w:tcBorders>
            <w:shd w:val="clear" w:color="auto" w:fill="FFFFFF"/>
          </w:tcPr>
          <w:p w14:paraId="39DE01DE"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С</w:t>
            </w:r>
          </w:p>
        </w:tc>
        <w:tc>
          <w:tcPr>
            <w:tcW w:w="3581" w:type="dxa"/>
            <w:vMerge/>
            <w:tcBorders>
              <w:top w:val="single" w:sz="4" w:space="0" w:color="000000"/>
              <w:left w:val="single" w:sz="4" w:space="0" w:color="000000"/>
            </w:tcBorders>
            <w:shd w:val="clear" w:color="auto" w:fill="FFFFFF"/>
          </w:tcPr>
          <w:p w14:paraId="14FA6F0D" w14:textId="77777777" w:rsidR="00D50105" w:rsidRPr="00D50105" w:rsidRDefault="00D50105">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6683118C" w14:textId="77777777" w:rsidR="00D50105" w:rsidRPr="00D50105" w:rsidRDefault="00D50105">
            <w:pPr>
              <w:pStyle w:val="a7"/>
              <w:snapToGrid w:val="0"/>
              <w:jc w:val="center"/>
              <w:rPr>
                <w:sz w:val="24"/>
                <w:szCs w:val="24"/>
                <w:lang w:val="en-GB"/>
              </w:rPr>
            </w:pPr>
          </w:p>
        </w:tc>
      </w:tr>
      <w:tr w:rsidR="00D50105" w:rsidRPr="00D50105" w14:paraId="64342A50" w14:textId="77777777">
        <w:trPr>
          <w:trHeight w:hRule="exact" w:val="364"/>
        </w:trPr>
        <w:tc>
          <w:tcPr>
            <w:tcW w:w="2147" w:type="dxa"/>
            <w:tcBorders>
              <w:top w:val="single" w:sz="4" w:space="0" w:color="000000"/>
              <w:left w:val="single" w:sz="4" w:space="0" w:color="000000"/>
            </w:tcBorders>
            <w:shd w:val="clear" w:color="auto" w:fill="FFFFFF"/>
          </w:tcPr>
          <w:p w14:paraId="70164B61" w14:textId="77777777" w:rsidR="00D50105" w:rsidRPr="00D50105" w:rsidRDefault="00D50105">
            <w:pPr>
              <w:pStyle w:val="a7"/>
              <w:jc w:val="center"/>
              <w:rPr>
                <w:sz w:val="24"/>
                <w:szCs w:val="24"/>
                <w:lang w:val="en-GB"/>
              </w:rPr>
            </w:pPr>
            <w:r w:rsidRPr="00D50105">
              <w:rPr>
                <w:sz w:val="24"/>
                <w:szCs w:val="24"/>
                <w:lang w:val="en-GB"/>
              </w:rPr>
              <w:t>68 – 74</w:t>
            </w:r>
          </w:p>
        </w:tc>
        <w:tc>
          <w:tcPr>
            <w:tcW w:w="1363" w:type="dxa"/>
            <w:tcBorders>
              <w:top w:val="single" w:sz="4" w:space="0" w:color="000000"/>
              <w:left w:val="single" w:sz="4" w:space="0" w:color="000000"/>
            </w:tcBorders>
            <w:shd w:val="clear" w:color="auto" w:fill="FFFFFF"/>
          </w:tcPr>
          <w:p w14:paraId="2256C37F" w14:textId="77777777" w:rsidR="00D50105" w:rsidRPr="00D50105" w:rsidRDefault="00D50105" w:rsidP="00DB62D2">
            <w:pPr>
              <w:widowControl w:val="0"/>
              <w:tabs>
                <w:tab w:val="left" w:pos="1134"/>
              </w:tabs>
              <w:suppressAutoHyphens w:val="0"/>
              <w:ind w:right="-6" w:firstLine="5"/>
              <w:jc w:val="center"/>
              <w:rPr>
                <w:sz w:val="24"/>
                <w:szCs w:val="24"/>
                <w:lang w:val="en-GB"/>
              </w:rPr>
            </w:pPr>
            <w:r w:rsidRPr="00D50105">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7596B155" w14:textId="78D58370" w:rsidR="00D50105" w:rsidRPr="00D50105" w:rsidRDefault="00D50105">
            <w:pPr>
              <w:pStyle w:val="a7"/>
              <w:jc w:val="center"/>
              <w:rPr>
                <w:sz w:val="24"/>
                <w:szCs w:val="24"/>
                <w:lang w:val="en-GB"/>
              </w:rPr>
            </w:pPr>
            <w:r w:rsidRPr="00D50105">
              <w:rPr>
                <w:sz w:val="24"/>
                <w:szCs w:val="24"/>
                <w:lang w:val="en-GB"/>
              </w:rPr>
              <w:t>satisfactor</w:t>
            </w:r>
            <w:r w:rsidR="001D238E">
              <w:rPr>
                <w:sz w:val="24"/>
                <w:szCs w:val="24"/>
                <w:lang w:val="en-GB"/>
              </w:rPr>
              <w:t>y</w:t>
            </w:r>
          </w:p>
        </w:tc>
        <w:tc>
          <w:tcPr>
            <w:tcW w:w="3214" w:type="dxa"/>
            <w:vMerge/>
            <w:tcBorders>
              <w:top w:val="single" w:sz="4" w:space="0" w:color="000000"/>
              <w:left w:val="single" w:sz="4" w:space="0" w:color="000000"/>
              <w:right w:val="single" w:sz="4" w:space="0" w:color="000000"/>
            </w:tcBorders>
            <w:shd w:val="clear" w:color="auto" w:fill="FFFFFF"/>
          </w:tcPr>
          <w:p w14:paraId="311DEDAF" w14:textId="77777777" w:rsidR="00D50105" w:rsidRPr="00D50105" w:rsidRDefault="00D50105">
            <w:pPr>
              <w:pStyle w:val="a7"/>
              <w:snapToGrid w:val="0"/>
              <w:jc w:val="center"/>
              <w:rPr>
                <w:sz w:val="24"/>
                <w:szCs w:val="24"/>
                <w:lang w:val="en-GB"/>
              </w:rPr>
            </w:pPr>
          </w:p>
        </w:tc>
      </w:tr>
      <w:tr w:rsidR="00D50105" w:rsidRPr="00D50105" w14:paraId="212399C2" w14:textId="77777777">
        <w:trPr>
          <w:trHeight w:hRule="exact" w:val="344"/>
        </w:trPr>
        <w:tc>
          <w:tcPr>
            <w:tcW w:w="2147" w:type="dxa"/>
            <w:tcBorders>
              <w:top w:val="single" w:sz="4" w:space="0" w:color="000000"/>
              <w:left w:val="single" w:sz="4" w:space="0" w:color="000000"/>
            </w:tcBorders>
            <w:shd w:val="clear" w:color="auto" w:fill="FFFFFF"/>
          </w:tcPr>
          <w:p w14:paraId="404833CD" w14:textId="77777777" w:rsidR="00D50105" w:rsidRPr="00D50105" w:rsidRDefault="00D50105">
            <w:pPr>
              <w:pStyle w:val="a7"/>
              <w:jc w:val="center"/>
              <w:rPr>
                <w:sz w:val="24"/>
                <w:szCs w:val="24"/>
                <w:lang w:val="en-GB"/>
              </w:rPr>
            </w:pPr>
            <w:r w:rsidRPr="00D50105">
              <w:rPr>
                <w:sz w:val="24"/>
                <w:szCs w:val="24"/>
                <w:lang w:val="en-GB"/>
              </w:rPr>
              <w:t>60 – 67</w:t>
            </w:r>
          </w:p>
        </w:tc>
        <w:tc>
          <w:tcPr>
            <w:tcW w:w="1363" w:type="dxa"/>
            <w:tcBorders>
              <w:top w:val="single" w:sz="4" w:space="0" w:color="000000"/>
              <w:left w:val="single" w:sz="4" w:space="0" w:color="000000"/>
            </w:tcBorders>
            <w:shd w:val="clear" w:color="auto" w:fill="FFFFFF"/>
          </w:tcPr>
          <w:p w14:paraId="2CF8192A"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Е</w:t>
            </w:r>
          </w:p>
        </w:tc>
        <w:tc>
          <w:tcPr>
            <w:tcW w:w="3581" w:type="dxa"/>
            <w:vMerge/>
            <w:tcBorders>
              <w:top w:val="single" w:sz="4" w:space="0" w:color="000000"/>
              <w:left w:val="single" w:sz="4" w:space="0" w:color="000000"/>
            </w:tcBorders>
            <w:shd w:val="clear" w:color="auto" w:fill="FFFFFF"/>
          </w:tcPr>
          <w:p w14:paraId="44EA23FE" w14:textId="77777777" w:rsidR="00D50105" w:rsidRPr="00D50105" w:rsidRDefault="00D50105">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6573A8E7" w14:textId="77777777" w:rsidR="00D50105" w:rsidRPr="00D50105" w:rsidRDefault="00D50105">
            <w:pPr>
              <w:pStyle w:val="a7"/>
              <w:snapToGrid w:val="0"/>
              <w:jc w:val="center"/>
              <w:rPr>
                <w:sz w:val="24"/>
                <w:szCs w:val="24"/>
                <w:lang w:val="en-GB"/>
              </w:rPr>
            </w:pPr>
          </w:p>
        </w:tc>
      </w:tr>
      <w:tr w:rsidR="00D50105" w:rsidRPr="00D50105" w14:paraId="57846424" w14:textId="77777777">
        <w:trPr>
          <w:trHeight w:hRule="exact" w:val="608"/>
        </w:trPr>
        <w:tc>
          <w:tcPr>
            <w:tcW w:w="2147" w:type="dxa"/>
            <w:tcBorders>
              <w:top w:val="single" w:sz="4" w:space="0" w:color="000000"/>
              <w:left w:val="single" w:sz="4" w:space="0" w:color="000000"/>
            </w:tcBorders>
            <w:shd w:val="clear" w:color="auto" w:fill="FFFFFF"/>
          </w:tcPr>
          <w:p w14:paraId="6DCE7A45" w14:textId="77777777" w:rsidR="00D50105" w:rsidRPr="00D50105" w:rsidRDefault="00D50105">
            <w:pPr>
              <w:pStyle w:val="a7"/>
              <w:jc w:val="center"/>
              <w:rPr>
                <w:sz w:val="24"/>
                <w:szCs w:val="24"/>
                <w:lang w:val="en-GB"/>
              </w:rPr>
            </w:pPr>
            <w:r w:rsidRPr="00D50105">
              <w:rPr>
                <w:sz w:val="24"/>
                <w:szCs w:val="24"/>
                <w:lang w:val="en-GB"/>
              </w:rPr>
              <w:t>35 – 59</w:t>
            </w:r>
          </w:p>
        </w:tc>
        <w:tc>
          <w:tcPr>
            <w:tcW w:w="1363" w:type="dxa"/>
            <w:tcBorders>
              <w:top w:val="single" w:sz="4" w:space="0" w:color="000000"/>
              <w:left w:val="single" w:sz="4" w:space="0" w:color="000000"/>
            </w:tcBorders>
            <w:shd w:val="clear" w:color="auto" w:fill="FFFFFF"/>
          </w:tcPr>
          <w:p w14:paraId="25359E42"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FХ</w:t>
            </w:r>
          </w:p>
        </w:tc>
        <w:tc>
          <w:tcPr>
            <w:tcW w:w="3581" w:type="dxa"/>
            <w:tcBorders>
              <w:top w:val="single" w:sz="4" w:space="0" w:color="000000"/>
              <w:left w:val="single" w:sz="4" w:space="0" w:color="000000"/>
            </w:tcBorders>
            <w:shd w:val="clear" w:color="auto" w:fill="FFFFFF"/>
          </w:tcPr>
          <w:p w14:paraId="150500C1" w14:textId="77777777" w:rsidR="00D50105" w:rsidRPr="00D50105" w:rsidRDefault="00D50105">
            <w:pPr>
              <w:pStyle w:val="a7"/>
              <w:jc w:val="center"/>
              <w:rPr>
                <w:sz w:val="24"/>
                <w:szCs w:val="24"/>
                <w:lang w:val="en-GB"/>
              </w:rPr>
            </w:pPr>
            <w:r w:rsidRPr="00D50105">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7BFA971E" w14:textId="5563E172" w:rsidR="00D50105" w:rsidRPr="00D50105" w:rsidRDefault="00D50105">
            <w:pPr>
              <w:pStyle w:val="a7"/>
              <w:jc w:val="center"/>
              <w:rPr>
                <w:sz w:val="24"/>
                <w:szCs w:val="24"/>
                <w:lang w:val="en-GB"/>
              </w:rPr>
            </w:pPr>
            <w:r w:rsidRPr="00D50105">
              <w:rPr>
                <w:sz w:val="24"/>
                <w:szCs w:val="24"/>
                <w:lang w:val="en-GB"/>
              </w:rPr>
              <w:t xml:space="preserve">not </w:t>
            </w:r>
            <w:r w:rsidR="001D238E" w:rsidRPr="00D50105">
              <w:rPr>
                <w:sz w:val="24"/>
                <w:szCs w:val="24"/>
                <w:lang w:val="en-GB"/>
              </w:rPr>
              <w:t xml:space="preserve">passed </w:t>
            </w:r>
            <w:r w:rsidRPr="00D50105">
              <w:rPr>
                <w:sz w:val="24"/>
                <w:szCs w:val="24"/>
                <w:lang w:val="en-GB"/>
              </w:rPr>
              <w:t>with the possibility of retaking</w:t>
            </w:r>
          </w:p>
        </w:tc>
      </w:tr>
      <w:tr w:rsidR="00D50105" w:rsidRPr="00D50105" w14:paraId="58E253E8"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0D0297DE" w14:textId="77777777" w:rsidR="00D50105" w:rsidRPr="00D50105" w:rsidRDefault="00D50105">
            <w:pPr>
              <w:pStyle w:val="a7"/>
              <w:jc w:val="center"/>
              <w:rPr>
                <w:sz w:val="24"/>
                <w:szCs w:val="24"/>
                <w:lang w:val="en-GB"/>
              </w:rPr>
            </w:pPr>
            <w:r w:rsidRPr="00D50105">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3788CA82" w14:textId="77777777" w:rsidR="00D50105" w:rsidRPr="00D50105" w:rsidRDefault="00D50105" w:rsidP="00DB62D2">
            <w:pPr>
              <w:pStyle w:val="a7"/>
              <w:widowControl w:val="0"/>
              <w:tabs>
                <w:tab w:val="left" w:pos="1134"/>
              </w:tabs>
              <w:suppressAutoHyphens w:val="0"/>
              <w:spacing w:after="0"/>
              <w:ind w:right="-6" w:firstLine="5"/>
              <w:jc w:val="center"/>
              <w:rPr>
                <w:sz w:val="24"/>
                <w:szCs w:val="24"/>
                <w:lang w:val="en-GB"/>
              </w:rPr>
            </w:pPr>
            <w:r w:rsidRPr="00D50105">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15CDB32C" w14:textId="77777777" w:rsidR="00D50105" w:rsidRPr="00D50105" w:rsidRDefault="00D50105">
            <w:pPr>
              <w:pStyle w:val="a7"/>
              <w:jc w:val="center"/>
              <w:rPr>
                <w:sz w:val="24"/>
                <w:szCs w:val="24"/>
                <w:lang w:val="en-GB"/>
              </w:rPr>
            </w:pPr>
            <w:r w:rsidRPr="00D50105">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0F5F5F93" w14:textId="77777777" w:rsidR="00D50105" w:rsidRPr="00D50105" w:rsidRDefault="00D50105">
            <w:pPr>
              <w:pStyle w:val="a7"/>
              <w:jc w:val="center"/>
              <w:rPr>
                <w:sz w:val="24"/>
                <w:szCs w:val="24"/>
                <w:lang w:val="en-GB"/>
              </w:rPr>
            </w:pPr>
            <w:r w:rsidRPr="00D50105">
              <w:rPr>
                <w:sz w:val="24"/>
                <w:szCs w:val="24"/>
                <w:lang w:val="en-GB"/>
              </w:rPr>
              <w:t>not passed with mandatory re-study of the discipline</w:t>
            </w:r>
          </w:p>
        </w:tc>
      </w:tr>
    </w:tbl>
    <w:p w14:paraId="7DB9CC63" w14:textId="77777777" w:rsidR="005179E2" w:rsidRPr="00D50105" w:rsidRDefault="005179E2">
      <w:pPr>
        <w:ind w:firstLine="450"/>
        <w:jc w:val="both"/>
        <w:rPr>
          <w:b/>
          <w:bCs/>
          <w:sz w:val="24"/>
          <w:szCs w:val="24"/>
          <w:lang w:val="en-GB"/>
        </w:rPr>
      </w:pPr>
    </w:p>
    <w:p w14:paraId="5BE2DB63" w14:textId="77777777" w:rsidR="005179E2" w:rsidRPr="00D50105" w:rsidRDefault="00810F53" w:rsidP="00D50105">
      <w:pPr>
        <w:ind w:firstLine="709"/>
        <w:jc w:val="both"/>
        <w:rPr>
          <w:sz w:val="24"/>
          <w:szCs w:val="24"/>
          <w:lang w:val="en-GB"/>
        </w:rPr>
      </w:pPr>
      <w:r w:rsidRPr="00D50105">
        <w:rPr>
          <w:b/>
          <w:bCs/>
          <w:sz w:val="24"/>
          <w:szCs w:val="24"/>
          <w:lang w:val="en-GB"/>
        </w:rPr>
        <w:t>Course policy.</w:t>
      </w:r>
    </w:p>
    <w:p w14:paraId="290754AF" w14:textId="77777777" w:rsidR="005179E2" w:rsidRPr="00D50105" w:rsidRDefault="00810F53" w:rsidP="00D50105">
      <w:pPr>
        <w:ind w:firstLine="709"/>
        <w:jc w:val="both"/>
        <w:rPr>
          <w:sz w:val="24"/>
          <w:szCs w:val="24"/>
          <w:lang w:val="en-GB"/>
        </w:rPr>
      </w:pPr>
      <w:r w:rsidRPr="00D50105">
        <w:rPr>
          <w:sz w:val="24"/>
          <w:szCs w:val="24"/>
          <w:lang w:val="en-GB"/>
        </w:rPr>
        <w:t>To successfully complete the course "Administrative Management", the student must:</w:t>
      </w:r>
    </w:p>
    <w:p w14:paraId="194890BF" w14:textId="77777777" w:rsidR="005179E2" w:rsidRPr="00D50105" w:rsidRDefault="00810F53" w:rsidP="00D50105">
      <w:pPr>
        <w:ind w:firstLine="709"/>
        <w:jc w:val="both"/>
        <w:rPr>
          <w:sz w:val="24"/>
          <w:szCs w:val="24"/>
          <w:lang w:val="en-GB"/>
        </w:rPr>
      </w:pPr>
      <w:r w:rsidRPr="00D50105">
        <w:rPr>
          <w:sz w:val="24"/>
          <w:szCs w:val="24"/>
          <w:lang w:val="en-GB"/>
        </w:rPr>
        <w:t>- take an active part in the educational process;</w:t>
      </w:r>
    </w:p>
    <w:p w14:paraId="0FE5BAB1" w14:textId="77777777" w:rsidR="005179E2" w:rsidRPr="00D50105" w:rsidRDefault="00810F53" w:rsidP="00D50105">
      <w:pPr>
        <w:ind w:firstLine="709"/>
        <w:jc w:val="both"/>
        <w:rPr>
          <w:sz w:val="24"/>
          <w:szCs w:val="24"/>
          <w:lang w:val="en-GB"/>
        </w:rPr>
      </w:pPr>
      <w:r w:rsidRPr="00D50105">
        <w:rPr>
          <w:sz w:val="24"/>
          <w:szCs w:val="24"/>
          <w:lang w:val="en-GB"/>
        </w:rPr>
        <w:t>- regularly attend lectures and practical classes;</w:t>
      </w:r>
    </w:p>
    <w:p w14:paraId="7B37E0D4" w14:textId="77777777" w:rsidR="005179E2" w:rsidRPr="00D50105" w:rsidRDefault="00810F53" w:rsidP="00D50105">
      <w:pPr>
        <w:ind w:firstLine="709"/>
        <w:jc w:val="both"/>
        <w:rPr>
          <w:sz w:val="24"/>
          <w:szCs w:val="24"/>
          <w:lang w:val="en-GB"/>
        </w:rPr>
      </w:pPr>
      <w:r w:rsidRPr="00D50105">
        <w:rPr>
          <w:sz w:val="24"/>
          <w:szCs w:val="24"/>
          <w:lang w:val="en-GB"/>
        </w:rPr>
        <w:t>- work systematically, systematically and actively in lectures and practical classes;</w:t>
      </w:r>
    </w:p>
    <w:p w14:paraId="29B91EA0" w14:textId="77777777" w:rsidR="005179E2" w:rsidRPr="00D50105" w:rsidRDefault="00810F53" w:rsidP="00D50105">
      <w:pPr>
        <w:ind w:firstLine="709"/>
        <w:jc w:val="both"/>
        <w:rPr>
          <w:sz w:val="24"/>
          <w:szCs w:val="24"/>
          <w:lang w:val="en-GB"/>
        </w:rPr>
      </w:pPr>
      <w:r w:rsidRPr="00D50105">
        <w:rPr>
          <w:sz w:val="24"/>
          <w:szCs w:val="24"/>
          <w:lang w:val="en-GB"/>
        </w:rPr>
        <w:t>- make up for missed classes or unsatisfactory grades received in classes;</w:t>
      </w:r>
    </w:p>
    <w:p w14:paraId="3DD8B279" w14:textId="77777777" w:rsidR="005179E2" w:rsidRPr="00D50105" w:rsidRDefault="00810F53" w:rsidP="00D50105">
      <w:pPr>
        <w:ind w:firstLine="709"/>
        <w:jc w:val="both"/>
        <w:rPr>
          <w:sz w:val="24"/>
          <w:szCs w:val="24"/>
          <w:lang w:val="en-GB"/>
        </w:rPr>
      </w:pPr>
      <w:r w:rsidRPr="00D50105">
        <w:rPr>
          <w:sz w:val="24"/>
          <w:szCs w:val="24"/>
          <w:lang w:val="en-GB"/>
        </w:rPr>
        <w:t>- to fully perform the tasks that the teacher requires to prepare, their quality is appropriate;</w:t>
      </w:r>
    </w:p>
    <w:p w14:paraId="3D439756" w14:textId="77777777" w:rsidR="005179E2" w:rsidRPr="00D50105" w:rsidRDefault="00810F53" w:rsidP="00D50105">
      <w:pPr>
        <w:ind w:firstLine="709"/>
        <w:jc w:val="both"/>
        <w:rPr>
          <w:sz w:val="24"/>
          <w:szCs w:val="24"/>
          <w:lang w:val="en-GB"/>
        </w:rPr>
      </w:pPr>
      <w:r w:rsidRPr="00D50105">
        <w:rPr>
          <w:sz w:val="24"/>
          <w:szCs w:val="24"/>
          <w:lang w:val="en-GB"/>
        </w:rPr>
        <w:lastRenderedPageBreak/>
        <w:t>- perform control and other independent work;</w:t>
      </w:r>
    </w:p>
    <w:p w14:paraId="65118DBD" w14:textId="77777777" w:rsidR="005179E2" w:rsidRPr="00D50105" w:rsidRDefault="00810F53" w:rsidP="00D50105">
      <w:pPr>
        <w:ind w:firstLine="709"/>
        <w:jc w:val="both"/>
        <w:rPr>
          <w:sz w:val="24"/>
          <w:szCs w:val="24"/>
          <w:lang w:val="en-GB"/>
        </w:rPr>
      </w:pPr>
      <w:r w:rsidRPr="00D50105">
        <w:rPr>
          <w:sz w:val="24"/>
          <w:szCs w:val="24"/>
          <w:lang w:val="en-GB"/>
        </w:rPr>
        <w:t>- adhere to the norms of academic conduct and ethics;</w:t>
      </w:r>
    </w:p>
    <w:p w14:paraId="6D778125" w14:textId="77777777" w:rsidR="005179E2" w:rsidRPr="00D50105" w:rsidRDefault="00810F53" w:rsidP="00D50105">
      <w:pPr>
        <w:ind w:firstLine="709"/>
        <w:jc w:val="both"/>
        <w:rPr>
          <w:sz w:val="24"/>
          <w:szCs w:val="24"/>
          <w:lang w:val="en-GB"/>
        </w:rPr>
      </w:pPr>
      <w:r w:rsidRPr="00D50105">
        <w:rPr>
          <w:sz w:val="24"/>
          <w:szCs w:val="24"/>
          <w:lang w:val="en-GB"/>
        </w:rPr>
        <w:t>- actively use the opportunities of informal education and self-education.</w:t>
      </w:r>
    </w:p>
    <w:p w14:paraId="1CA26174" w14:textId="77777777" w:rsidR="005179E2" w:rsidRPr="00D50105" w:rsidRDefault="00810F53" w:rsidP="00D50105">
      <w:pPr>
        <w:ind w:firstLine="709"/>
        <w:jc w:val="both"/>
        <w:rPr>
          <w:sz w:val="24"/>
          <w:szCs w:val="24"/>
          <w:lang w:val="en-GB"/>
        </w:rPr>
      </w:pPr>
      <w:r w:rsidRPr="00D50105">
        <w:rPr>
          <w:sz w:val="24"/>
          <w:szCs w:val="24"/>
          <w:lang w:val="en-GB"/>
        </w:rPr>
        <w:t>The course "Administrative Management" involves the assimilation and observance of the principles of ethics and academic integrity, in particular the orientation towards the prevention of plagiarism in any of its manifestations: all works, reports, essays, abstracts and presentations must be original and author's, not overloaded with quotations, and must be accompanied by references to primary sources. Violations of academic integrity are considered to be: academic plagiarism, self-plagiarism, fabrication, falsification, copying, deception, bribery, and biased evaluation.</w:t>
      </w:r>
    </w:p>
    <w:p w14:paraId="1C81601B" w14:textId="77777777" w:rsidR="005179E2" w:rsidRPr="00D50105" w:rsidRDefault="005179E2" w:rsidP="00D50105">
      <w:pPr>
        <w:ind w:firstLine="709"/>
        <w:jc w:val="both"/>
        <w:rPr>
          <w:sz w:val="24"/>
          <w:szCs w:val="24"/>
          <w:lang w:val="en-GB"/>
        </w:rPr>
      </w:pPr>
    </w:p>
    <w:p w14:paraId="2A50B1CB" w14:textId="77777777" w:rsidR="005179E2" w:rsidRPr="00D50105" w:rsidRDefault="00810F53" w:rsidP="00D50105">
      <w:pPr>
        <w:ind w:firstLine="709"/>
        <w:jc w:val="both"/>
        <w:rPr>
          <w:iCs/>
          <w:color w:val="FF0000"/>
          <w:sz w:val="24"/>
          <w:szCs w:val="24"/>
          <w:lang w:val="en-GB"/>
        </w:rPr>
      </w:pPr>
      <w:r w:rsidRPr="00D50105">
        <w:rPr>
          <w:b/>
          <w:bCs/>
          <w:sz w:val="24"/>
          <w:szCs w:val="24"/>
          <w:lang w:val="en-GB"/>
        </w:rPr>
        <w:t>Recommended sources of information.</w:t>
      </w:r>
    </w:p>
    <w:p w14:paraId="74C1853F" w14:textId="43961F56" w:rsidR="005179E2" w:rsidRPr="00D50105" w:rsidRDefault="00810F53" w:rsidP="00D50105">
      <w:pPr>
        <w:tabs>
          <w:tab w:val="left" w:pos="1134"/>
        </w:tabs>
        <w:ind w:firstLine="709"/>
        <w:rPr>
          <w:sz w:val="24"/>
          <w:szCs w:val="24"/>
          <w:lang w:val="en-GB"/>
        </w:rPr>
      </w:pPr>
      <w:r w:rsidRPr="00D50105">
        <w:rPr>
          <w:b/>
          <w:bCs/>
          <w:iCs/>
          <w:sz w:val="24"/>
          <w:szCs w:val="24"/>
          <w:lang w:val="en-GB" w:bidi="uk-UA"/>
        </w:rPr>
        <w:t>Main</w:t>
      </w:r>
      <w:r w:rsidR="00B25E62">
        <w:rPr>
          <w:b/>
          <w:bCs/>
          <w:iCs/>
          <w:sz w:val="24"/>
          <w:szCs w:val="24"/>
          <w:lang w:val="en-GB" w:bidi="uk-UA"/>
        </w:rPr>
        <w:t xml:space="preserve"> </w:t>
      </w:r>
      <w:r w:rsidRPr="00D50105">
        <w:rPr>
          <w:b/>
          <w:bCs/>
          <w:sz w:val="24"/>
          <w:szCs w:val="24"/>
          <w:lang w:val="en-GB" w:bidi="uk-UA"/>
        </w:rPr>
        <w:t>literature:</w:t>
      </w:r>
    </w:p>
    <w:p w14:paraId="3F21AD2F" w14:textId="77777777" w:rsidR="005179E2" w:rsidRPr="00D50105" w:rsidRDefault="00810F53" w:rsidP="00D50105">
      <w:pPr>
        <w:numPr>
          <w:ilvl w:val="0"/>
          <w:numId w:val="2"/>
        </w:numPr>
        <w:ind w:firstLine="709"/>
        <w:jc w:val="both"/>
        <w:rPr>
          <w:sz w:val="24"/>
          <w:szCs w:val="24"/>
          <w:lang w:val="en-GB"/>
        </w:rPr>
      </w:pPr>
      <w:r w:rsidRPr="00D50105">
        <w:rPr>
          <w:sz w:val="24"/>
          <w:szCs w:val="24"/>
          <w:lang w:val="en-GB"/>
        </w:rPr>
        <w:t>Administrative Management: Textbook. Edited by O.</w:t>
      </w:r>
      <w:r w:rsidR="00D50105" w:rsidRPr="00D50105">
        <w:rPr>
          <w:sz w:val="24"/>
          <w:szCs w:val="24"/>
          <w:lang w:val="en-GB"/>
        </w:rPr>
        <w:t xml:space="preserve"> </w:t>
      </w:r>
      <w:r w:rsidRPr="00D50105">
        <w:rPr>
          <w:sz w:val="24"/>
          <w:szCs w:val="24"/>
          <w:lang w:val="en-GB"/>
        </w:rPr>
        <w:t xml:space="preserve">M. </w:t>
      </w:r>
      <w:proofErr w:type="spellStart"/>
      <w:r w:rsidRPr="00D50105">
        <w:rPr>
          <w:sz w:val="24"/>
          <w:szCs w:val="24"/>
          <w:lang w:val="en-GB"/>
        </w:rPr>
        <w:t>Telizhenko</w:t>
      </w:r>
      <w:proofErr w:type="spellEnd"/>
      <w:r w:rsidRPr="00D50105">
        <w:rPr>
          <w:sz w:val="24"/>
          <w:szCs w:val="24"/>
          <w:lang w:val="en-GB"/>
        </w:rPr>
        <w:t xml:space="preserve"> and S.V. </w:t>
      </w:r>
      <w:proofErr w:type="spellStart"/>
      <w:r w:rsidRPr="00D50105">
        <w:rPr>
          <w:sz w:val="24"/>
          <w:szCs w:val="24"/>
          <w:lang w:val="en-GB"/>
        </w:rPr>
        <w:t>Hlivenko</w:t>
      </w:r>
      <w:proofErr w:type="spellEnd"/>
      <w:r w:rsidRPr="00D50105">
        <w:rPr>
          <w:sz w:val="24"/>
          <w:szCs w:val="24"/>
          <w:lang w:val="en-GB"/>
        </w:rPr>
        <w:t>. Kyiv: University Book, 2023. 872 p.</w:t>
      </w:r>
    </w:p>
    <w:p w14:paraId="09FDC21D" w14:textId="77777777" w:rsidR="005179E2" w:rsidRPr="00D50105" w:rsidRDefault="00810F53" w:rsidP="00D50105">
      <w:pPr>
        <w:numPr>
          <w:ilvl w:val="0"/>
          <w:numId w:val="2"/>
        </w:numPr>
        <w:ind w:firstLine="709"/>
        <w:jc w:val="both"/>
        <w:rPr>
          <w:sz w:val="24"/>
          <w:szCs w:val="24"/>
          <w:lang w:val="en-GB"/>
        </w:rPr>
      </w:pPr>
      <w:proofErr w:type="spellStart"/>
      <w:r w:rsidRPr="00D50105">
        <w:rPr>
          <w:sz w:val="24"/>
          <w:szCs w:val="24"/>
          <w:lang w:val="en-GB"/>
        </w:rPr>
        <w:t>Voronkova</w:t>
      </w:r>
      <w:proofErr w:type="spellEnd"/>
      <w:r w:rsidRPr="00D50105">
        <w:rPr>
          <w:sz w:val="24"/>
          <w:szCs w:val="24"/>
          <w:lang w:val="en-GB"/>
        </w:rPr>
        <w:t xml:space="preserve"> V. G., Nikitenko V. O., </w:t>
      </w:r>
      <w:proofErr w:type="spellStart"/>
      <w:r w:rsidRPr="00D50105">
        <w:rPr>
          <w:sz w:val="24"/>
          <w:szCs w:val="24"/>
          <w:lang w:val="en-GB"/>
        </w:rPr>
        <w:t>Oleksenko</w:t>
      </w:r>
      <w:proofErr w:type="spellEnd"/>
      <w:r w:rsidRPr="00D50105">
        <w:rPr>
          <w:sz w:val="24"/>
          <w:szCs w:val="24"/>
          <w:lang w:val="en-GB"/>
        </w:rPr>
        <w:t xml:space="preserve"> R. I. Administrative management: a textbook. </w:t>
      </w:r>
      <w:proofErr w:type="spellStart"/>
      <w:r w:rsidRPr="00D50105">
        <w:rPr>
          <w:sz w:val="24"/>
          <w:szCs w:val="24"/>
          <w:lang w:val="en-GB"/>
        </w:rPr>
        <w:t>Zaporizhzhia</w:t>
      </w:r>
      <w:proofErr w:type="spellEnd"/>
      <w:r w:rsidRPr="00D50105">
        <w:rPr>
          <w:sz w:val="24"/>
          <w:szCs w:val="24"/>
          <w:lang w:val="en-GB"/>
        </w:rPr>
        <w:t>: ZNU, 2022. 244 p.</w:t>
      </w:r>
    </w:p>
    <w:p w14:paraId="670C846F" w14:textId="77777777" w:rsidR="005179E2" w:rsidRPr="00D50105" w:rsidRDefault="00810F53" w:rsidP="00D50105">
      <w:pPr>
        <w:numPr>
          <w:ilvl w:val="0"/>
          <w:numId w:val="2"/>
        </w:numPr>
        <w:ind w:firstLine="709"/>
        <w:jc w:val="both"/>
        <w:rPr>
          <w:sz w:val="24"/>
          <w:szCs w:val="24"/>
          <w:lang w:val="en-GB"/>
        </w:rPr>
      </w:pPr>
      <w:r w:rsidRPr="00D50105">
        <w:rPr>
          <w:sz w:val="24"/>
          <w:szCs w:val="24"/>
          <w:lang w:val="en-GB"/>
        </w:rPr>
        <w:t xml:space="preserve">Marchenko O. M. Management Workshop: Textbook. </w:t>
      </w:r>
      <w:proofErr w:type="spellStart"/>
      <w:r w:rsidRPr="00D50105">
        <w:rPr>
          <w:sz w:val="24"/>
          <w:szCs w:val="24"/>
          <w:lang w:val="en-GB"/>
        </w:rPr>
        <w:t>Lviv</w:t>
      </w:r>
      <w:proofErr w:type="spellEnd"/>
      <w:r w:rsidRPr="00D50105">
        <w:rPr>
          <w:sz w:val="24"/>
          <w:szCs w:val="24"/>
          <w:lang w:val="en-GB"/>
        </w:rPr>
        <w:t xml:space="preserve">: </w:t>
      </w:r>
      <w:proofErr w:type="spellStart"/>
      <w:r w:rsidRPr="00D50105">
        <w:rPr>
          <w:sz w:val="24"/>
          <w:szCs w:val="24"/>
          <w:lang w:val="en-GB"/>
        </w:rPr>
        <w:t>Lviv</w:t>
      </w:r>
      <w:proofErr w:type="spellEnd"/>
      <w:r w:rsidRPr="00D50105">
        <w:rPr>
          <w:sz w:val="24"/>
          <w:szCs w:val="24"/>
          <w:lang w:val="en-GB"/>
        </w:rPr>
        <w:t xml:space="preserve"> State University of Internal Affairs, 2021. 224 p.</w:t>
      </w:r>
    </w:p>
    <w:p w14:paraId="6641957A" w14:textId="77777777" w:rsidR="005179E2" w:rsidRPr="00D50105" w:rsidRDefault="00810F53" w:rsidP="00D50105">
      <w:pPr>
        <w:numPr>
          <w:ilvl w:val="0"/>
          <w:numId w:val="2"/>
        </w:numPr>
        <w:ind w:firstLine="709"/>
        <w:jc w:val="both"/>
        <w:rPr>
          <w:sz w:val="24"/>
          <w:szCs w:val="24"/>
          <w:lang w:val="en-GB"/>
        </w:rPr>
      </w:pPr>
      <w:proofErr w:type="spellStart"/>
      <w:r w:rsidRPr="00D50105">
        <w:rPr>
          <w:sz w:val="24"/>
          <w:szCs w:val="24"/>
          <w:lang w:val="en-GB"/>
        </w:rPr>
        <w:t>Zhuo</w:t>
      </w:r>
      <w:proofErr w:type="spellEnd"/>
      <w:r w:rsidRPr="00D50105">
        <w:rPr>
          <w:sz w:val="24"/>
          <w:szCs w:val="24"/>
          <w:lang w:val="en-GB"/>
        </w:rPr>
        <w:t xml:space="preserve"> J. The Making of a Manager: What to Do When Everyone Looks to You. Ebury Press. 2019. 288 p.</w:t>
      </w:r>
    </w:p>
    <w:p w14:paraId="7D104C86" w14:textId="1B4F7846" w:rsidR="005179E2" w:rsidRPr="00B25E62" w:rsidRDefault="00B25E62" w:rsidP="00B25E62">
      <w:pPr>
        <w:pStyle w:val="af4"/>
        <w:ind w:left="0" w:firstLine="567"/>
        <w:rPr>
          <w:b/>
          <w:bCs/>
          <w:sz w:val="24"/>
          <w:szCs w:val="24"/>
          <w:lang w:val="en-US"/>
        </w:rPr>
      </w:pPr>
      <w:bookmarkStart w:id="0" w:name="_Hlk221372080"/>
      <w:r w:rsidRPr="00B25E62">
        <w:rPr>
          <w:b/>
          <w:bCs/>
          <w:sz w:val="24"/>
          <w:szCs w:val="24"/>
          <w:lang w:val="en-US"/>
        </w:rPr>
        <w:t xml:space="preserve">Additional </w:t>
      </w:r>
      <w:bookmarkEnd w:id="0"/>
      <w:r w:rsidR="00810F53" w:rsidRPr="00D50105">
        <w:rPr>
          <w:b/>
          <w:bCs/>
          <w:sz w:val="24"/>
          <w:szCs w:val="24"/>
          <w:lang w:val="en-GB" w:bidi="uk-UA"/>
        </w:rPr>
        <w:t>literature:</w:t>
      </w:r>
    </w:p>
    <w:p w14:paraId="75549D66" w14:textId="77777777" w:rsidR="005179E2" w:rsidRPr="00D50105" w:rsidRDefault="00810F53" w:rsidP="00D50105">
      <w:pPr>
        <w:numPr>
          <w:ilvl w:val="0"/>
          <w:numId w:val="2"/>
        </w:numPr>
        <w:ind w:firstLine="709"/>
        <w:jc w:val="both"/>
        <w:rPr>
          <w:sz w:val="24"/>
          <w:szCs w:val="24"/>
          <w:lang w:val="en-GB"/>
        </w:rPr>
      </w:pPr>
      <w:r w:rsidRPr="00D50105">
        <w:rPr>
          <w:sz w:val="24"/>
          <w:szCs w:val="24"/>
          <w:lang w:val="en-GB"/>
        </w:rPr>
        <w:t>Mintzberg G. Anatomy of Management. An Effective Way to Manage a Company. Kyiv: Our Format, 2018. 408 p.</w:t>
      </w:r>
    </w:p>
    <w:p w14:paraId="4A274179" w14:textId="77777777" w:rsidR="005179E2" w:rsidRPr="00D50105" w:rsidRDefault="00810F53" w:rsidP="00D50105">
      <w:pPr>
        <w:numPr>
          <w:ilvl w:val="0"/>
          <w:numId w:val="2"/>
        </w:numPr>
        <w:ind w:firstLine="709"/>
        <w:jc w:val="both"/>
        <w:rPr>
          <w:sz w:val="24"/>
          <w:szCs w:val="24"/>
          <w:lang w:val="en-GB"/>
        </w:rPr>
      </w:pPr>
      <w:proofErr w:type="spellStart"/>
      <w:r w:rsidRPr="00D50105">
        <w:rPr>
          <w:sz w:val="24"/>
          <w:szCs w:val="24"/>
          <w:lang w:val="en-GB"/>
        </w:rPr>
        <w:t>Sumets</w:t>
      </w:r>
      <w:proofErr w:type="spellEnd"/>
      <w:r w:rsidRPr="00D50105">
        <w:rPr>
          <w:sz w:val="24"/>
          <w:szCs w:val="24"/>
          <w:lang w:val="en-GB"/>
        </w:rPr>
        <w:t xml:space="preserve"> O. M. Strategic management: textbook. Ministry of Internal Affairs of Ukraine, </w:t>
      </w:r>
      <w:proofErr w:type="spellStart"/>
      <w:r w:rsidRPr="00D50105">
        <w:rPr>
          <w:sz w:val="24"/>
          <w:szCs w:val="24"/>
          <w:lang w:val="en-GB"/>
        </w:rPr>
        <w:t>Kharkiv</w:t>
      </w:r>
      <w:proofErr w:type="spellEnd"/>
      <w:r w:rsidRPr="00D50105">
        <w:rPr>
          <w:sz w:val="24"/>
          <w:szCs w:val="24"/>
          <w:lang w:val="en-GB"/>
        </w:rPr>
        <w:t xml:space="preserve">. National University of Internal Affairs, </w:t>
      </w:r>
      <w:proofErr w:type="spellStart"/>
      <w:r w:rsidRPr="00D50105">
        <w:rPr>
          <w:sz w:val="24"/>
          <w:szCs w:val="24"/>
          <w:lang w:val="en-GB"/>
        </w:rPr>
        <w:t>Kremench</w:t>
      </w:r>
      <w:proofErr w:type="spellEnd"/>
      <w:r w:rsidRPr="00D50105">
        <w:rPr>
          <w:sz w:val="24"/>
          <w:szCs w:val="24"/>
          <w:lang w:val="en-GB"/>
        </w:rPr>
        <w:t xml:space="preserve">. Flight College. </w:t>
      </w:r>
      <w:proofErr w:type="spellStart"/>
      <w:r w:rsidRPr="00D50105">
        <w:rPr>
          <w:sz w:val="24"/>
          <w:szCs w:val="24"/>
          <w:lang w:val="en-GB"/>
        </w:rPr>
        <w:t>Kharkiv</w:t>
      </w:r>
      <w:proofErr w:type="spellEnd"/>
      <w:r w:rsidRPr="00D50105">
        <w:rPr>
          <w:sz w:val="24"/>
          <w:szCs w:val="24"/>
          <w:lang w:val="en-GB"/>
        </w:rPr>
        <w:t xml:space="preserve">: </w:t>
      </w:r>
      <w:proofErr w:type="spellStart"/>
      <w:r w:rsidRPr="00D50105">
        <w:rPr>
          <w:sz w:val="24"/>
          <w:szCs w:val="24"/>
          <w:lang w:val="en-GB"/>
        </w:rPr>
        <w:t>KhNUVS</w:t>
      </w:r>
      <w:proofErr w:type="spellEnd"/>
      <w:r w:rsidRPr="00D50105">
        <w:rPr>
          <w:sz w:val="24"/>
          <w:szCs w:val="24"/>
          <w:lang w:val="en-GB"/>
        </w:rPr>
        <w:t>, 2021. 208 p.</w:t>
      </w:r>
    </w:p>
    <w:p w14:paraId="5F079CB1" w14:textId="77777777" w:rsidR="005179E2" w:rsidRPr="00D50105" w:rsidRDefault="00810F53" w:rsidP="00D50105">
      <w:pPr>
        <w:numPr>
          <w:ilvl w:val="0"/>
          <w:numId w:val="2"/>
        </w:numPr>
        <w:ind w:firstLine="709"/>
        <w:jc w:val="both"/>
        <w:rPr>
          <w:sz w:val="24"/>
          <w:szCs w:val="24"/>
          <w:lang w:val="en-GB"/>
        </w:rPr>
      </w:pPr>
      <w:proofErr w:type="spellStart"/>
      <w:r w:rsidRPr="00D50105">
        <w:rPr>
          <w:sz w:val="24"/>
          <w:szCs w:val="24"/>
          <w:lang w:val="en-GB"/>
        </w:rPr>
        <w:t>Klochan</w:t>
      </w:r>
      <w:proofErr w:type="spellEnd"/>
      <w:r w:rsidRPr="00D50105">
        <w:rPr>
          <w:sz w:val="24"/>
          <w:szCs w:val="24"/>
          <w:lang w:val="en-GB"/>
        </w:rPr>
        <w:t xml:space="preserve"> V. V., </w:t>
      </w:r>
      <w:proofErr w:type="spellStart"/>
      <w:r w:rsidRPr="00D50105">
        <w:rPr>
          <w:sz w:val="24"/>
          <w:szCs w:val="24"/>
          <w:lang w:val="en-GB"/>
        </w:rPr>
        <w:t>Zingaeva</w:t>
      </w:r>
      <w:proofErr w:type="spellEnd"/>
      <w:r w:rsidRPr="00D50105">
        <w:rPr>
          <w:sz w:val="24"/>
          <w:szCs w:val="24"/>
          <w:lang w:val="en-GB"/>
        </w:rPr>
        <w:t xml:space="preserve"> N. E. Administrative Management: Basic Lecture Notes. Mykolaiv: MNAU, 2020. 56 p.</w:t>
      </w:r>
    </w:p>
    <w:p w14:paraId="4213150E" w14:textId="77777777" w:rsidR="005179E2" w:rsidRPr="00D50105" w:rsidRDefault="005179E2" w:rsidP="00D50105">
      <w:pPr>
        <w:tabs>
          <w:tab w:val="left" w:pos="1134"/>
        </w:tabs>
        <w:ind w:firstLine="709"/>
        <w:rPr>
          <w:rFonts w:ascii="SimSun;宋体" w:hAnsi="SimSun;宋体" w:cs="SimSun;宋体"/>
          <w:sz w:val="24"/>
          <w:szCs w:val="24"/>
          <w:lang w:val="en-GB"/>
        </w:rPr>
      </w:pPr>
    </w:p>
    <w:p w14:paraId="711BA35C" w14:textId="77777777" w:rsidR="005179E2" w:rsidRPr="00D50105" w:rsidRDefault="00810F53" w:rsidP="00D50105">
      <w:pPr>
        <w:tabs>
          <w:tab w:val="left" w:pos="1134"/>
        </w:tabs>
        <w:ind w:firstLine="709"/>
        <w:rPr>
          <w:rFonts w:eastAsia="Calibri"/>
          <w:sz w:val="24"/>
          <w:szCs w:val="24"/>
          <w:lang w:val="en-GB"/>
        </w:rPr>
      </w:pPr>
      <w:r w:rsidRPr="00D50105">
        <w:rPr>
          <w:b/>
          <w:bCs/>
          <w:sz w:val="24"/>
          <w:szCs w:val="24"/>
          <w:lang w:val="en-GB" w:bidi="uk-UA"/>
        </w:rPr>
        <w:t>Electronic resources:</w:t>
      </w:r>
    </w:p>
    <w:p w14:paraId="4C56E221" w14:textId="77777777" w:rsidR="005179E2" w:rsidRPr="00D50105" w:rsidRDefault="00810F53" w:rsidP="00D50105">
      <w:pPr>
        <w:numPr>
          <w:ilvl w:val="0"/>
          <w:numId w:val="7"/>
        </w:numPr>
        <w:ind w:firstLine="709"/>
        <w:jc w:val="both"/>
        <w:rPr>
          <w:sz w:val="24"/>
          <w:szCs w:val="24"/>
          <w:lang w:val="en-GB"/>
        </w:rPr>
      </w:pPr>
      <w:r w:rsidRPr="00D50105">
        <w:rPr>
          <w:sz w:val="24"/>
          <w:szCs w:val="24"/>
          <w:lang w:val="en-GB"/>
        </w:rPr>
        <w:t>Publicly available information database of the State Commission on Securities and Stock Market. URL: https://stockmarket.gov.ua</w:t>
      </w:r>
    </w:p>
    <w:p w14:paraId="3C2DE06F" w14:textId="77777777" w:rsidR="005179E2" w:rsidRPr="00D50105" w:rsidRDefault="00810F53" w:rsidP="00D50105">
      <w:pPr>
        <w:numPr>
          <w:ilvl w:val="0"/>
          <w:numId w:val="7"/>
        </w:numPr>
        <w:ind w:firstLine="709"/>
        <w:jc w:val="both"/>
        <w:rPr>
          <w:sz w:val="24"/>
          <w:szCs w:val="24"/>
          <w:lang w:val="en-GB"/>
        </w:rPr>
      </w:pPr>
      <w:r w:rsidRPr="00D50105">
        <w:rPr>
          <w:sz w:val="24"/>
          <w:szCs w:val="24"/>
          <w:lang w:val="en-GB"/>
        </w:rPr>
        <w:t>Unified web portal of executive authorities of Ukraine. URL:</w:t>
      </w:r>
      <w:hyperlink r:id="rId11">
        <w:r w:rsidRPr="00D50105">
          <w:rPr>
            <w:rStyle w:val="a4"/>
            <w:sz w:val="24"/>
            <w:szCs w:val="24"/>
            <w:lang w:val="en-GB"/>
          </w:rPr>
          <w:t>http://www.kmu.gov.ua.</w:t>
        </w:r>
      </w:hyperlink>
    </w:p>
    <w:p w14:paraId="4707D100" w14:textId="77777777" w:rsidR="005179E2" w:rsidRPr="00D50105" w:rsidRDefault="00810F53" w:rsidP="00D50105">
      <w:pPr>
        <w:numPr>
          <w:ilvl w:val="0"/>
          <w:numId w:val="7"/>
        </w:numPr>
        <w:ind w:firstLine="709"/>
        <w:jc w:val="both"/>
        <w:rPr>
          <w:sz w:val="24"/>
          <w:szCs w:val="24"/>
          <w:lang w:val="en-GB"/>
        </w:rPr>
      </w:pPr>
      <w:r w:rsidRPr="00D50105">
        <w:rPr>
          <w:sz w:val="24"/>
          <w:szCs w:val="24"/>
          <w:lang w:val="en-GB"/>
        </w:rPr>
        <w:t>Information and search system of legislative and regulatory documents of Ukraine. URL: http://www.rada.gov.ua</w:t>
      </w:r>
    </w:p>
    <w:p w14:paraId="11E9BC34" w14:textId="77777777" w:rsidR="005179E2" w:rsidRPr="00D50105" w:rsidRDefault="00810F53" w:rsidP="00D50105">
      <w:pPr>
        <w:numPr>
          <w:ilvl w:val="0"/>
          <w:numId w:val="7"/>
        </w:numPr>
        <w:ind w:firstLine="709"/>
        <w:jc w:val="both"/>
        <w:rPr>
          <w:sz w:val="24"/>
          <w:szCs w:val="24"/>
          <w:lang w:val="en-GB"/>
        </w:rPr>
      </w:pPr>
      <w:r w:rsidRPr="00D50105">
        <w:rPr>
          <w:sz w:val="24"/>
          <w:szCs w:val="24"/>
          <w:lang w:val="en-GB"/>
        </w:rPr>
        <w:t>Website of the State Statistics Service of Ukraine. URL: http://www. ukrstat.gov.ua</w:t>
      </w:r>
    </w:p>
    <w:p w14:paraId="4EE5CA24" w14:textId="77777777" w:rsidR="005179E2" w:rsidRPr="00D50105" w:rsidRDefault="00810F53" w:rsidP="00D50105">
      <w:pPr>
        <w:numPr>
          <w:ilvl w:val="0"/>
          <w:numId w:val="7"/>
        </w:numPr>
        <w:ind w:firstLine="709"/>
        <w:jc w:val="both"/>
        <w:rPr>
          <w:lang w:val="en-GB"/>
        </w:rPr>
      </w:pPr>
      <w:r w:rsidRPr="00D50105">
        <w:rPr>
          <w:sz w:val="24"/>
          <w:szCs w:val="24"/>
          <w:lang w:val="en-GB"/>
        </w:rPr>
        <w:t>Website of the National Institute for Strategic Studies. URL: http://www. niss.gov.ua</w:t>
      </w:r>
    </w:p>
    <w:sectPr w:rsidR="005179E2" w:rsidRPr="00D50105">
      <w:headerReference w:type="default" r:id="rId12"/>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3BC2" w14:textId="77777777" w:rsidR="00FA32AF" w:rsidRDefault="00FA32AF">
      <w:r>
        <w:separator/>
      </w:r>
    </w:p>
  </w:endnote>
  <w:endnote w:type="continuationSeparator" w:id="0">
    <w:p w14:paraId="233B31AE" w14:textId="77777777" w:rsidR="00FA32AF" w:rsidRDefault="00FA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61CA" w14:textId="77777777" w:rsidR="00FA32AF" w:rsidRDefault="00FA32AF">
      <w:r>
        <w:separator/>
      </w:r>
    </w:p>
  </w:footnote>
  <w:footnote w:type="continuationSeparator" w:id="0">
    <w:p w14:paraId="723FC00B" w14:textId="77777777" w:rsidR="00FA32AF" w:rsidRDefault="00FA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25E8" w14:textId="77777777" w:rsidR="005179E2" w:rsidRDefault="00810F53">
    <w:pPr>
      <w:pStyle w:val="aa"/>
      <w:jc w:val="right"/>
      <w:rPr>
        <w:lang w:val="uk-UA"/>
      </w:rPr>
    </w:pPr>
    <w:r>
      <w:rPr>
        <w:lang w:val="uk-UA"/>
      </w:rPr>
      <w:fldChar w:fldCharType="begin"/>
    </w:r>
    <w:r>
      <w:rPr>
        <w:lang w:val="uk-UA"/>
      </w:rPr>
      <w:instrText>PAGE</w:instrText>
    </w:r>
    <w:r>
      <w:rPr>
        <w:lang w:val="uk-UA"/>
      </w:rPr>
      <w:fldChar w:fldCharType="separate"/>
    </w:r>
    <w:r w:rsidR="00D50105">
      <w:rPr>
        <w:noProof/>
        <w:lang w:val="uk-UA"/>
      </w:rPr>
      <w:t>1</w:t>
    </w:r>
    <w:r>
      <w:rPr>
        <w:lang w:val="uk-UA"/>
      </w:rPr>
      <w:fldChar w:fldCharType="end"/>
    </w:r>
  </w:p>
  <w:p w14:paraId="26321F75" w14:textId="77777777" w:rsidR="005179E2" w:rsidRDefault="005179E2">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437"/>
    <w:multiLevelType w:val="multilevel"/>
    <w:tmpl w:val="6BCAC4C0"/>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89443F"/>
    <w:multiLevelType w:val="multilevel"/>
    <w:tmpl w:val="DCD42E74"/>
    <w:lvl w:ilvl="0">
      <w:start w:val="1"/>
      <w:numFmt w:val="decimal"/>
      <w:lvlText w:val="%1."/>
      <w:lvlJc w:val="left"/>
      <w:pPr>
        <w:tabs>
          <w:tab w:val="num" w:pos="425"/>
        </w:tabs>
        <w:ind w:left="425" w:hanging="425"/>
      </w:pPr>
      <w:rPr>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801FC"/>
    <w:multiLevelType w:val="multilevel"/>
    <w:tmpl w:val="A260DC42"/>
    <w:lvl w:ilvl="0">
      <w:start w:val="1"/>
      <w:numFmt w:val="none"/>
      <w:suff w:val="nothing"/>
      <w:lvlText w:val=""/>
      <w:lvlJc w:val="left"/>
      <w:pPr>
        <w:tabs>
          <w:tab w:val="num" w:pos="0"/>
        </w:tabs>
        <w:ind w:left="0" w:firstLine="0"/>
      </w:pPr>
      <w:rPr>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8F1B37"/>
    <w:multiLevelType w:val="multilevel"/>
    <w:tmpl w:val="6A78D6CC"/>
    <w:lvl w:ilvl="0">
      <w:start w:val="1"/>
      <w:numFmt w:val="none"/>
      <w:pStyle w:val="1"/>
      <w:suff w:val="nothing"/>
      <w:lvlText w:val=""/>
      <w:lvlJc w:val="left"/>
      <w:pPr>
        <w:tabs>
          <w:tab w:val="num" w:pos="0"/>
        </w:tabs>
        <w:ind w:left="0" w:firstLine="0"/>
      </w:pPr>
      <w:rPr>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FDA0B0F"/>
    <w:multiLevelType w:val="multilevel"/>
    <w:tmpl w:val="E334F58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BAA2A2E"/>
    <w:multiLevelType w:val="multilevel"/>
    <w:tmpl w:val="A074E8F4"/>
    <w:lvl w:ilvl="0">
      <w:numFmt w:val="bullet"/>
      <w:lvlText w:val="-"/>
      <w:lvlJc w:val="left"/>
      <w:pPr>
        <w:tabs>
          <w:tab w:val="num" w:pos="1069"/>
        </w:tabs>
        <w:ind w:left="1069"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4B507647"/>
    <w:multiLevelType w:val="multilevel"/>
    <w:tmpl w:val="C8EE072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17A2A15"/>
    <w:multiLevelType w:val="multilevel"/>
    <w:tmpl w:val="3D125EBE"/>
    <w:lvl w:ilvl="0">
      <w:start w:val="1"/>
      <w:numFmt w:val="decimal"/>
      <w:suff w:val="space"/>
      <w:lvlText w:val="%1."/>
      <w:lvlJc w:val="left"/>
      <w:pPr>
        <w:tabs>
          <w:tab w:val="num" w:pos="0"/>
        </w:tabs>
        <w:ind w:left="0" w:firstLine="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5179E2"/>
    <w:rsid w:val="001D238E"/>
    <w:rsid w:val="005179E2"/>
    <w:rsid w:val="00810F53"/>
    <w:rsid w:val="00B25E62"/>
    <w:rsid w:val="00D50105"/>
    <w:rsid w:val="00FA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D6A6"/>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SimSun;宋体"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sz w:val="24"/>
      <w:szCs w:val="24"/>
    </w:rPr>
  </w:style>
  <w:style w:type="character" w:customStyle="1" w:styleId="WW8Num2z0">
    <w:name w:val="WW8Num2z0"/>
    <w:qFormat/>
    <w:rPr>
      <w:sz w:val="24"/>
      <w:szCs w:val="24"/>
      <w:lang w:val="uk-U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sz w:val="24"/>
      <w:szCs w:val="24"/>
      <w:lang w:val="en-US"/>
    </w:rPr>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WW8Num1z1">
    <w:name w:val="WW8Num1z1"/>
    <w:qFormat/>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d">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hAnsi="SimSun;宋体" w:cs="SimSun;宋体"/>
      <w:sz w:val="24"/>
      <w:szCs w:val="24"/>
      <w:lang w:val="en-US"/>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e">
    <w:name w:val="Вміст таблиці"/>
    <w:basedOn w:val="a"/>
    <w:qFormat/>
    <w:pPr>
      <w:widowControl w:val="0"/>
      <w:suppressLineNumbers/>
    </w:pPr>
  </w:style>
  <w:style w:type="paragraph" w:customStyle="1" w:styleId="af">
    <w:name w:val="Заголовок таблиці"/>
    <w:basedOn w:val="ae"/>
    <w:qFormat/>
    <w:pPr>
      <w:jc w:val="center"/>
    </w:pPr>
    <w:rPr>
      <w:b/>
      <w:bCs/>
    </w:rPr>
  </w:style>
  <w:style w:type="paragraph" w:customStyle="1" w:styleId="af0">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styleId="af1">
    <w:name w:val="Normal (Web)"/>
    <w:basedOn w:val="a"/>
    <w:qFormat/>
    <w:pPr>
      <w:suppressAutoHyphens w:val="0"/>
      <w:spacing w:before="280" w:after="280"/>
    </w:pPr>
    <w:rPr>
      <w:rFonts w:eastAsia="Times New Roman"/>
      <w:sz w:val="24"/>
      <w:szCs w:val="24"/>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af2">
    <w:name w:val="Balloon Text"/>
    <w:basedOn w:val="a"/>
    <w:link w:val="af3"/>
    <w:uiPriority w:val="99"/>
    <w:semiHidden/>
    <w:unhideWhenUsed/>
    <w:rsid w:val="00D50105"/>
    <w:rPr>
      <w:rFonts w:ascii="Tahoma" w:hAnsi="Tahoma" w:cs="Tahoma"/>
      <w:sz w:val="16"/>
      <w:szCs w:val="16"/>
    </w:rPr>
  </w:style>
  <w:style w:type="character" w:customStyle="1" w:styleId="af3">
    <w:name w:val="Текст выноски Знак"/>
    <w:basedOn w:val="a0"/>
    <w:link w:val="af2"/>
    <w:uiPriority w:val="99"/>
    <w:semiHidden/>
    <w:rsid w:val="00D50105"/>
    <w:rPr>
      <w:rFonts w:ascii="Tahoma" w:eastAsia="SimSun;宋体" w:hAnsi="Tahoma" w:cs="Tahoma"/>
      <w:sz w:val="16"/>
      <w:szCs w:val="16"/>
      <w:lang w:val="ru-RU" w:bidi="ar-SA"/>
    </w:rPr>
  </w:style>
  <w:style w:type="paragraph" w:styleId="af4">
    <w:name w:val="List Paragraph"/>
    <w:basedOn w:val="a"/>
    <w:uiPriority w:val="34"/>
    <w:qFormat/>
    <w:rsid w:val="00D50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lar.google.com.ua/citations?hl=uk&amp;user=9Qo6yywAAAA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u.gov.ua./" TargetMode="External"/><Relationship Id="rId5" Type="http://schemas.openxmlformats.org/officeDocument/2006/relationships/footnotes" Target="footnotes.xml"/><Relationship Id="rId10" Type="http://schemas.openxmlformats.org/officeDocument/2006/relationships/hyperlink" Target="https://www.scopus.com/authid/detail.uri?authorId=58700120400&amp;origin=recordpage" TargetMode="External"/><Relationship Id="rId4" Type="http://schemas.openxmlformats.org/officeDocument/2006/relationships/webSettings" Target="webSettings.xml"/><Relationship Id="rId9" Type="http://schemas.openxmlformats.org/officeDocument/2006/relationships/hyperlink" Target="https://orcid.org/0000-0003-0672-76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4</cp:revision>
  <dcterms:created xsi:type="dcterms:W3CDTF">2026-02-06T12:00:00Z</dcterms:created>
  <dcterms:modified xsi:type="dcterms:W3CDTF">2026-02-07T14:28:00Z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dc:description/>
  <cp:keywords> </cp:keywords>
  <dc:language>en-US</dc:language>
  <cp:lastModifiedBy>Константин ТЕСТРАЙТ</cp:lastModifiedBy>
  <cp:lastPrinted>2025-03-07T14:12:00Z</cp:lastPrinted>
  <dcterms:modified xsi:type="dcterms:W3CDTF">2026-02-04T10:39:00Z</dcterms:modified>
  <cp:revision>5</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666875CE7D09434794DE9B86DF83F87A_13</vt:lpwstr>
  </property>
  <property fmtid="{D5CDD505-2E9C-101B-9397-08002B2CF9AE}" pid="3" name="KSOProductBuildVer">
    <vt:lpwstr>1049-12.2.0.23155</vt:lpwstr>
  </property>
</Properties>
</file>