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0915E2" w14:textId="77777777" w:rsidR="00CF6B6D" w:rsidRDefault="00CF6B6D"/>
    <w:p w14:paraId="2235E9DF" w14:textId="77777777" w:rsidR="00C71F66" w:rsidRDefault="002055AD">
      <w:pPr>
        <w:ind w:right="-244"/>
        <w:jc w:val="center"/>
        <w:rPr>
          <w:b/>
          <w:bCs/>
          <w:color w:val="000000"/>
          <w:sz w:val="28"/>
          <w:szCs w:val="28"/>
          <w:lang w:val="en-GB"/>
        </w:rPr>
      </w:pPr>
      <w:r w:rsidRPr="005B5481">
        <w:rPr>
          <w:b/>
          <w:bCs/>
          <w:color w:val="000000"/>
          <w:sz w:val="28"/>
          <w:szCs w:val="28"/>
          <w:lang w:val="en-GB"/>
        </w:rPr>
        <w:t xml:space="preserve">PJSC "Higher Education Institution </w:t>
      </w:r>
    </w:p>
    <w:p w14:paraId="4399551F" w14:textId="68D3D8ED" w:rsidR="00CF6B6D" w:rsidRPr="005B5481" w:rsidRDefault="002055AD">
      <w:pPr>
        <w:ind w:right="-244"/>
        <w:jc w:val="center"/>
        <w:rPr>
          <w:color w:val="000000"/>
          <w:sz w:val="28"/>
          <w:szCs w:val="28"/>
          <w:lang w:val="en-GB"/>
        </w:rPr>
      </w:pPr>
      <w:r w:rsidRPr="005B5481">
        <w:rPr>
          <w:b/>
          <w:bCs/>
          <w:color w:val="000000"/>
          <w:sz w:val="28"/>
          <w:szCs w:val="28"/>
          <w:lang w:val="en-GB"/>
        </w:rPr>
        <w:t>"INTERREGIONAL ACADEMY OF PERSONNEL MANAGEMENT"</w:t>
      </w:r>
    </w:p>
    <w:p w14:paraId="6C634DD1" w14:textId="77777777" w:rsidR="00CF6B6D" w:rsidRPr="005B5481" w:rsidRDefault="00CF6B6D">
      <w:pPr>
        <w:rPr>
          <w:color w:val="000000"/>
          <w:sz w:val="28"/>
          <w:szCs w:val="28"/>
          <w:lang w:val="en-GB"/>
        </w:rPr>
      </w:pPr>
    </w:p>
    <w:p w14:paraId="38AD36AC" w14:textId="77777777" w:rsidR="00CF6B6D" w:rsidRPr="005B5481" w:rsidRDefault="002055AD">
      <w:pPr>
        <w:jc w:val="center"/>
        <w:rPr>
          <w:color w:val="000000"/>
          <w:sz w:val="28"/>
          <w:szCs w:val="28"/>
          <w:lang w:val="en-GB"/>
        </w:rPr>
      </w:pPr>
      <w:r w:rsidRPr="005B5481">
        <w:rPr>
          <w:noProof/>
          <w:color w:val="000000"/>
          <w:sz w:val="28"/>
          <w:szCs w:val="28"/>
          <w:lang w:eastAsia="ru-RU"/>
        </w:rPr>
        <w:drawing>
          <wp:inline distT="0" distB="0" distL="0" distR="0" wp14:anchorId="2B6714B0" wp14:editId="2C916C9F">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6817461D" w14:textId="77777777" w:rsidR="00CF6B6D" w:rsidRPr="005B5481" w:rsidRDefault="00CF6B6D">
      <w:pPr>
        <w:rPr>
          <w:color w:val="000000"/>
          <w:sz w:val="28"/>
          <w:szCs w:val="28"/>
          <w:lang w:val="en-GB"/>
        </w:rPr>
      </w:pPr>
    </w:p>
    <w:p w14:paraId="5FE9BA5F" w14:textId="77777777" w:rsidR="00CF6B6D" w:rsidRPr="005B5481" w:rsidRDefault="00CF6B6D">
      <w:pPr>
        <w:rPr>
          <w:color w:val="000000"/>
          <w:sz w:val="28"/>
          <w:szCs w:val="28"/>
          <w:lang w:val="en-GB"/>
        </w:rPr>
      </w:pPr>
    </w:p>
    <w:p w14:paraId="249FC7AC" w14:textId="77777777" w:rsidR="00CF6B6D" w:rsidRPr="005B5481" w:rsidRDefault="00CF6B6D">
      <w:pPr>
        <w:rPr>
          <w:color w:val="000000"/>
          <w:sz w:val="28"/>
          <w:szCs w:val="28"/>
          <w:lang w:val="en-GB"/>
        </w:rPr>
      </w:pPr>
    </w:p>
    <w:p w14:paraId="20BBE050" w14:textId="77777777" w:rsidR="00CF6B6D" w:rsidRPr="005B5481" w:rsidRDefault="00CF6B6D">
      <w:pPr>
        <w:rPr>
          <w:color w:val="000000"/>
          <w:sz w:val="28"/>
          <w:szCs w:val="28"/>
          <w:lang w:val="en-GB"/>
        </w:rPr>
      </w:pPr>
    </w:p>
    <w:p w14:paraId="629913D5" w14:textId="77777777" w:rsidR="00CF6B6D" w:rsidRPr="005B5481" w:rsidRDefault="002055AD">
      <w:pPr>
        <w:rPr>
          <w:color w:val="000000"/>
          <w:sz w:val="28"/>
          <w:szCs w:val="28"/>
          <w:lang w:val="en-GB"/>
        </w:rPr>
      </w:pPr>
      <w:r w:rsidRPr="005B5481">
        <w:rPr>
          <w:color w:val="000000"/>
          <w:sz w:val="28"/>
          <w:szCs w:val="28"/>
          <w:lang w:val="en-GB"/>
        </w:rPr>
        <w:br/>
      </w:r>
      <w:r w:rsidRPr="005B5481">
        <w:rPr>
          <w:color w:val="000000"/>
          <w:sz w:val="28"/>
          <w:szCs w:val="28"/>
          <w:lang w:val="en-GB"/>
        </w:rPr>
        <w:br/>
      </w:r>
    </w:p>
    <w:p w14:paraId="259ACA1E" w14:textId="77777777" w:rsidR="00CF6B6D" w:rsidRPr="00C71F66" w:rsidRDefault="002055AD">
      <w:pPr>
        <w:spacing w:before="240" w:after="60"/>
        <w:ind w:right="-5"/>
        <w:jc w:val="center"/>
        <w:textAlignment w:val="baseline"/>
        <w:rPr>
          <w:rFonts w:ascii="Calibri" w:hAnsi="Calibri" w:cs="Calibri"/>
          <w:b/>
          <w:bCs/>
          <w:color w:val="000000"/>
          <w:sz w:val="28"/>
          <w:szCs w:val="28"/>
          <w:lang w:val="en-GB"/>
        </w:rPr>
      </w:pPr>
      <w:r w:rsidRPr="00C71F66">
        <w:rPr>
          <w:b/>
          <w:bCs/>
          <w:color w:val="000000"/>
          <w:sz w:val="28"/>
          <w:szCs w:val="28"/>
          <w:lang w:val="en-GB"/>
        </w:rPr>
        <w:t>SYLLABUS OF THE ACADEMIC DISCIPLINE</w:t>
      </w:r>
    </w:p>
    <w:p w14:paraId="3E489E6A" w14:textId="77777777" w:rsidR="00CF6B6D" w:rsidRPr="00C71F66" w:rsidRDefault="002055AD">
      <w:pPr>
        <w:jc w:val="center"/>
        <w:rPr>
          <w:color w:val="000000"/>
          <w:sz w:val="28"/>
          <w:szCs w:val="28"/>
          <w:lang w:val="en-GB"/>
        </w:rPr>
      </w:pPr>
      <w:r w:rsidRPr="00C71F66">
        <w:rPr>
          <w:b/>
          <w:bCs/>
          <w:color w:val="000000"/>
          <w:sz w:val="28"/>
          <w:szCs w:val="28"/>
          <w:lang w:val="en-GB"/>
        </w:rPr>
        <w:t>«</w:t>
      </w:r>
      <w:r w:rsidRPr="00C71F66">
        <w:rPr>
          <w:b/>
          <w:sz w:val="28"/>
          <w:szCs w:val="28"/>
          <w:lang w:val="en-GB"/>
        </w:rPr>
        <w:t>BUSINESS ETHICS</w:t>
      </w:r>
      <w:r w:rsidRPr="00C71F66">
        <w:rPr>
          <w:b/>
          <w:bCs/>
          <w:color w:val="000000"/>
          <w:sz w:val="28"/>
          <w:szCs w:val="28"/>
          <w:lang w:val="en-GB"/>
        </w:rPr>
        <w:t>»</w:t>
      </w:r>
    </w:p>
    <w:p w14:paraId="02F22739" w14:textId="77777777" w:rsidR="00CF6B6D" w:rsidRPr="005B5481" w:rsidRDefault="00CF6B6D">
      <w:pPr>
        <w:spacing w:after="240"/>
        <w:rPr>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CF6B6D" w:rsidRPr="005B5481" w14:paraId="6178E385" w14:textId="77777777">
        <w:tc>
          <w:tcPr>
            <w:tcW w:w="3235" w:type="dxa"/>
          </w:tcPr>
          <w:p w14:paraId="1ED7599A" w14:textId="77777777" w:rsidR="00CF6B6D" w:rsidRPr="005B5481" w:rsidRDefault="002055AD">
            <w:pPr>
              <w:spacing w:after="240"/>
              <w:rPr>
                <w:color w:val="000000"/>
                <w:sz w:val="28"/>
                <w:szCs w:val="28"/>
                <w:lang w:val="en-GB"/>
              </w:rPr>
            </w:pPr>
            <w:r w:rsidRPr="005B5481">
              <w:rPr>
                <w:color w:val="000000"/>
                <w:sz w:val="28"/>
                <w:szCs w:val="28"/>
                <w:lang w:val="en-GB"/>
              </w:rPr>
              <w:t>Specialty:</w:t>
            </w:r>
          </w:p>
        </w:tc>
        <w:tc>
          <w:tcPr>
            <w:tcW w:w="6115" w:type="dxa"/>
          </w:tcPr>
          <w:p w14:paraId="46951CA6" w14:textId="77777777" w:rsidR="00CF6B6D" w:rsidRPr="005B5481" w:rsidRDefault="002055AD">
            <w:pPr>
              <w:spacing w:after="240"/>
              <w:rPr>
                <w:color w:val="000000"/>
                <w:sz w:val="28"/>
                <w:szCs w:val="28"/>
                <w:lang w:val="en-GB"/>
              </w:rPr>
            </w:pPr>
            <w:r w:rsidRPr="005B5481">
              <w:rPr>
                <w:b/>
                <w:bCs/>
                <w:color w:val="000000"/>
                <w:sz w:val="28"/>
                <w:szCs w:val="28"/>
                <w:lang w:val="en-GB"/>
              </w:rPr>
              <w:t>D3 Management</w:t>
            </w:r>
          </w:p>
        </w:tc>
      </w:tr>
      <w:tr w:rsidR="00CF6B6D" w:rsidRPr="005B5481" w14:paraId="2A66AB61" w14:textId="77777777">
        <w:tc>
          <w:tcPr>
            <w:tcW w:w="3235" w:type="dxa"/>
          </w:tcPr>
          <w:p w14:paraId="75BD4FA3" w14:textId="77777777" w:rsidR="00CF6B6D" w:rsidRPr="005B5481" w:rsidRDefault="002055AD">
            <w:pPr>
              <w:spacing w:after="240"/>
              <w:rPr>
                <w:color w:val="000000"/>
                <w:sz w:val="28"/>
                <w:szCs w:val="28"/>
                <w:lang w:val="en-GB"/>
              </w:rPr>
            </w:pPr>
            <w:r w:rsidRPr="005B5481">
              <w:rPr>
                <w:color w:val="000000"/>
                <w:sz w:val="28"/>
                <w:szCs w:val="28"/>
                <w:lang w:val="en-GB"/>
              </w:rPr>
              <w:t>Educational level:</w:t>
            </w:r>
          </w:p>
        </w:tc>
        <w:tc>
          <w:tcPr>
            <w:tcW w:w="6115" w:type="dxa"/>
          </w:tcPr>
          <w:p w14:paraId="7AA516C0" w14:textId="77777777" w:rsidR="00CF6B6D" w:rsidRPr="005B5481" w:rsidRDefault="002055AD">
            <w:pPr>
              <w:spacing w:after="240"/>
              <w:rPr>
                <w:color w:val="000000"/>
                <w:sz w:val="28"/>
                <w:szCs w:val="28"/>
                <w:lang w:val="en-GB"/>
              </w:rPr>
            </w:pPr>
            <w:r w:rsidRPr="005B5481">
              <w:rPr>
                <w:b/>
                <w:bCs/>
                <w:color w:val="000000"/>
                <w:sz w:val="28"/>
                <w:szCs w:val="28"/>
                <w:lang w:val="en-GB"/>
              </w:rPr>
              <w:t>first (bachelor's) level</w:t>
            </w:r>
          </w:p>
        </w:tc>
      </w:tr>
      <w:tr w:rsidR="00CF6B6D" w:rsidRPr="005B5481" w14:paraId="19E156C0" w14:textId="77777777">
        <w:tc>
          <w:tcPr>
            <w:tcW w:w="3235" w:type="dxa"/>
          </w:tcPr>
          <w:p w14:paraId="3FC963CE" w14:textId="77777777" w:rsidR="00CF6B6D" w:rsidRPr="005B5481" w:rsidRDefault="002055AD">
            <w:pPr>
              <w:spacing w:after="240"/>
              <w:rPr>
                <w:color w:val="000000"/>
                <w:sz w:val="28"/>
                <w:szCs w:val="28"/>
                <w:lang w:val="en-GB"/>
              </w:rPr>
            </w:pPr>
            <w:r w:rsidRPr="005B5481">
              <w:rPr>
                <w:color w:val="000000"/>
                <w:sz w:val="28"/>
                <w:szCs w:val="28"/>
                <w:lang w:val="en-GB"/>
              </w:rPr>
              <w:t>Educational program:</w:t>
            </w:r>
          </w:p>
        </w:tc>
        <w:tc>
          <w:tcPr>
            <w:tcW w:w="6115" w:type="dxa"/>
          </w:tcPr>
          <w:p w14:paraId="2C06BF30" w14:textId="77777777" w:rsidR="00CF6B6D" w:rsidRPr="005B5481" w:rsidRDefault="002055AD">
            <w:pPr>
              <w:ind w:right="-5"/>
              <w:jc w:val="both"/>
              <w:rPr>
                <w:color w:val="000000"/>
                <w:sz w:val="28"/>
                <w:szCs w:val="28"/>
                <w:lang w:val="en-GB"/>
              </w:rPr>
            </w:pPr>
            <w:r w:rsidRPr="005B5481">
              <w:rPr>
                <w:b/>
                <w:bCs/>
                <w:color w:val="000000"/>
                <w:sz w:val="28"/>
                <w:szCs w:val="28"/>
                <w:lang w:val="en-GB"/>
              </w:rPr>
              <w:t>Management</w:t>
            </w:r>
          </w:p>
        </w:tc>
      </w:tr>
    </w:tbl>
    <w:p w14:paraId="74C9D412" w14:textId="77777777" w:rsidR="00CF6B6D" w:rsidRPr="005B5481" w:rsidRDefault="00CF6B6D">
      <w:pPr>
        <w:spacing w:after="240"/>
        <w:rPr>
          <w:color w:val="000000"/>
          <w:sz w:val="28"/>
          <w:szCs w:val="28"/>
          <w:lang w:val="en-GB"/>
        </w:rPr>
      </w:pPr>
    </w:p>
    <w:p w14:paraId="7DD9ABF3" w14:textId="77777777" w:rsidR="00CF6B6D" w:rsidRPr="005B5481" w:rsidRDefault="002055AD">
      <w:pPr>
        <w:jc w:val="both"/>
        <w:rPr>
          <w:color w:val="000000"/>
          <w:sz w:val="28"/>
          <w:szCs w:val="28"/>
          <w:lang w:val="en-GB"/>
        </w:rPr>
      </w:pPr>
      <w:r w:rsidRPr="005B5481">
        <w:rPr>
          <w:color w:val="000000"/>
          <w:sz w:val="28"/>
          <w:szCs w:val="28"/>
          <w:lang w:val="en-GB"/>
        </w:rPr>
        <w:tab/>
      </w:r>
      <w:r w:rsidRPr="005B5481">
        <w:rPr>
          <w:color w:val="000000"/>
          <w:sz w:val="28"/>
          <w:szCs w:val="28"/>
          <w:lang w:val="en-GB"/>
        </w:rPr>
        <w:tab/>
      </w:r>
    </w:p>
    <w:p w14:paraId="22A67B65" w14:textId="77777777" w:rsidR="00CF6B6D" w:rsidRPr="005B5481" w:rsidRDefault="00CF6B6D">
      <w:pPr>
        <w:rPr>
          <w:color w:val="000000"/>
          <w:sz w:val="28"/>
          <w:szCs w:val="28"/>
          <w:lang w:val="en-GB"/>
        </w:rPr>
      </w:pPr>
    </w:p>
    <w:p w14:paraId="67D89DBE" w14:textId="77777777" w:rsidR="00CF6B6D" w:rsidRPr="005B5481" w:rsidRDefault="002055AD">
      <w:pPr>
        <w:jc w:val="both"/>
        <w:rPr>
          <w:color w:val="000000"/>
          <w:sz w:val="28"/>
          <w:szCs w:val="28"/>
          <w:lang w:val="en-GB"/>
        </w:rPr>
      </w:pPr>
      <w:r w:rsidRPr="005B5481">
        <w:rPr>
          <w:color w:val="000000"/>
          <w:sz w:val="28"/>
          <w:szCs w:val="28"/>
          <w:lang w:val="en-GB"/>
        </w:rPr>
        <w:tab/>
      </w:r>
    </w:p>
    <w:p w14:paraId="7C2869DF" w14:textId="77777777" w:rsidR="00CF6B6D" w:rsidRPr="005B5481" w:rsidRDefault="00CF6B6D">
      <w:pPr>
        <w:rPr>
          <w:color w:val="000000"/>
          <w:sz w:val="28"/>
          <w:szCs w:val="28"/>
          <w:lang w:val="en-GB"/>
        </w:rPr>
      </w:pPr>
    </w:p>
    <w:p w14:paraId="357286C6" w14:textId="77777777" w:rsidR="00CF6B6D" w:rsidRPr="005B5481" w:rsidRDefault="00CF6B6D">
      <w:pPr>
        <w:rPr>
          <w:color w:val="000000"/>
          <w:sz w:val="28"/>
          <w:szCs w:val="28"/>
          <w:lang w:val="en-GB"/>
        </w:rPr>
      </w:pPr>
    </w:p>
    <w:p w14:paraId="05A93007" w14:textId="77777777" w:rsidR="00CF6B6D" w:rsidRPr="005B5481" w:rsidRDefault="002055AD" w:rsidP="00306BDD">
      <w:pPr>
        <w:spacing w:after="240"/>
        <w:rPr>
          <w:color w:val="000000"/>
          <w:sz w:val="28"/>
          <w:szCs w:val="28"/>
          <w:lang w:val="en-GB"/>
        </w:rPr>
      </w:pP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Pr="005B5481">
        <w:rPr>
          <w:color w:val="000000"/>
          <w:sz w:val="28"/>
          <w:szCs w:val="28"/>
          <w:lang w:val="en-GB"/>
        </w:rPr>
        <w:br/>
      </w:r>
      <w:r w:rsidR="00306BDD" w:rsidRPr="005B5481">
        <w:rPr>
          <w:color w:val="000000"/>
          <w:sz w:val="28"/>
          <w:szCs w:val="28"/>
          <w:lang w:val="en-GB"/>
        </w:rPr>
        <w:t xml:space="preserve">                                                      </w:t>
      </w:r>
      <w:r w:rsidR="00C85507" w:rsidRPr="005B5481">
        <w:rPr>
          <w:color w:val="000000"/>
          <w:sz w:val="28"/>
          <w:szCs w:val="28"/>
          <w:lang w:val="en-GB"/>
        </w:rPr>
        <w:t>MAUP</w:t>
      </w:r>
      <w:r w:rsidRPr="005B5481">
        <w:rPr>
          <w:color w:val="000000"/>
          <w:sz w:val="28"/>
          <w:szCs w:val="28"/>
          <w:lang w:val="en-GB"/>
        </w:rPr>
        <w:t xml:space="preserve"> 2025</w:t>
      </w:r>
    </w:p>
    <w:p w14:paraId="46A424B4" w14:textId="77777777" w:rsidR="00CF6B6D" w:rsidRPr="005B5481" w:rsidRDefault="00CF6B6D">
      <w:pPr>
        <w:rPr>
          <w:color w:val="000000"/>
          <w:lang w:val="en-GB"/>
        </w:rPr>
      </w:pPr>
    </w:p>
    <w:p w14:paraId="2220F505" w14:textId="77777777" w:rsidR="00CF6B6D" w:rsidRPr="005B5481" w:rsidRDefault="00CF6B6D">
      <w:pPr>
        <w:jc w:val="both"/>
        <w:rPr>
          <w:sz w:val="28"/>
          <w:szCs w:val="28"/>
          <w:lang w:val="en-GB"/>
        </w:rPr>
      </w:pPr>
    </w:p>
    <w:p w14:paraId="65647C4F" w14:textId="77777777" w:rsidR="00CF6B6D" w:rsidRPr="005B5481" w:rsidRDefault="00CF6B6D">
      <w:pPr>
        <w:jc w:val="both"/>
        <w:rPr>
          <w:sz w:val="28"/>
          <w:szCs w:val="28"/>
          <w:lang w:val="en-GB"/>
        </w:rPr>
      </w:pPr>
    </w:p>
    <w:p w14:paraId="5B01C514" w14:textId="77777777" w:rsidR="00CF6B6D" w:rsidRPr="005B5481" w:rsidRDefault="002055AD">
      <w:pPr>
        <w:jc w:val="both"/>
        <w:rPr>
          <w:sz w:val="28"/>
          <w:szCs w:val="28"/>
          <w:lang w:val="en-GB"/>
        </w:rPr>
      </w:pPr>
      <w:r w:rsidRPr="005B5481">
        <w:rPr>
          <w:lang w:val="en-GB"/>
        </w:rPr>
        <w:br w:type="page"/>
      </w:r>
    </w:p>
    <w:p w14:paraId="6DF27D0F" w14:textId="77777777" w:rsidR="00CF6B6D" w:rsidRPr="005B5481" w:rsidRDefault="002055AD">
      <w:pPr>
        <w:jc w:val="center"/>
        <w:rPr>
          <w:bCs/>
          <w:sz w:val="24"/>
          <w:szCs w:val="24"/>
          <w:lang w:val="en-GB"/>
        </w:rPr>
      </w:pPr>
      <w:r w:rsidRPr="005B5481">
        <w:rPr>
          <w:b/>
          <w:sz w:val="24"/>
          <w:szCs w:val="24"/>
          <w:lang w:val="en-GB"/>
        </w:rPr>
        <w:lastRenderedPageBreak/>
        <w:t>General information about the academic discipline</w:t>
      </w:r>
    </w:p>
    <w:tbl>
      <w:tblPr>
        <w:tblW w:w="5000" w:type="pct"/>
        <w:tblInd w:w="-22" w:type="dxa"/>
        <w:tblLayout w:type="fixed"/>
        <w:tblLook w:val="04A0" w:firstRow="1" w:lastRow="0" w:firstColumn="1" w:lastColumn="0" w:noHBand="0" w:noVBand="1"/>
      </w:tblPr>
      <w:tblGrid>
        <w:gridCol w:w="3743"/>
        <w:gridCol w:w="6673"/>
      </w:tblGrid>
      <w:tr w:rsidR="00CF6B6D" w:rsidRPr="005B5481" w14:paraId="597D894C" w14:textId="77777777">
        <w:trPr>
          <w:trHeight w:val="290"/>
        </w:trPr>
        <w:tc>
          <w:tcPr>
            <w:tcW w:w="3665" w:type="dxa"/>
            <w:tcBorders>
              <w:top w:val="single" w:sz="4" w:space="0" w:color="000000"/>
              <w:left w:val="single" w:sz="4" w:space="0" w:color="000000"/>
              <w:bottom w:val="single" w:sz="4" w:space="0" w:color="000000"/>
              <w:right w:val="single" w:sz="4" w:space="0" w:color="000000"/>
            </w:tcBorders>
          </w:tcPr>
          <w:p w14:paraId="0AB49EC4" w14:textId="77777777" w:rsidR="00CF6B6D" w:rsidRPr="005B5481" w:rsidRDefault="002055AD">
            <w:pPr>
              <w:rPr>
                <w:bCs/>
                <w:sz w:val="24"/>
                <w:szCs w:val="24"/>
                <w:lang w:val="en-GB"/>
              </w:rPr>
            </w:pPr>
            <w:r w:rsidRPr="005B5481">
              <w:rPr>
                <w:bCs/>
                <w:sz w:val="24"/>
                <w:szCs w:val="24"/>
                <w:lang w:val="en-GB"/>
              </w:rPr>
              <w:t>Name of the academic discipline</w:t>
            </w:r>
          </w:p>
        </w:tc>
        <w:tc>
          <w:tcPr>
            <w:tcW w:w="6535" w:type="dxa"/>
            <w:tcBorders>
              <w:top w:val="single" w:sz="4" w:space="0" w:color="000000"/>
              <w:left w:val="single" w:sz="4" w:space="0" w:color="000000"/>
              <w:bottom w:val="single" w:sz="4" w:space="0" w:color="000000"/>
              <w:right w:val="single" w:sz="4" w:space="0" w:color="000000"/>
            </w:tcBorders>
          </w:tcPr>
          <w:p w14:paraId="4E3B717C" w14:textId="77777777" w:rsidR="00CF6B6D" w:rsidRPr="005B5481" w:rsidRDefault="002055AD">
            <w:pPr>
              <w:jc w:val="center"/>
              <w:rPr>
                <w:b/>
                <w:sz w:val="24"/>
                <w:szCs w:val="24"/>
                <w:lang w:val="en-GB"/>
              </w:rPr>
            </w:pPr>
            <w:r w:rsidRPr="005B5481">
              <w:rPr>
                <w:b/>
                <w:sz w:val="24"/>
                <w:szCs w:val="24"/>
                <w:lang w:val="en-GB"/>
              </w:rPr>
              <w:t>Business ethics</w:t>
            </w:r>
          </w:p>
        </w:tc>
      </w:tr>
      <w:tr w:rsidR="00CF6B6D" w:rsidRPr="005B5481" w14:paraId="2CDF1355" w14:textId="77777777">
        <w:trPr>
          <w:trHeight w:val="289"/>
        </w:trPr>
        <w:tc>
          <w:tcPr>
            <w:tcW w:w="3665" w:type="dxa"/>
            <w:tcBorders>
              <w:top w:val="single" w:sz="4" w:space="0" w:color="000000"/>
              <w:left w:val="single" w:sz="4" w:space="0" w:color="000000"/>
              <w:bottom w:val="single" w:sz="4" w:space="0" w:color="000000"/>
              <w:right w:val="single" w:sz="4" w:space="0" w:color="000000"/>
            </w:tcBorders>
          </w:tcPr>
          <w:p w14:paraId="40090DFD" w14:textId="77777777" w:rsidR="00CF6B6D" w:rsidRPr="005B5481" w:rsidRDefault="002055AD">
            <w:pPr>
              <w:rPr>
                <w:bCs/>
                <w:sz w:val="24"/>
                <w:szCs w:val="24"/>
                <w:lang w:val="en-GB"/>
              </w:rPr>
            </w:pPr>
            <w:r w:rsidRPr="005B5481">
              <w:rPr>
                <w:bCs/>
                <w:sz w:val="24"/>
                <w:szCs w:val="24"/>
                <w:lang w:val="en-GB"/>
              </w:rPr>
              <w:t>Code and name of specialty</w:t>
            </w:r>
          </w:p>
        </w:tc>
        <w:tc>
          <w:tcPr>
            <w:tcW w:w="6535" w:type="dxa"/>
            <w:tcBorders>
              <w:top w:val="single" w:sz="4" w:space="0" w:color="000000"/>
              <w:left w:val="single" w:sz="4" w:space="0" w:color="000000"/>
              <w:bottom w:val="single" w:sz="4" w:space="0" w:color="000000"/>
              <w:right w:val="single" w:sz="4" w:space="0" w:color="000000"/>
            </w:tcBorders>
          </w:tcPr>
          <w:p w14:paraId="366A7389" w14:textId="77777777" w:rsidR="00CF6B6D" w:rsidRPr="005B5481" w:rsidRDefault="002055AD">
            <w:pPr>
              <w:jc w:val="center"/>
              <w:rPr>
                <w:b/>
                <w:bCs/>
                <w:sz w:val="24"/>
                <w:szCs w:val="24"/>
                <w:lang w:val="en-GB"/>
              </w:rPr>
            </w:pPr>
            <w:r w:rsidRPr="005B5481">
              <w:rPr>
                <w:b/>
                <w:bCs/>
                <w:sz w:val="24"/>
                <w:szCs w:val="24"/>
                <w:lang w:val="en-GB"/>
              </w:rPr>
              <w:t>D3 "Management"</w:t>
            </w:r>
          </w:p>
        </w:tc>
      </w:tr>
      <w:tr w:rsidR="00CF6B6D" w:rsidRPr="005B5481" w14:paraId="2E2DED10" w14:textId="77777777">
        <w:trPr>
          <w:trHeight w:val="372"/>
        </w:trPr>
        <w:tc>
          <w:tcPr>
            <w:tcW w:w="3665" w:type="dxa"/>
            <w:tcBorders>
              <w:top w:val="single" w:sz="4" w:space="0" w:color="000000"/>
              <w:left w:val="single" w:sz="4" w:space="0" w:color="000000"/>
              <w:bottom w:val="single" w:sz="4" w:space="0" w:color="000000"/>
              <w:right w:val="single" w:sz="4" w:space="0" w:color="000000"/>
            </w:tcBorders>
          </w:tcPr>
          <w:p w14:paraId="04F55F14" w14:textId="77777777" w:rsidR="00CF6B6D" w:rsidRPr="005B5481" w:rsidRDefault="002055AD">
            <w:pPr>
              <w:rPr>
                <w:bCs/>
                <w:sz w:val="24"/>
                <w:szCs w:val="24"/>
                <w:lang w:val="en-GB"/>
              </w:rPr>
            </w:pPr>
            <w:r w:rsidRPr="005B5481">
              <w:rPr>
                <w:bCs/>
                <w:sz w:val="24"/>
                <w:szCs w:val="24"/>
                <w:lang w:val="en-GB"/>
              </w:rPr>
              <w:t>Level of higher education</w:t>
            </w:r>
          </w:p>
        </w:tc>
        <w:tc>
          <w:tcPr>
            <w:tcW w:w="6535" w:type="dxa"/>
            <w:tcBorders>
              <w:top w:val="single" w:sz="4" w:space="0" w:color="000000"/>
              <w:left w:val="single" w:sz="4" w:space="0" w:color="000000"/>
              <w:bottom w:val="single" w:sz="4" w:space="0" w:color="000000"/>
              <w:right w:val="single" w:sz="4" w:space="0" w:color="000000"/>
            </w:tcBorders>
          </w:tcPr>
          <w:p w14:paraId="544D2269" w14:textId="77777777" w:rsidR="00CF6B6D" w:rsidRPr="005B5481" w:rsidRDefault="002055AD">
            <w:pPr>
              <w:jc w:val="center"/>
              <w:rPr>
                <w:bCs/>
                <w:sz w:val="24"/>
                <w:szCs w:val="24"/>
                <w:lang w:val="en-GB"/>
              </w:rPr>
            </w:pPr>
            <w:r w:rsidRPr="005B5481">
              <w:rPr>
                <w:bCs/>
                <w:sz w:val="24"/>
                <w:szCs w:val="24"/>
                <w:lang w:val="en-GB"/>
              </w:rPr>
              <w:t>first (bachelor's) level</w:t>
            </w:r>
          </w:p>
        </w:tc>
      </w:tr>
      <w:tr w:rsidR="00CF6B6D" w:rsidRPr="005B5481" w14:paraId="3CA3939D" w14:textId="77777777">
        <w:trPr>
          <w:trHeight w:val="386"/>
        </w:trPr>
        <w:tc>
          <w:tcPr>
            <w:tcW w:w="3665" w:type="dxa"/>
            <w:tcBorders>
              <w:top w:val="single" w:sz="4" w:space="0" w:color="000000"/>
              <w:left w:val="single" w:sz="4" w:space="0" w:color="000000"/>
              <w:bottom w:val="single" w:sz="4" w:space="0" w:color="000000"/>
              <w:right w:val="single" w:sz="4" w:space="0" w:color="000000"/>
            </w:tcBorders>
          </w:tcPr>
          <w:p w14:paraId="32EC4D43" w14:textId="77777777" w:rsidR="00CF6B6D" w:rsidRPr="005B5481" w:rsidRDefault="002055AD">
            <w:pPr>
              <w:rPr>
                <w:bCs/>
                <w:sz w:val="24"/>
                <w:szCs w:val="24"/>
                <w:lang w:val="en-GB"/>
              </w:rPr>
            </w:pPr>
            <w:r w:rsidRPr="005B5481">
              <w:rPr>
                <w:bCs/>
                <w:sz w:val="24"/>
                <w:szCs w:val="24"/>
                <w:lang w:val="en-GB"/>
              </w:rPr>
              <w:t>Discipline status</w:t>
            </w:r>
          </w:p>
        </w:tc>
        <w:tc>
          <w:tcPr>
            <w:tcW w:w="6535" w:type="dxa"/>
            <w:tcBorders>
              <w:top w:val="single" w:sz="4" w:space="0" w:color="000000"/>
              <w:left w:val="single" w:sz="4" w:space="0" w:color="000000"/>
              <w:bottom w:val="single" w:sz="4" w:space="0" w:color="000000"/>
              <w:right w:val="single" w:sz="4" w:space="0" w:color="000000"/>
            </w:tcBorders>
          </w:tcPr>
          <w:p w14:paraId="2E5CE400" w14:textId="0A2795C6" w:rsidR="00CF6B6D" w:rsidRPr="005B5481" w:rsidRDefault="00C71F66" w:rsidP="00C71F66">
            <w:pPr>
              <w:jc w:val="center"/>
              <w:rPr>
                <w:bCs/>
                <w:sz w:val="24"/>
                <w:szCs w:val="24"/>
                <w:lang w:val="en-GB"/>
              </w:rPr>
            </w:pPr>
            <w:r>
              <w:rPr>
                <w:bCs/>
                <w:sz w:val="24"/>
                <w:szCs w:val="24"/>
                <w:lang w:val="en-GB"/>
              </w:rPr>
              <w:t>Optional</w:t>
            </w:r>
          </w:p>
        </w:tc>
      </w:tr>
      <w:tr w:rsidR="00CF6B6D" w:rsidRPr="005B5481" w14:paraId="4FEECFF6" w14:textId="77777777">
        <w:trPr>
          <w:trHeight w:val="1189"/>
        </w:trPr>
        <w:tc>
          <w:tcPr>
            <w:tcW w:w="3665" w:type="dxa"/>
            <w:tcBorders>
              <w:top w:val="single" w:sz="4" w:space="0" w:color="000000"/>
              <w:left w:val="single" w:sz="4" w:space="0" w:color="000000"/>
              <w:bottom w:val="single" w:sz="4" w:space="0" w:color="000000"/>
              <w:right w:val="single" w:sz="4" w:space="0" w:color="000000"/>
            </w:tcBorders>
          </w:tcPr>
          <w:p w14:paraId="6A62D00A" w14:textId="77777777" w:rsidR="00CF6B6D" w:rsidRPr="005B5481" w:rsidRDefault="002055AD">
            <w:pPr>
              <w:rPr>
                <w:bCs/>
                <w:sz w:val="24"/>
                <w:szCs w:val="24"/>
                <w:lang w:val="en-GB"/>
              </w:rPr>
            </w:pPr>
            <w:r w:rsidRPr="005B5481">
              <w:rPr>
                <w:bCs/>
                <w:sz w:val="24"/>
                <w:szCs w:val="24"/>
                <w:lang w:val="en-GB"/>
              </w:rPr>
              <w:t>Number of credits and hours</w:t>
            </w:r>
          </w:p>
        </w:tc>
        <w:tc>
          <w:tcPr>
            <w:tcW w:w="6535" w:type="dxa"/>
            <w:tcBorders>
              <w:top w:val="single" w:sz="4" w:space="0" w:color="000000"/>
              <w:left w:val="single" w:sz="4" w:space="0" w:color="000000"/>
              <w:bottom w:val="single" w:sz="4" w:space="0" w:color="000000"/>
              <w:right w:val="single" w:sz="4" w:space="0" w:color="000000"/>
            </w:tcBorders>
          </w:tcPr>
          <w:p w14:paraId="6BD3FFF3" w14:textId="77777777" w:rsidR="00CF6B6D" w:rsidRPr="005B5481" w:rsidRDefault="002055AD">
            <w:pPr>
              <w:jc w:val="center"/>
              <w:rPr>
                <w:sz w:val="24"/>
                <w:szCs w:val="24"/>
                <w:lang w:val="en-GB"/>
              </w:rPr>
            </w:pPr>
            <w:r w:rsidRPr="005B5481">
              <w:rPr>
                <w:b/>
                <w:sz w:val="24"/>
                <w:szCs w:val="24"/>
                <w:lang w:val="en-GB"/>
              </w:rPr>
              <w:t>3 credits / 90 hours.</w:t>
            </w:r>
          </w:p>
          <w:p w14:paraId="3F0EF1D5" w14:textId="77777777" w:rsidR="00CF6B6D" w:rsidRPr="005B5481" w:rsidRDefault="002055AD">
            <w:pPr>
              <w:tabs>
                <w:tab w:val="left" w:pos="8931"/>
                <w:tab w:val="left" w:pos="9356"/>
              </w:tabs>
              <w:ind w:right="103"/>
              <w:jc w:val="both"/>
              <w:rPr>
                <w:sz w:val="24"/>
                <w:szCs w:val="24"/>
                <w:lang w:val="en-GB"/>
              </w:rPr>
            </w:pPr>
            <w:r w:rsidRPr="005B5481">
              <w:rPr>
                <w:sz w:val="24"/>
                <w:szCs w:val="24"/>
                <w:lang w:val="en-GB"/>
              </w:rPr>
              <w:t>Lectures:</w:t>
            </w:r>
          </w:p>
          <w:p w14:paraId="3B60493A" w14:textId="77777777" w:rsidR="00CF6B6D" w:rsidRPr="005B5481" w:rsidRDefault="002055AD">
            <w:pPr>
              <w:tabs>
                <w:tab w:val="left" w:pos="8931"/>
                <w:tab w:val="left" w:pos="9356"/>
              </w:tabs>
              <w:ind w:right="103"/>
              <w:jc w:val="both"/>
              <w:rPr>
                <w:sz w:val="24"/>
                <w:szCs w:val="24"/>
                <w:lang w:val="en-GB"/>
              </w:rPr>
            </w:pPr>
            <w:r w:rsidRPr="005B5481">
              <w:rPr>
                <w:sz w:val="24"/>
                <w:szCs w:val="24"/>
                <w:lang w:val="en-GB"/>
              </w:rPr>
              <w:t>Seminar classes:</w:t>
            </w:r>
          </w:p>
          <w:p w14:paraId="77E60F88" w14:textId="77777777" w:rsidR="00CF6B6D" w:rsidRPr="005B5481" w:rsidRDefault="002055AD">
            <w:pPr>
              <w:tabs>
                <w:tab w:val="left" w:pos="8931"/>
                <w:tab w:val="left" w:pos="9356"/>
              </w:tabs>
              <w:ind w:right="103"/>
              <w:jc w:val="both"/>
              <w:rPr>
                <w:sz w:val="24"/>
                <w:szCs w:val="24"/>
                <w:lang w:val="en-GB"/>
              </w:rPr>
            </w:pPr>
            <w:r w:rsidRPr="005B5481">
              <w:rPr>
                <w:sz w:val="24"/>
                <w:szCs w:val="24"/>
                <w:lang w:val="en-GB"/>
              </w:rPr>
              <w:t>Independent work of students:</w:t>
            </w:r>
          </w:p>
        </w:tc>
      </w:tr>
      <w:tr w:rsidR="00CF6B6D" w:rsidRPr="00BD6B2D" w14:paraId="2A503FF8" w14:textId="77777777">
        <w:trPr>
          <w:trHeight w:val="393"/>
        </w:trPr>
        <w:tc>
          <w:tcPr>
            <w:tcW w:w="3665" w:type="dxa"/>
            <w:tcBorders>
              <w:top w:val="single" w:sz="4" w:space="0" w:color="000000"/>
              <w:left w:val="single" w:sz="4" w:space="0" w:color="000000"/>
              <w:bottom w:val="single" w:sz="4" w:space="0" w:color="000000"/>
              <w:right w:val="single" w:sz="4" w:space="0" w:color="000000"/>
            </w:tcBorders>
          </w:tcPr>
          <w:p w14:paraId="17ACFE71" w14:textId="77777777" w:rsidR="00CF6B6D" w:rsidRPr="005B5481" w:rsidRDefault="002055AD">
            <w:pPr>
              <w:rPr>
                <w:bCs/>
                <w:sz w:val="24"/>
                <w:szCs w:val="24"/>
                <w:lang w:val="en-GB"/>
              </w:rPr>
            </w:pPr>
            <w:r w:rsidRPr="005B5481">
              <w:rPr>
                <w:bCs/>
                <w:sz w:val="24"/>
                <w:szCs w:val="24"/>
                <w:lang w:val="en-GB"/>
              </w:rPr>
              <w:t>Terms of studying the discipline</w:t>
            </w:r>
          </w:p>
        </w:tc>
        <w:tc>
          <w:tcPr>
            <w:tcW w:w="6535" w:type="dxa"/>
            <w:tcBorders>
              <w:top w:val="single" w:sz="4" w:space="0" w:color="000000"/>
              <w:left w:val="single" w:sz="4" w:space="0" w:color="000000"/>
              <w:bottom w:val="single" w:sz="4" w:space="0" w:color="000000"/>
              <w:right w:val="single" w:sz="4" w:space="0" w:color="000000"/>
            </w:tcBorders>
          </w:tcPr>
          <w:p w14:paraId="62A9E202" w14:textId="77777777" w:rsidR="00CF6B6D" w:rsidRPr="005B5481" w:rsidRDefault="00CF6B6D">
            <w:pPr>
              <w:snapToGrid w:val="0"/>
              <w:jc w:val="center"/>
              <w:rPr>
                <w:sz w:val="24"/>
                <w:szCs w:val="24"/>
                <w:lang w:val="en-GB"/>
              </w:rPr>
            </w:pPr>
          </w:p>
        </w:tc>
      </w:tr>
      <w:tr w:rsidR="00CF6B6D" w:rsidRPr="005B5481" w14:paraId="455044CF" w14:textId="77777777">
        <w:trPr>
          <w:trHeight w:val="376"/>
        </w:trPr>
        <w:tc>
          <w:tcPr>
            <w:tcW w:w="3665" w:type="dxa"/>
            <w:tcBorders>
              <w:top w:val="single" w:sz="4" w:space="0" w:color="000000"/>
              <w:left w:val="single" w:sz="4" w:space="0" w:color="000000"/>
              <w:bottom w:val="single" w:sz="4" w:space="0" w:color="000000"/>
              <w:right w:val="single" w:sz="4" w:space="0" w:color="000000"/>
            </w:tcBorders>
          </w:tcPr>
          <w:p w14:paraId="63B2CD61" w14:textId="77777777" w:rsidR="00CF6B6D" w:rsidRPr="005B5481" w:rsidRDefault="002055AD">
            <w:pPr>
              <w:rPr>
                <w:sz w:val="24"/>
                <w:szCs w:val="24"/>
                <w:lang w:val="en-GB"/>
              </w:rPr>
            </w:pPr>
            <w:r w:rsidRPr="005B5481">
              <w:rPr>
                <w:bCs/>
                <w:sz w:val="24"/>
                <w:szCs w:val="24"/>
                <w:lang w:val="en-GB"/>
              </w:rPr>
              <w:t>Language of instruction</w:t>
            </w:r>
          </w:p>
        </w:tc>
        <w:tc>
          <w:tcPr>
            <w:tcW w:w="6535" w:type="dxa"/>
            <w:tcBorders>
              <w:top w:val="single" w:sz="4" w:space="0" w:color="000000"/>
              <w:left w:val="single" w:sz="4" w:space="0" w:color="000000"/>
              <w:bottom w:val="single" w:sz="4" w:space="0" w:color="000000"/>
              <w:right w:val="single" w:sz="4" w:space="0" w:color="000000"/>
            </w:tcBorders>
          </w:tcPr>
          <w:p w14:paraId="5D7DFC98" w14:textId="77777777" w:rsidR="00CF6B6D" w:rsidRPr="005B5481" w:rsidRDefault="002055AD">
            <w:pPr>
              <w:jc w:val="center"/>
              <w:rPr>
                <w:sz w:val="24"/>
                <w:szCs w:val="24"/>
                <w:lang w:val="en-GB"/>
              </w:rPr>
            </w:pPr>
            <w:r w:rsidRPr="005B5481">
              <w:rPr>
                <w:bCs/>
                <w:sz w:val="24"/>
                <w:szCs w:val="24"/>
                <w:lang w:val="en-GB"/>
              </w:rPr>
              <w:t>Ukrainian</w:t>
            </w:r>
          </w:p>
        </w:tc>
      </w:tr>
      <w:tr w:rsidR="00CF6B6D" w:rsidRPr="005B5481" w14:paraId="40CE252C" w14:textId="77777777">
        <w:trPr>
          <w:trHeight w:val="335"/>
        </w:trPr>
        <w:tc>
          <w:tcPr>
            <w:tcW w:w="3665" w:type="dxa"/>
            <w:tcBorders>
              <w:top w:val="single" w:sz="4" w:space="0" w:color="000000"/>
              <w:left w:val="single" w:sz="4" w:space="0" w:color="000000"/>
              <w:bottom w:val="single" w:sz="4" w:space="0" w:color="000000"/>
              <w:right w:val="single" w:sz="4" w:space="0" w:color="000000"/>
            </w:tcBorders>
          </w:tcPr>
          <w:p w14:paraId="336CA120" w14:textId="77777777" w:rsidR="00CF6B6D" w:rsidRPr="005B5481" w:rsidRDefault="002055AD">
            <w:pPr>
              <w:rPr>
                <w:sz w:val="24"/>
                <w:szCs w:val="24"/>
                <w:lang w:val="en-GB"/>
              </w:rPr>
            </w:pPr>
            <w:r w:rsidRPr="005B5481">
              <w:rPr>
                <w:bCs/>
                <w:sz w:val="24"/>
                <w:szCs w:val="24"/>
                <w:lang w:val="en-GB"/>
              </w:rPr>
              <w:t>Type of final control</w:t>
            </w:r>
          </w:p>
        </w:tc>
        <w:tc>
          <w:tcPr>
            <w:tcW w:w="6535" w:type="dxa"/>
            <w:tcBorders>
              <w:top w:val="single" w:sz="4" w:space="0" w:color="000000"/>
              <w:left w:val="single" w:sz="4" w:space="0" w:color="000000"/>
              <w:bottom w:val="single" w:sz="4" w:space="0" w:color="000000"/>
              <w:right w:val="single" w:sz="4" w:space="0" w:color="000000"/>
            </w:tcBorders>
          </w:tcPr>
          <w:p w14:paraId="696E1FFD" w14:textId="77777777" w:rsidR="00CF6B6D" w:rsidRPr="005B5481" w:rsidRDefault="002055AD">
            <w:pPr>
              <w:jc w:val="center"/>
              <w:rPr>
                <w:sz w:val="24"/>
                <w:szCs w:val="24"/>
                <w:lang w:val="en-GB"/>
              </w:rPr>
            </w:pPr>
            <w:r w:rsidRPr="005B5481">
              <w:rPr>
                <w:b/>
                <w:sz w:val="24"/>
                <w:szCs w:val="24"/>
                <w:lang w:val="en-GB"/>
              </w:rPr>
              <w:t>test</w:t>
            </w:r>
          </w:p>
        </w:tc>
      </w:tr>
      <w:tr w:rsidR="00CF6B6D" w:rsidRPr="00BD6B2D" w14:paraId="5AC08FAC" w14:textId="77777777">
        <w:trPr>
          <w:trHeight w:val="676"/>
        </w:trPr>
        <w:tc>
          <w:tcPr>
            <w:tcW w:w="3665" w:type="dxa"/>
            <w:tcBorders>
              <w:top w:val="single" w:sz="4" w:space="0" w:color="000000"/>
              <w:left w:val="single" w:sz="4" w:space="0" w:color="000000"/>
              <w:bottom w:val="single" w:sz="4" w:space="0" w:color="000000"/>
              <w:right w:val="single" w:sz="4" w:space="0" w:color="000000"/>
            </w:tcBorders>
          </w:tcPr>
          <w:p w14:paraId="3F74D0EA" w14:textId="77777777" w:rsidR="00CF6B6D" w:rsidRPr="005B5481" w:rsidRDefault="002055AD">
            <w:pPr>
              <w:rPr>
                <w:sz w:val="24"/>
                <w:szCs w:val="24"/>
                <w:lang w:val="en-GB"/>
              </w:rPr>
            </w:pPr>
            <w:r w:rsidRPr="005B5481">
              <w:rPr>
                <w:bCs/>
                <w:sz w:val="24"/>
                <w:szCs w:val="24"/>
                <w:lang w:val="en-GB"/>
              </w:rPr>
              <w:t>Discipline page on the website</w:t>
            </w:r>
          </w:p>
        </w:tc>
        <w:tc>
          <w:tcPr>
            <w:tcW w:w="6535" w:type="dxa"/>
            <w:tcBorders>
              <w:top w:val="single" w:sz="4" w:space="0" w:color="000000"/>
              <w:left w:val="single" w:sz="4" w:space="0" w:color="000000"/>
              <w:bottom w:val="single" w:sz="4" w:space="0" w:color="000000"/>
              <w:right w:val="single" w:sz="4" w:space="0" w:color="000000"/>
            </w:tcBorders>
          </w:tcPr>
          <w:p w14:paraId="7F7F893B" w14:textId="77777777" w:rsidR="00CF6B6D" w:rsidRPr="005B5481" w:rsidRDefault="00CF6B6D">
            <w:pPr>
              <w:snapToGrid w:val="0"/>
              <w:jc w:val="center"/>
              <w:rPr>
                <w:sz w:val="24"/>
                <w:szCs w:val="24"/>
                <w:lang w:val="en-GB"/>
              </w:rPr>
            </w:pPr>
          </w:p>
        </w:tc>
      </w:tr>
    </w:tbl>
    <w:p w14:paraId="2854A169" w14:textId="77777777" w:rsidR="00CF6B6D" w:rsidRPr="005B5481" w:rsidRDefault="00CF6B6D">
      <w:pPr>
        <w:jc w:val="center"/>
        <w:rPr>
          <w:b/>
          <w:sz w:val="24"/>
          <w:szCs w:val="24"/>
          <w:lang w:val="en-GB"/>
        </w:rPr>
      </w:pPr>
    </w:p>
    <w:p w14:paraId="51C11083" w14:textId="77777777" w:rsidR="00CF6B6D" w:rsidRPr="005B5481" w:rsidRDefault="002055AD">
      <w:pPr>
        <w:jc w:val="center"/>
        <w:rPr>
          <w:b/>
          <w:sz w:val="24"/>
          <w:szCs w:val="24"/>
          <w:lang w:val="en-GB"/>
        </w:rPr>
      </w:pPr>
      <w:r w:rsidRPr="005B5481">
        <w:rPr>
          <w:b/>
          <w:sz w:val="24"/>
          <w:szCs w:val="24"/>
          <w:lang w:val="en-GB"/>
        </w:rPr>
        <w:t>General information about the teacher. Contact information.</w:t>
      </w:r>
    </w:p>
    <w:tbl>
      <w:tblPr>
        <w:tblW w:w="10456" w:type="dxa"/>
        <w:tblInd w:w="-113" w:type="dxa"/>
        <w:tblLayout w:type="fixed"/>
        <w:tblLook w:val="04A0" w:firstRow="1" w:lastRow="0" w:firstColumn="1" w:lastColumn="0" w:noHBand="0" w:noVBand="1"/>
      </w:tblPr>
      <w:tblGrid>
        <w:gridCol w:w="3965"/>
        <w:gridCol w:w="6491"/>
      </w:tblGrid>
      <w:tr w:rsidR="00CF6B6D" w:rsidRPr="005B5481" w14:paraId="7060DA57" w14:textId="77777777">
        <w:tc>
          <w:tcPr>
            <w:tcW w:w="10456" w:type="dxa"/>
            <w:gridSpan w:val="2"/>
            <w:tcBorders>
              <w:top w:val="single" w:sz="4" w:space="0" w:color="000000"/>
              <w:left w:val="single" w:sz="4" w:space="0" w:color="000000"/>
              <w:bottom w:val="single" w:sz="4" w:space="0" w:color="000000"/>
              <w:right w:val="single" w:sz="4" w:space="0" w:color="000000"/>
            </w:tcBorders>
          </w:tcPr>
          <w:p w14:paraId="76A3437C" w14:textId="77777777" w:rsidR="00CF6B6D" w:rsidRPr="005B5481" w:rsidRDefault="002055AD">
            <w:pPr>
              <w:widowControl w:val="0"/>
              <w:jc w:val="center"/>
              <w:rPr>
                <w:rFonts w:eastAsia="Calibri"/>
                <w:b/>
                <w:bCs/>
                <w:iCs/>
                <w:sz w:val="24"/>
                <w:szCs w:val="24"/>
                <w:lang w:val="en-GB"/>
              </w:rPr>
            </w:pPr>
            <w:proofErr w:type="spellStart"/>
            <w:r w:rsidRPr="005B5481">
              <w:rPr>
                <w:b/>
                <w:sz w:val="24"/>
                <w:szCs w:val="24"/>
                <w:lang w:val="en-GB"/>
              </w:rPr>
              <w:t>Seredyuk</w:t>
            </w:r>
            <w:proofErr w:type="spellEnd"/>
            <w:r w:rsidRPr="005B5481">
              <w:rPr>
                <w:b/>
                <w:sz w:val="24"/>
                <w:szCs w:val="24"/>
                <w:lang w:val="en-GB"/>
              </w:rPr>
              <w:t xml:space="preserve"> Kateryna </w:t>
            </w:r>
            <w:proofErr w:type="spellStart"/>
            <w:r w:rsidRPr="005B5481">
              <w:rPr>
                <w:b/>
                <w:sz w:val="24"/>
                <w:szCs w:val="24"/>
                <w:lang w:val="en-GB"/>
              </w:rPr>
              <w:t>Volodymyrivna</w:t>
            </w:r>
            <w:proofErr w:type="spellEnd"/>
            <w:r w:rsidRPr="005B5481">
              <w:rPr>
                <w:sz w:val="24"/>
                <w:szCs w:val="24"/>
                <w:lang w:val="en-GB"/>
              </w:rPr>
              <w:t xml:space="preserve"> </w:t>
            </w:r>
          </w:p>
        </w:tc>
      </w:tr>
      <w:tr w:rsidR="00CF6B6D" w:rsidRPr="005B5481" w14:paraId="6527D842" w14:textId="77777777">
        <w:tc>
          <w:tcPr>
            <w:tcW w:w="3965" w:type="dxa"/>
            <w:tcBorders>
              <w:top w:val="single" w:sz="4" w:space="0" w:color="000000"/>
              <w:left w:val="single" w:sz="4" w:space="0" w:color="000000"/>
              <w:bottom w:val="single" w:sz="4" w:space="0" w:color="000000"/>
              <w:right w:val="single" w:sz="4" w:space="0" w:color="000000"/>
            </w:tcBorders>
          </w:tcPr>
          <w:p w14:paraId="4EA523D5" w14:textId="77777777" w:rsidR="00CF6B6D" w:rsidRPr="005B5481" w:rsidRDefault="002055AD">
            <w:pPr>
              <w:widowControl w:val="0"/>
              <w:rPr>
                <w:rFonts w:eastAsia="Calibri"/>
                <w:sz w:val="24"/>
                <w:szCs w:val="24"/>
                <w:lang w:val="en-GB"/>
              </w:rPr>
            </w:pPr>
            <w:r w:rsidRPr="005B5481">
              <w:rPr>
                <w:rFonts w:eastAsia="Calibri"/>
                <w:sz w:val="24"/>
                <w:szCs w:val="24"/>
                <w:lang w:val="en-GB"/>
              </w:rPr>
              <w:t>Academic degree</w:t>
            </w:r>
          </w:p>
        </w:tc>
        <w:tc>
          <w:tcPr>
            <w:tcW w:w="6491" w:type="dxa"/>
            <w:tcBorders>
              <w:top w:val="single" w:sz="4" w:space="0" w:color="000000"/>
              <w:left w:val="single" w:sz="4" w:space="0" w:color="000000"/>
              <w:bottom w:val="single" w:sz="4" w:space="0" w:color="000000"/>
              <w:right w:val="single" w:sz="4" w:space="0" w:color="000000"/>
            </w:tcBorders>
          </w:tcPr>
          <w:p w14:paraId="305C6F55" w14:textId="77777777" w:rsidR="00CF6B6D" w:rsidRPr="005B5481" w:rsidRDefault="002055AD">
            <w:pPr>
              <w:widowControl w:val="0"/>
              <w:rPr>
                <w:rFonts w:eastAsia="Calibri"/>
                <w:sz w:val="24"/>
                <w:szCs w:val="24"/>
                <w:lang w:val="en-GB"/>
              </w:rPr>
            </w:pPr>
            <w:r w:rsidRPr="005B5481">
              <w:rPr>
                <w:sz w:val="24"/>
                <w:szCs w:val="24"/>
                <w:lang w:val="en-GB"/>
              </w:rPr>
              <w:t>PhD Economics</w:t>
            </w:r>
          </w:p>
        </w:tc>
      </w:tr>
      <w:tr w:rsidR="00CF6B6D" w:rsidRPr="005B5481" w14:paraId="40BF8CF3" w14:textId="77777777">
        <w:tc>
          <w:tcPr>
            <w:tcW w:w="3965" w:type="dxa"/>
            <w:tcBorders>
              <w:top w:val="single" w:sz="4" w:space="0" w:color="000000"/>
              <w:left w:val="single" w:sz="4" w:space="0" w:color="000000"/>
              <w:bottom w:val="single" w:sz="4" w:space="0" w:color="000000"/>
              <w:right w:val="single" w:sz="4" w:space="0" w:color="000000"/>
            </w:tcBorders>
          </w:tcPr>
          <w:p w14:paraId="44A047A6" w14:textId="77777777" w:rsidR="00CF6B6D" w:rsidRPr="005B5481" w:rsidRDefault="002055AD">
            <w:pPr>
              <w:widowControl w:val="0"/>
              <w:rPr>
                <w:rFonts w:eastAsia="Calibri"/>
                <w:sz w:val="24"/>
                <w:szCs w:val="24"/>
                <w:lang w:val="en-GB"/>
              </w:rPr>
            </w:pPr>
            <w:r w:rsidRPr="005B5481">
              <w:rPr>
                <w:rFonts w:eastAsia="Calibri"/>
                <w:sz w:val="24"/>
                <w:szCs w:val="24"/>
                <w:lang w:val="en-GB"/>
              </w:rPr>
              <w:t>Academic title</w:t>
            </w:r>
          </w:p>
        </w:tc>
        <w:tc>
          <w:tcPr>
            <w:tcW w:w="6491" w:type="dxa"/>
            <w:tcBorders>
              <w:top w:val="single" w:sz="4" w:space="0" w:color="000000"/>
              <w:left w:val="single" w:sz="4" w:space="0" w:color="000000"/>
              <w:bottom w:val="single" w:sz="4" w:space="0" w:color="000000"/>
              <w:right w:val="single" w:sz="4" w:space="0" w:color="000000"/>
            </w:tcBorders>
          </w:tcPr>
          <w:p w14:paraId="53E985D1" w14:textId="7D414067" w:rsidR="00CF6B6D" w:rsidRPr="00C71F66" w:rsidRDefault="00C71F66" w:rsidP="00C71F66">
            <w:pPr>
              <w:rPr>
                <w:sz w:val="24"/>
                <w:szCs w:val="24"/>
                <w:lang w:val="en-US"/>
              </w:rPr>
            </w:pPr>
            <w:r w:rsidRPr="003A29A8">
              <w:rPr>
                <w:sz w:val="24"/>
                <w:szCs w:val="24"/>
                <w:lang w:val="en-GB"/>
              </w:rPr>
              <w:t>Associate Professor</w:t>
            </w:r>
            <w:r>
              <w:rPr>
                <w:sz w:val="24"/>
                <w:szCs w:val="24"/>
                <w:lang w:val="en-US"/>
              </w:rPr>
              <w:t xml:space="preserve"> </w:t>
            </w:r>
          </w:p>
        </w:tc>
      </w:tr>
      <w:tr w:rsidR="00CF6B6D" w:rsidRPr="00BD6B2D" w14:paraId="0153773B" w14:textId="77777777">
        <w:tc>
          <w:tcPr>
            <w:tcW w:w="3965" w:type="dxa"/>
            <w:tcBorders>
              <w:top w:val="single" w:sz="4" w:space="0" w:color="000000"/>
              <w:left w:val="single" w:sz="4" w:space="0" w:color="000000"/>
              <w:bottom w:val="single" w:sz="4" w:space="0" w:color="000000"/>
              <w:right w:val="single" w:sz="4" w:space="0" w:color="000000"/>
            </w:tcBorders>
          </w:tcPr>
          <w:p w14:paraId="0F8F20F2" w14:textId="77777777" w:rsidR="00CF6B6D" w:rsidRPr="005B5481" w:rsidRDefault="002055AD">
            <w:pPr>
              <w:widowControl w:val="0"/>
              <w:rPr>
                <w:rFonts w:eastAsia="Calibri"/>
                <w:sz w:val="24"/>
                <w:szCs w:val="24"/>
                <w:lang w:val="en-GB"/>
              </w:rPr>
            </w:pPr>
            <w:r w:rsidRPr="005B5481">
              <w:rPr>
                <w:rFonts w:eastAsia="Calibri"/>
                <w:sz w:val="24"/>
                <w:szCs w:val="24"/>
                <w:lang w:val="en-GB"/>
              </w:rPr>
              <w:t>Position</w:t>
            </w:r>
          </w:p>
        </w:tc>
        <w:tc>
          <w:tcPr>
            <w:tcW w:w="6491" w:type="dxa"/>
            <w:tcBorders>
              <w:top w:val="single" w:sz="4" w:space="0" w:color="000000"/>
              <w:left w:val="single" w:sz="4" w:space="0" w:color="000000"/>
              <w:bottom w:val="single" w:sz="4" w:space="0" w:color="000000"/>
              <w:right w:val="single" w:sz="4" w:space="0" w:color="000000"/>
            </w:tcBorders>
          </w:tcPr>
          <w:p w14:paraId="00EF8F27" w14:textId="77777777" w:rsidR="00CF6B6D" w:rsidRPr="005B5481" w:rsidRDefault="002055AD">
            <w:pPr>
              <w:widowControl w:val="0"/>
              <w:rPr>
                <w:rFonts w:eastAsia="Calibri"/>
                <w:sz w:val="24"/>
                <w:szCs w:val="24"/>
                <w:lang w:val="en-GB"/>
              </w:rPr>
            </w:pPr>
            <w:r w:rsidRPr="005B5481">
              <w:rPr>
                <w:rFonts w:eastAsia="Calibri"/>
                <w:sz w:val="24"/>
                <w:szCs w:val="24"/>
                <w:lang w:val="en-GB"/>
              </w:rPr>
              <w:t>Associate Professor of the Department of Business Management</w:t>
            </w:r>
          </w:p>
        </w:tc>
      </w:tr>
      <w:tr w:rsidR="00CF6B6D" w:rsidRPr="00BD6B2D" w14:paraId="70F4BE01" w14:textId="77777777">
        <w:tc>
          <w:tcPr>
            <w:tcW w:w="3965" w:type="dxa"/>
            <w:tcBorders>
              <w:top w:val="single" w:sz="4" w:space="0" w:color="000000"/>
              <w:left w:val="single" w:sz="4" w:space="0" w:color="000000"/>
              <w:bottom w:val="single" w:sz="4" w:space="0" w:color="000000"/>
              <w:right w:val="single" w:sz="4" w:space="0" w:color="000000"/>
            </w:tcBorders>
          </w:tcPr>
          <w:p w14:paraId="7A11BE6A" w14:textId="77777777" w:rsidR="00CF6B6D" w:rsidRPr="005B5481" w:rsidRDefault="002055AD">
            <w:pPr>
              <w:widowControl w:val="0"/>
              <w:rPr>
                <w:rFonts w:eastAsia="Calibri"/>
                <w:sz w:val="24"/>
                <w:szCs w:val="24"/>
                <w:lang w:val="en-GB"/>
              </w:rPr>
            </w:pPr>
            <w:r w:rsidRPr="005B5481">
              <w:rPr>
                <w:rFonts w:eastAsia="Calibri"/>
                <w:sz w:val="24"/>
                <w:szCs w:val="24"/>
                <w:lang w:val="en-GB"/>
              </w:rPr>
              <w:t>Disciplines taught by the NPP</w:t>
            </w:r>
          </w:p>
        </w:tc>
        <w:tc>
          <w:tcPr>
            <w:tcW w:w="6491" w:type="dxa"/>
            <w:tcBorders>
              <w:top w:val="single" w:sz="4" w:space="0" w:color="000000"/>
              <w:left w:val="single" w:sz="4" w:space="0" w:color="000000"/>
              <w:bottom w:val="single" w:sz="4" w:space="0" w:color="000000"/>
              <w:right w:val="single" w:sz="4" w:space="0" w:color="000000"/>
            </w:tcBorders>
          </w:tcPr>
          <w:p w14:paraId="15C2E5C0" w14:textId="77777777" w:rsidR="00CF6B6D" w:rsidRPr="005B5481" w:rsidRDefault="002055AD">
            <w:pPr>
              <w:widowControl w:val="0"/>
              <w:ind w:left="-4" w:right="97"/>
              <w:rPr>
                <w:rFonts w:eastAsia="Calibri"/>
                <w:sz w:val="24"/>
                <w:szCs w:val="24"/>
                <w:lang w:val="en-GB"/>
              </w:rPr>
            </w:pPr>
            <w:r w:rsidRPr="005B5481">
              <w:rPr>
                <w:rFonts w:eastAsia="Calibri"/>
                <w:sz w:val="24"/>
                <w:szCs w:val="24"/>
                <w:lang w:val="en-GB"/>
              </w:rPr>
              <w:t xml:space="preserve">Social responsibility of business, Fundamentals of project management, Fundamentals of business management, Project management, Organization of enterprise design, Organizational potential management, Business planning and creation of </w:t>
            </w:r>
            <w:proofErr w:type="spellStart"/>
            <w:r w:rsidRPr="005B5481">
              <w:rPr>
                <w:rFonts w:eastAsia="Calibri"/>
                <w:sz w:val="24"/>
                <w:szCs w:val="24"/>
                <w:lang w:val="en-GB"/>
              </w:rPr>
              <w:t>startups</w:t>
            </w:r>
            <w:proofErr w:type="spellEnd"/>
          </w:p>
        </w:tc>
      </w:tr>
      <w:tr w:rsidR="00CF6B6D" w:rsidRPr="00BD6B2D" w14:paraId="1C785415" w14:textId="77777777">
        <w:tc>
          <w:tcPr>
            <w:tcW w:w="3965" w:type="dxa"/>
            <w:tcBorders>
              <w:top w:val="single" w:sz="4" w:space="0" w:color="000000"/>
              <w:left w:val="single" w:sz="4" w:space="0" w:color="000000"/>
              <w:bottom w:val="single" w:sz="4" w:space="0" w:color="000000"/>
              <w:right w:val="single" w:sz="4" w:space="0" w:color="000000"/>
            </w:tcBorders>
          </w:tcPr>
          <w:p w14:paraId="782A2299" w14:textId="77777777" w:rsidR="00CF6B6D" w:rsidRPr="005B5481" w:rsidRDefault="002055AD">
            <w:pPr>
              <w:widowControl w:val="0"/>
              <w:rPr>
                <w:rFonts w:eastAsia="Calibri"/>
                <w:sz w:val="24"/>
                <w:szCs w:val="24"/>
                <w:lang w:val="en-GB"/>
              </w:rPr>
            </w:pPr>
            <w:r w:rsidRPr="005B5481">
              <w:rPr>
                <w:rFonts w:eastAsia="Calibri"/>
                <w:sz w:val="24"/>
                <w:szCs w:val="24"/>
                <w:lang w:val="en-GB"/>
              </w:rPr>
              <w:t>Areas of scientific research</w:t>
            </w:r>
          </w:p>
        </w:tc>
        <w:tc>
          <w:tcPr>
            <w:tcW w:w="6491" w:type="dxa"/>
            <w:tcBorders>
              <w:top w:val="single" w:sz="4" w:space="0" w:color="000000"/>
              <w:left w:val="single" w:sz="4" w:space="0" w:color="000000"/>
              <w:bottom w:val="single" w:sz="4" w:space="0" w:color="000000"/>
              <w:right w:val="single" w:sz="4" w:space="0" w:color="000000"/>
            </w:tcBorders>
          </w:tcPr>
          <w:p w14:paraId="037E39B4" w14:textId="77777777" w:rsidR="00CF6B6D" w:rsidRPr="005B5481" w:rsidRDefault="002055AD">
            <w:pPr>
              <w:widowControl w:val="0"/>
              <w:rPr>
                <w:rFonts w:eastAsia="Calibri"/>
                <w:sz w:val="24"/>
                <w:szCs w:val="24"/>
                <w:lang w:val="en-GB"/>
              </w:rPr>
            </w:pPr>
            <w:r w:rsidRPr="005B5481">
              <w:rPr>
                <w:rFonts w:eastAsia="Calibri"/>
                <w:sz w:val="24"/>
                <w:szCs w:val="24"/>
                <w:lang w:val="en-GB"/>
              </w:rPr>
              <w:t>Project management, business management, corporate social responsibility</w:t>
            </w:r>
          </w:p>
        </w:tc>
      </w:tr>
      <w:tr w:rsidR="00CF6B6D" w:rsidRPr="00BD6B2D" w14:paraId="0521BB0C" w14:textId="77777777">
        <w:tc>
          <w:tcPr>
            <w:tcW w:w="3965" w:type="dxa"/>
            <w:tcBorders>
              <w:top w:val="single" w:sz="4" w:space="0" w:color="000000"/>
              <w:left w:val="single" w:sz="4" w:space="0" w:color="000000"/>
              <w:bottom w:val="single" w:sz="4" w:space="0" w:color="000000"/>
              <w:right w:val="single" w:sz="4" w:space="0" w:color="000000"/>
            </w:tcBorders>
          </w:tcPr>
          <w:p w14:paraId="4F3E6B1E" w14:textId="77777777" w:rsidR="00CF6B6D" w:rsidRPr="005B5481" w:rsidRDefault="002055AD">
            <w:pPr>
              <w:widowControl w:val="0"/>
              <w:rPr>
                <w:rFonts w:eastAsia="Calibri"/>
                <w:sz w:val="24"/>
                <w:szCs w:val="24"/>
                <w:lang w:val="en-GB"/>
              </w:rPr>
            </w:pPr>
            <w:r w:rsidRPr="005B5481">
              <w:rPr>
                <w:rFonts w:eastAsia="Calibri"/>
                <w:sz w:val="24"/>
                <w:szCs w:val="24"/>
                <w:lang w:val="en-GB"/>
              </w:rPr>
              <w:t>Links to identifier registries for scientists</w:t>
            </w:r>
          </w:p>
        </w:tc>
        <w:tc>
          <w:tcPr>
            <w:tcW w:w="6491" w:type="dxa"/>
            <w:tcBorders>
              <w:top w:val="single" w:sz="4" w:space="0" w:color="000000"/>
              <w:left w:val="single" w:sz="4" w:space="0" w:color="000000"/>
              <w:bottom w:val="single" w:sz="4" w:space="0" w:color="000000"/>
              <w:right w:val="single" w:sz="4" w:space="0" w:color="000000"/>
            </w:tcBorders>
          </w:tcPr>
          <w:p w14:paraId="28A02E4C" w14:textId="77777777" w:rsidR="00CF6B6D" w:rsidRPr="005B5481" w:rsidRDefault="002055AD">
            <w:pPr>
              <w:tabs>
                <w:tab w:val="left" w:pos="1155"/>
              </w:tabs>
              <w:spacing w:line="254" w:lineRule="auto"/>
              <w:rPr>
                <w:sz w:val="24"/>
                <w:szCs w:val="24"/>
                <w:lang w:val="en-GB"/>
              </w:rPr>
            </w:pPr>
            <w:r w:rsidRPr="005B5481">
              <w:rPr>
                <w:rFonts w:eastAsia="Calibri"/>
                <w:bCs/>
                <w:sz w:val="24"/>
                <w:szCs w:val="24"/>
                <w:lang w:val="en-GB"/>
              </w:rPr>
              <w:t>ORCID: https://orcid.org/ 0000-0001-6592-3947</w:t>
            </w:r>
          </w:p>
          <w:p w14:paraId="241CEFA1" w14:textId="77777777" w:rsidR="00CF6B6D" w:rsidRPr="005B5481" w:rsidRDefault="002055AD">
            <w:pPr>
              <w:tabs>
                <w:tab w:val="left" w:pos="1155"/>
              </w:tabs>
              <w:spacing w:line="254" w:lineRule="auto"/>
              <w:rPr>
                <w:rFonts w:eastAsia="Calibri"/>
                <w:sz w:val="24"/>
                <w:szCs w:val="24"/>
                <w:lang w:val="en-GB"/>
              </w:rPr>
            </w:pPr>
            <w:r w:rsidRPr="005B5481">
              <w:rPr>
                <w:rFonts w:eastAsia="Calibri"/>
                <w:bCs/>
                <w:sz w:val="24"/>
                <w:szCs w:val="24"/>
                <w:lang w:val="en-GB"/>
              </w:rPr>
              <w:t>Google Scholar profile: https://scholar.google.com.ua/citations?user=JqtNXYYAAAAJ&amp;hl</w:t>
            </w:r>
          </w:p>
        </w:tc>
      </w:tr>
      <w:tr w:rsidR="00CF6B6D" w:rsidRPr="005B5481" w14:paraId="0C84DA82" w14:textId="77777777">
        <w:tc>
          <w:tcPr>
            <w:tcW w:w="10456" w:type="dxa"/>
            <w:gridSpan w:val="2"/>
            <w:tcBorders>
              <w:top w:val="single" w:sz="4" w:space="0" w:color="000000"/>
              <w:left w:val="single" w:sz="4" w:space="0" w:color="000000"/>
              <w:bottom w:val="single" w:sz="4" w:space="0" w:color="000000"/>
              <w:right w:val="single" w:sz="4" w:space="0" w:color="000000"/>
            </w:tcBorders>
          </w:tcPr>
          <w:p w14:paraId="7A1180BD" w14:textId="77777777" w:rsidR="00CF6B6D" w:rsidRPr="005B5481" w:rsidRDefault="002055AD">
            <w:pPr>
              <w:widowControl w:val="0"/>
              <w:jc w:val="center"/>
              <w:rPr>
                <w:rFonts w:eastAsia="Calibri"/>
                <w:b/>
                <w:bCs/>
                <w:sz w:val="24"/>
                <w:szCs w:val="24"/>
                <w:lang w:val="en-GB"/>
              </w:rPr>
            </w:pPr>
            <w:r w:rsidRPr="005B5481">
              <w:rPr>
                <w:rFonts w:eastAsia="Calibri"/>
                <w:b/>
                <w:bCs/>
                <w:sz w:val="24"/>
                <w:szCs w:val="24"/>
                <w:lang w:val="en-GB"/>
              </w:rPr>
              <w:t>Teacher contact information:</w:t>
            </w:r>
          </w:p>
        </w:tc>
      </w:tr>
      <w:tr w:rsidR="00CF6B6D" w:rsidRPr="005B5481" w14:paraId="4057607D" w14:textId="77777777">
        <w:tc>
          <w:tcPr>
            <w:tcW w:w="3965" w:type="dxa"/>
            <w:tcBorders>
              <w:top w:val="single" w:sz="4" w:space="0" w:color="000000"/>
              <w:left w:val="single" w:sz="4" w:space="0" w:color="000000"/>
              <w:bottom w:val="single" w:sz="4" w:space="0" w:color="000000"/>
              <w:right w:val="single" w:sz="4" w:space="0" w:color="000000"/>
            </w:tcBorders>
          </w:tcPr>
          <w:p w14:paraId="5FBF6CD7" w14:textId="77777777" w:rsidR="00CF6B6D" w:rsidRPr="005B5481" w:rsidRDefault="002055AD">
            <w:pPr>
              <w:widowControl w:val="0"/>
              <w:rPr>
                <w:rFonts w:eastAsia="Calibri"/>
                <w:sz w:val="24"/>
                <w:szCs w:val="24"/>
                <w:lang w:val="en-GB"/>
              </w:rPr>
            </w:pPr>
            <w:r w:rsidRPr="005B5481">
              <w:rPr>
                <w:rFonts w:eastAsia="Calibri"/>
                <w:sz w:val="24"/>
                <w:szCs w:val="24"/>
                <w:lang w:val="en-GB"/>
              </w:rPr>
              <w:t>Email:</w:t>
            </w:r>
          </w:p>
        </w:tc>
        <w:tc>
          <w:tcPr>
            <w:tcW w:w="6491" w:type="dxa"/>
            <w:tcBorders>
              <w:top w:val="single" w:sz="4" w:space="0" w:color="000000"/>
              <w:left w:val="single" w:sz="4" w:space="0" w:color="000000"/>
              <w:bottom w:val="single" w:sz="4" w:space="0" w:color="000000"/>
              <w:right w:val="single" w:sz="4" w:space="0" w:color="000000"/>
            </w:tcBorders>
          </w:tcPr>
          <w:p w14:paraId="4DBF561C" w14:textId="77777777" w:rsidR="00CF6B6D" w:rsidRPr="005B5481" w:rsidRDefault="002055AD">
            <w:pPr>
              <w:widowControl w:val="0"/>
              <w:rPr>
                <w:rFonts w:eastAsia="Calibri"/>
                <w:sz w:val="24"/>
                <w:szCs w:val="24"/>
                <w:lang w:val="en-GB"/>
              </w:rPr>
            </w:pPr>
            <w:r w:rsidRPr="005B5481">
              <w:rPr>
                <w:rFonts w:eastAsia="Calibri"/>
                <w:sz w:val="24"/>
                <w:szCs w:val="24"/>
                <w:lang w:val="en-GB"/>
              </w:rPr>
              <w:t>-</w:t>
            </w:r>
          </w:p>
        </w:tc>
      </w:tr>
      <w:tr w:rsidR="00CF6B6D" w:rsidRPr="005B5481" w14:paraId="4B9B0290" w14:textId="77777777">
        <w:tc>
          <w:tcPr>
            <w:tcW w:w="3965" w:type="dxa"/>
            <w:tcBorders>
              <w:top w:val="single" w:sz="4" w:space="0" w:color="000000"/>
              <w:left w:val="single" w:sz="4" w:space="0" w:color="000000"/>
              <w:bottom w:val="single" w:sz="4" w:space="0" w:color="000000"/>
              <w:right w:val="single" w:sz="4" w:space="0" w:color="000000"/>
            </w:tcBorders>
          </w:tcPr>
          <w:p w14:paraId="731D7FF6" w14:textId="77777777" w:rsidR="00CF6B6D" w:rsidRPr="005B5481" w:rsidRDefault="002055AD">
            <w:pPr>
              <w:widowControl w:val="0"/>
              <w:rPr>
                <w:rFonts w:eastAsia="Calibri"/>
                <w:sz w:val="24"/>
                <w:szCs w:val="24"/>
                <w:lang w:val="en-GB"/>
              </w:rPr>
            </w:pPr>
            <w:r w:rsidRPr="005B5481">
              <w:rPr>
                <w:rFonts w:eastAsia="Calibri"/>
                <w:sz w:val="24"/>
                <w:szCs w:val="24"/>
                <w:lang w:val="en-GB"/>
              </w:rPr>
              <w:t>Contact phone number</w:t>
            </w:r>
          </w:p>
        </w:tc>
        <w:tc>
          <w:tcPr>
            <w:tcW w:w="6491" w:type="dxa"/>
            <w:tcBorders>
              <w:top w:val="single" w:sz="4" w:space="0" w:color="000000"/>
              <w:left w:val="single" w:sz="4" w:space="0" w:color="000000"/>
              <w:bottom w:val="single" w:sz="4" w:space="0" w:color="000000"/>
              <w:right w:val="single" w:sz="4" w:space="0" w:color="000000"/>
            </w:tcBorders>
          </w:tcPr>
          <w:p w14:paraId="4DC2F76D" w14:textId="77777777" w:rsidR="00CF6B6D" w:rsidRPr="005B5481" w:rsidRDefault="002055AD">
            <w:pPr>
              <w:widowControl w:val="0"/>
              <w:rPr>
                <w:rFonts w:eastAsia="Calibri"/>
                <w:sz w:val="24"/>
                <w:szCs w:val="24"/>
                <w:lang w:val="en-GB"/>
              </w:rPr>
            </w:pPr>
            <w:r w:rsidRPr="005B5481">
              <w:rPr>
                <w:rFonts w:eastAsia="Calibri"/>
                <w:sz w:val="24"/>
                <w:szCs w:val="24"/>
                <w:lang w:val="en-GB"/>
              </w:rPr>
              <w:t>-</w:t>
            </w:r>
          </w:p>
        </w:tc>
      </w:tr>
      <w:tr w:rsidR="00CF6B6D" w:rsidRPr="00BD6B2D" w14:paraId="77A83113" w14:textId="77777777">
        <w:tc>
          <w:tcPr>
            <w:tcW w:w="3965" w:type="dxa"/>
            <w:tcBorders>
              <w:top w:val="single" w:sz="4" w:space="0" w:color="000000"/>
              <w:left w:val="single" w:sz="4" w:space="0" w:color="000000"/>
              <w:bottom w:val="single" w:sz="4" w:space="0" w:color="000000"/>
              <w:right w:val="single" w:sz="4" w:space="0" w:color="000000"/>
            </w:tcBorders>
          </w:tcPr>
          <w:p w14:paraId="14BE32B8" w14:textId="77777777" w:rsidR="00CF6B6D" w:rsidRPr="005B5481" w:rsidRDefault="002055AD">
            <w:pPr>
              <w:widowControl w:val="0"/>
              <w:rPr>
                <w:rFonts w:eastAsia="Calibri"/>
                <w:sz w:val="24"/>
                <w:szCs w:val="24"/>
                <w:highlight w:val="yellow"/>
                <w:lang w:val="en-GB"/>
              </w:rPr>
            </w:pPr>
            <w:r w:rsidRPr="005B5481">
              <w:rPr>
                <w:rFonts w:eastAsia="Calibri"/>
                <w:sz w:val="24"/>
                <w:szCs w:val="24"/>
                <w:lang w:val="en-GB"/>
              </w:rPr>
              <w:t>Teacher's portfolio on the department's website</w:t>
            </w:r>
          </w:p>
        </w:tc>
        <w:tc>
          <w:tcPr>
            <w:tcW w:w="6491" w:type="dxa"/>
            <w:tcBorders>
              <w:top w:val="single" w:sz="4" w:space="0" w:color="000000"/>
              <w:left w:val="single" w:sz="4" w:space="0" w:color="000000"/>
              <w:bottom w:val="single" w:sz="4" w:space="0" w:color="000000"/>
              <w:right w:val="single" w:sz="4" w:space="0" w:color="000000"/>
            </w:tcBorders>
          </w:tcPr>
          <w:p w14:paraId="5FAC7F9A" w14:textId="77777777" w:rsidR="00CF6B6D" w:rsidRPr="005B5481" w:rsidRDefault="002055AD">
            <w:pPr>
              <w:widowControl w:val="0"/>
              <w:rPr>
                <w:rFonts w:eastAsia="Calibri"/>
                <w:sz w:val="24"/>
                <w:szCs w:val="24"/>
                <w:lang w:val="en-GB"/>
              </w:rPr>
            </w:pPr>
            <w:r w:rsidRPr="005B5481">
              <w:rPr>
                <w:rFonts w:eastAsia="Calibri"/>
                <w:sz w:val="24"/>
                <w:szCs w:val="24"/>
                <w:lang w:val="en-GB"/>
              </w:rPr>
              <w:t>https://maup.com.ua/ua/pro-akademiyu/instituti/institut-ekonomiki/kafedra-ekonomiki/seredyuk.html</w:t>
            </w:r>
          </w:p>
        </w:tc>
      </w:tr>
    </w:tbl>
    <w:p w14:paraId="78B166A3" w14:textId="77777777" w:rsidR="00CF6B6D" w:rsidRPr="005B5481" w:rsidRDefault="00CF6B6D" w:rsidP="00C71F66">
      <w:pPr>
        <w:jc w:val="both"/>
        <w:rPr>
          <w:b/>
          <w:sz w:val="24"/>
          <w:szCs w:val="24"/>
          <w:lang w:val="en-GB"/>
        </w:rPr>
      </w:pPr>
    </w:p>
    <w:p w14:paraId="48BB7ECA" w14:textId="77777777" w:rsidR="00CF6B6D" w:rsidRPr="005B5481" w:rsidRDefault="002055AD" w:rsidP="00306BDD">
      <w:pPr>
        <w:numPr>
          <w:ilvl w:val="0"/>
          <w:numId w:val="2"/>
        </w:numPr>
        <w:tabs>
          <w:tab w:val="left" w:pos="0"/>
        </w:tabs>
        <w:ind w:firstLine="709"/>
        <w:jc w:val="both"/>
        <w:rPr>
          <w:sz w:val="24"/>
          <w:szCs w:val="24"/>
          <w:lang w:val="en-GB"/>
        </w:rPr>
      </w:pPr>
      <w:r w:rsidRPr="005B5481">
        <w:rPr>
          <w:b/>
          <w:sz w:val="24"/>
          <w:szCs w:val="24"/>
          <w:lang w:val="en-GB"/>
        </w:rPr>
        <w:t>Course abstract.</w:t>
      </w:r>
      <w:r w:rsidR="00C85507" w:rsidRPr="005B5481">
        <w:rPr>
          <w:b/>
          <w:sz w:val="24"/>
          <w:szCs w:val="24"/>
          <w:lang w:val="en-GB"/>
        </w:rPr>
        <w:t xml:space="preserve"> </w:t>
      </w:r>
      <w:r w:rsidRPr="005B5481">
        <w:rPr>
          <w:sz w:val="24"/>
          <w:szCs w:val="24"/>
          <w:lang w:val="en-GB"/>
        </w:rPr>
        <w:t xml:space="preserve">The discipline "Business Ethics" is aimed at forming in higher education students a holistic understanding of the moral and ethical principles of entrepreneurial and managerial activity in the conditions of a modern economy. The course is focused on mastering the fundamental ethical principles, norms and values ​​that determine the responsible </w:t>
      </w:r>
      <w:proofErr w:type="spellStart"/>
      <w:r w:rsidRPr="005B5481">
        <w:rPr>
          <w:sz w:val="24"/>
          <w:szCs w:val="24"/>
          <w:lang w:val="en-GB"/>
        </w:rPr>
        <w:t>behavior</w:t>
      </w:r>
      <w:proofErr w:type="spellEnd"/>
      <w:r w:rsidRPr="005B5481">
        <w:rPr>
          <w:sz w:val="24"/>
          <w:szCs w:val="24"/>
          <w:lang w:val="en-GB"/>
        </w:rPr>
        <w:t xml:space="preserve"> of business in interaction with employees, partners, consumers, society and the state.</w:t>
      </w:r>
    </w:p>
    <w:p w14:paraId="5BFBE3B9" w14:textId="77777777" w:rsidR="00CF6B6D" w:rsidRPr="005B5481" w:rsidRDefault="002055AD" w:rsidP="00306BDD">
      <w:pPr>
        <w:numPr>
          <w:ilvl w:val="0"/>
          <w:numId w:val="2"/>
        </w:numPr>
        <w:tabs>
          <w:tab w:val="left" w:pos="0"/>
        </w:tabs>
        <w:ind w:firstLine="709"/>
        <w:jc w:val="both"/>
        <w:rPr>
          <w:sz w:val="24"/>
          <w:szCs w:val="24"/>
          <w:lang w:val="en-GB"/>
        </w:rPr>
      </w:pPr>
      <w:r w:rsidRPr="005B5481">
        <w:rPr>
          <w:sz w:val="24"/>
          <w:szCs w:val="24"/>
          <w:lang w:val="en-GB"/>
        </w:rPr>
        <w:t>The discipline examines theoretical approaches to business ethics, corporate social responsibility, ethics of management decisions, business communications and corporate culture, as well as ethical aspects of leadership, conflicts of interest, corruption risks and sustainable development. Significant attention is paid to the analysis of practical situations, the formation of skills for ethical assessment of management decisions and the development of the ability to act responsibly in conditions of moral choice.</w:t>
      </w:r>
    </w:p>
    <w:p w14:paraId="695C0FF7" w14:textId="77777777" w:rsidR="00CF6B6D" w:rsidRPr="005B5481" w:rsidRDefault="002055AD" w:rsidP="00306BDD">
      <w:pPr>
        <w:numPr>
          <w:ilvl w:val="0"/>
          <w:numId w:val="2"/>
        </w:numPr>
        <w:tabs>
          <w:tab w:val="left" w:pos="0"/>
        </w:tabs>
        <w:ind w:firstLine="709"/>
        <w:jc w:val="both"/>
        <w:rPr>
          <w:iCs/>
          <w:sz w:val="24"/>
          <w:szCs w:val="24"/>
          <w:lang w:val="en-GB"/>
        </w:rPr>
      </w:pPr>
      <w:r w:rsidRPr="005B5481">
        <w:rPr>
          <w:sz w:val="24"/>
          <w:szCs w:val="24"/>
          <w:lang w:val="en-GB"/>
        </w:rPr>
        <w:lastRenderedPageBreak/>
        <w:t>The competencies acquired during the training are important for future managers, entrepreneurs, heads of structural units and specialists in the public and private sectors. The course combines theoretical training with practical orientation, contributing to the formation of professional ethics, responsible leadership and the ability to make informed management decisions taking into account ethical and social consequences.</w:t>
      </w:r>
    </w:p>
    <w:p w14:paraId="0BDD55D1" w14:textId="77777777" w:rsidR="00CF6B6D" w:rsidRPr="005B5481" w:rsidRDefault="002055AD" w:rsidP="00306BDD">
      <w:pPr>
        <w:numPr>
          <w:ilvl w:val="0"/>
          <w:numId w:val="2"/>
        </w:numPr>
        <w:tabs>
          <w:tab w:val="left" w:pos="0"/>
        </w:tabs>
        <w:ind w:firstLine="709"/>
        <w:jc w:val="both"/>
        <w:rPr>
          <w:iCs/>
          <w:sz w:val="24"/>
          <w:szCs w:val="24"/>
          <w:lang w:val="en-GB"/>
        </w:rPr>
      </w:pPr>
      <w:r w:rsidRPr="005B5481">
        <w:rPr>
          <w:b/>
          <w:iCs/>
          <w:sz w:val="24"/>
          <w:szCs w:val="24"/>
          <w:lang w:val="en-GB"/>
        </w:rPr>
        <w:t>The subject of the academic discipline "Business Ethics"</w:t>
      </w:r>
      <w:r w:rsidR="00C85507" w:rsidRPr="005B5481">
        <w:rPr>
          <w:b/>
          <w:iCs/>
          <w:sz w:val="24"/>
          <w:szCs w:val="24"/>
          <w:lang w:val="en-GB"/>
        </w:rPr>
        <w:t xml:space="preserve"> </w:t>
      </w:r>
      <w:r w:rsidRPr="005B5481">
        <w:rPr>
          <w:iCs/>
          <w:sz w:val="24"/>
          <w:szCs w:val="24"/>
          <w:lang w:val="en-GB"/>
        </w:rPr>
        <w:t xml:space="preserve">are the laws, principles, norms and mechanisms for the formation and implementation of ethical </w:t>
      </w:r>
      <w:proofErr w:type="spellStart"/>
      <w:r w:rsidRPr="005B5481">
        <w:rPr>
          <w:iCs/>
          <w:sz w:val="24"/>
          <w:szCs w:val="24"/>
          <w:lang w:val="en-GB"/>
        </w:rPr>
        <w:t>behavior</w:t>
      </w:r>
      <w:proofErr w:type="spellEnd"/>
      <w:r w:rsidRPr="005B5481">
        <w:rPr>
          <w:iCs/>
          <w:sz w:val="24"/>
          <w:szCs w:val="24"/>
          <w:lang w:val="en-GB"/>
        </w:rPr>
        <w:t xml:space="preserve"> of business entities, as well as the ethical aspects of management decisions, business relations and corporate culture in the activities of enterprises and organizations, taking into account the interests of stakeholders, social responsibility and the conditions of the modern business environment.</w:t>
      </w:r>
    </w:p>
    <w:p w14:paraId="4531F9A8" w14:textId="77777777" w:rsidR="00CF6B6D" w:rsidRPr="005B5481" w:rsidRDefault="002055AD" w:rsidP="00306BDD">
      <w:pPr>
        <w:numPr>
          <w:ilvl w:val="0"/>
          <w:numId w:val="2"/>
        </w:numPr>
        <w:tabs>
          <w:tab w:val="left" w:pos="0"/>
        </w:tabs>
        <w:ind w:firstLine="709"/>
        <w:jc w:val="both"/>
        <w:rPr>
          <w:iCs/>
          <w:sz w:val="24"/>
          <w:szCs w:val="24"/>
          <w:lang w:val="en-GB"/>
        </w:rPr>
      </w:pPr>
      <w:r w:rsidRPr="005B5481">
        <w:rPr>
          <w:b/>
          <w:iCs/>
          <w:sz w:val="24"/>
          <w:szCs w:val="24"/>
          <w:lang w:val="en-GB"/>
        </w:rPr>
        <w:t>The purpose of studying the discipline</w:t>
      </w:r>
      <w:r w:rsidR="00C85507" w:rsidRPr="005B5481">
        <w:rPr>
          <w:b/>
          <w:iCs/>
          <w:sz w:val="24"/>
          <w:szCs w:val="24"/>
          <w:lang w:val="en-GB"/>
        </w:rPr>
        <w:t xml:space="preserve"> </w:t>
      </w:r>
      <w:r w:rsidRPr="005B5481">
        <w:rPr>
          <w:iCs/>
          <w:sz w:val="24"/>
          <w:szCs w:val="24"/>
          <w:lang w:val="en-GB"/>
        </w:rPr>
        <w:t xml:space="preserve">is to develop in higher education students the ability to apply theoretical provisions, principles and tools of business ethics to </w:t>
      </w:r>
      <w:proofErr w:type="spellStart"/>
      <w:r w:rsidRPr="005B5481">
        <w:rPr>
          <w:iCs/>
          <w:sz w:val="24"/>
          <w:szCs w:val="24"/>
          <w:lang w:val="en-GB"/>
        </w:rPr>
        <w:t>analyze</w:t>
      </w:r>
      <w:proofErr w:type="spellEnd"/>
      <w:r w:rsidRPr="005B5481">
        <w:rPr>
          <w:iCs/>
          <w:sz w:val="24"/>
          <w:szCs w:val="24"/>
          <w:lang w:val="en-GB"/>
        </w:rPr>
        <w:t xml:space="preserve"> and evaluate management decisions, form ethical </w:t>
      </w:r>
      <w:proofErr w:type="spellStart"/>
      <w:r w:rsidRPr="005B5481">
        <w:rPr>
          <w:iCs/>
          <w:sz w:val="24"/>
          <w:szCs w:val="24"/>
          <w:lang w:val="en-GB"/>
        </w:rPr>
        <w:t>behavior</w:t>
      </w:r>
      <w:proofErr w:type="spellEnd"/>
      <w:r w:rsidRPr="005B5481">
        <w:rPr>
          <w:iCs/>
          <w:sz w:val="24"/>
          <w:szCs w:val="24"/>
          <w:lang w:val="en-GB"/>
        </w:rPr>
        <w:t xml:space="preserve"> in professional activities, develop corporate culture and responsible leadership, as well as to make informed management decisions taking into account moral, social and reputational consequences in conditions of change and uncertainty.</w:t>
      </w:r>
    </w:p>
    <w:p w14:paraId="29438DDB" w14:textId="77777777" w:rsidR="00CF6B6D" w:rsidRPr="005B5481" w:rsidRDefault="002055AD" w:rsidP="00306BDD">
      <w:pPr>
        <w:numPr>
          <w:ilvl w:val="0"/>
          <w:numId w:val="2"/>
        </w:numPr>
        <w:tabs>
          <w:tab w:val="left" w:pos="0"/>
        </w:tabs>
        <w:ind w:firstLine="709"/>
        <w:jc w:val="both"/>
        <w:rPr>
          <w:iCs/>
          <w:sz w:val="24"/>
          <w:szCs w:val="24"/>
          <w:lang w:val="en-GB"/>
        </w:rPr>
      </w:pPr>
      <w:r w:rsidRPr="005B5481">
        <w:rPr>
          <w:b/>
          <w:iCs/>
          <w:sz w:val="24"/>
          <w:szCs w:val="24"/>
          <w:lang w:val="en-GB"/>
        </w:rPr>
        <w:t>Subject objectives</w:t>
      </w:r>
      <w:r w:rsidRPr="005B5481">
        <w:rPr>
          <w:iCs/>
          <w:sz w:val="24"/>
          <w:szCs w:val="24"/>
          <w:lang w:val="en-GB"/>
        </w:rPr>
        <w:t xml:space="preserve">: familiarizing higher education students with the theoretical foundations and evolution of the concepts of business ethics and corporate social responsibility; studying the basic principles, norms and standards of ethical </w:t>
      </w:r>
      <w:proofErr w:type="spellStart"/>
      <w:r w:rsidRPr="005B5481">
        <w:rPr>
          <w:iCs/>
          <w:sz w:val="24"/>
          <w:szCs w:val="24"/>
          <w:lang w:val="en-GB"/>
        </w:rPr>
        <w:t>behavior</w:t>
      </w:r>
      <w:proofErr w:type="spellEnd"/>
      <w:r w:rsidRPr="005B5481">
        <w:rPr>
          <w:iCs/>
          <w:sz w:val="24"/>
          <w:szCs w:val="24"/>
          <w:lang w:val="en-GB"/>
        </w:rPr>
        <w:t xml:space="preserve"> in entrepreneurial and managerial activities; developing skills in </w:t>
      </w:r>
      <w:proofErr w:type="spellStart"/>
      <w:r w:rsidRPr="005B5481">
        <w:rPr>
          <w:iCs/>
          <w:sz w:val="24"/>
          <w:szCs w:val="24"/>
          <w:lang w:val="en-GB"/>
        </w:rPr>
        <w:t>analyzing</w:t>
      </w:r>
      <w:proofErr w:type="spellEnd"/>
      <w:r w:rsidRPr="005B5481">
        <w:rPr>
          <w:iCs/>
          <w:sz w:val="24"/>
          <w:szCs w:val="24"/>
          <w:lang w:val="en-GB"/>
        </w:rPr>
        <w:t xml:space="preserve"> and ethically evaluating management decisions and business situations; developing the ability to identify ethical risks, conflicts of interest and manifestations of dishonest </w:t>
      </w:r>
      <w:proofErr w:type="spellStart"/>
      <w:r w:rsidRPr="005B5481">
        <w:rPr>
          <w:iCs/>
          <w:sz w:val="24"/>
          <w:szCs w:val="24"/>
          <w:lang w:val="en-GB"/>
        </w:rPr>
        <w:t>behavior</w:t>
      </w:r>
      <w:proofErr w:type="spellEnd"/>
      <w:r w:rsidRPr="005B5481">
        <w:rPr>
          <w:iCs/>
          <w:sz w:val="24"/>
          <w:szCs w:val="24"/>
          <w:lang w:val="en-GB"/>
        </w:rPr>
        <w:t xml:space="preserve"> in organizations; mastering methods for preventing unethical </w:t>
      </w:r>
      <w:proofErr w:type="spellStart"/>
      <w:r w:rsidRPr="005B5481">
        <w:rPr>
          <w:iCs/>
          <w:sz w:val="24"/>
          <w:szCs w:val="24"/>
          <w:lang w:val="en-GB"/>
        </w:rPr>
        <w:t>behavior</w:t>
      </w:r>
      <w:proofErr w:type="spellEnd"/>
      <w:r w:rsidRPr="005B5481">
        <w:rPr>
          <w:iCs/>
          <w:sz w:val="24"/>
          <w:szCs w:val="24"/>
          <w:lang w:val="en-GB"/>
        </w:rPr>
        <w:t>, corrupt practices and reputational risks; developing the ability to justify management decisions taking into account moral, social and legal consequences; developing ethical thinking, professional responsibility and the ability to solve complex management tasks in conditions of moral choice and uncertainty.</w:t>
      </w:r>
    </w:p>
    <w:p w14:paraId="1FA5CCA6" w14:textId="77777777" w:rsidR="00CF6B6D" w:rsidRPr="005B5481" w:rsidRDefault="002055AD" w:rsidP="00306BDD">
      <w:pPr>
        <w:numPr>
          <w:ilvl w:val="0"/>
          <w:numId w:val="2"/>
        </w:numPr>
        <w:tabs>
          <w:tab w:val="left" w:pos="0"/>
        </w:tabs>
        <w:ind w:firstLine="709"/>
        <w:jc w:val="both"/>
        <w:rPr>
          <w:iCs/>
          <w:sz w:val="24"/>
          <w:szCs w:val="24"/>
          <w:lang w:val="en-GB"/>
        </w:rPr>
      </w:pPr>
      <w:r w:rsidRPr="005B5481">
        <w:rPr>
          <w:b/>
          <w:sz w:val="24"/>
          <w:szCs w:val="24"/>
          <w:lang w:val="en-GB"/>
        </w:rPr>
        <w:t>Prerequisites of the academic discipline.</w:t>
      </w:r>
      <w:r w:rsidR="00C85507" w:rsidRPr="005B5481">
        <w:rPr>
          <w:b/>
          <w:sz w:val="24"/>
          <w:szCs w:val="24"/>
          <w:lang w:val="en-GB"/>
        </w:rPr>
        <w:t xml:space="preserve"> </w:t>
      </w:r>
      <w:r w:rsidRPr="005B5481">
        <w:rPr>
          <w:sz w:val="24"/>
          <w:szCs w:val="24"/>
          <w:lang w:val="en-GB"/>
        </w:rPr>
        <w:t>The study of the academic discipline "Business Ethics" is based on the knowledge, skills and abilities acquired by higher education students at the bachelor's level, in particular in management, business economics, micro- and macroeconomics, sociology, psychology, organizational theory and management fundamentals, which ensures readiness to understand the moral and ethical aspects of professional activity and make responsible management decisions in a business environment.</w:t>
      </w:r>
    </w:p>
    <w:p w14:paraId="36A8B7B9" w14:textId="77777777" w:rsidR="00CF6B6D" w:rsidRPr="005B5481" w:rsidRDefault="002055AD" w:rsidP="00306BDD">
      <w:pPr>
        <w:numPr>
          <w:ilvl w:val="0"/>
          <w:numId w:val="2"/>
        </w:numPr>
        <w:tabs>
          <w:tab w:val="left" w:pos="0"/>
        </w:tabs>
        <w:ind w:firstLine="709"/>
        <w:jc w:val="both"/>
        <w:rPr>
          <w:iCs/>
          <w:sz w:val="24"/>
          <w:szCs w:val="24"/>
          <w:lang w:val="en-GB"/>
        </w:rPr>
      </w:pPr>
      <w:proofErr w:type="spellStart"/>
      <w:r w:rsidRPr="005B5481">
        <w:rPr>
          <w:b/>
          <w:sz w:val="24"/>
          <w:szCs w:val="24"/>
          <w:lang w:val="en-GB"/>
        </w:rPr>
        <w:t>Postrequisites</w:t>
      </w:r>
      <w:proofErr w:type="spellEnd"/>
      <w:r w:rsidRPr="005B5481">
        <w:rPr>
          <w:b/>
          <w:sz w:val="24"/>
          <w:szCs w:val="24"/>
          <w:lang w:val="en-GB"/>
        </w:rPr>
        <w:t xml:space="preserve"> of the academic discipline.</w:t>
      </w:r>
      <w:r w:rsidR="00C85507" w:rsidRPr="005B5481">
        <w:rPr>
          <w:b/>
          <w:sz w:val="24"/>
          <w:szCs w:val="24"/>
          <w:lang w:val="en-GB"/>
        </w:rPr>
        <w:t xml:space="preserve"> </w:t>
      </w:r>
      <w:r w:rsidRPr="005B5481">
        <w:rPr>
          <w:sz w:val="24"/>
          <w:szCs w:val="24"/>
          <w:lang w:val="en-GB"/>
        </w:rPr>
        <w:t>The knowledge, skills, and practical abilities acquired by higher education students in the process of studying the academic discipline "Business Ethics" are the basis for the successful mastery of further academic disciplines aimed at the formation of professional managerial and socially responsible competencies, in particular project management, business management, strategic management, risk management, change management, corporate governance, and corporate social responsibility, as well as for practical activities in the field of management, entrepreneurship, and business communications.</w:t>
      </w:r>
      <w:r w:rsidRPr="005B5481">
        <w:rPr>
          <w:sz w:val="24"/>
          <w:szCs w:val="24"/>
          <w:lang w:val="en-GB"/>
        </w:rPr>
        <w:br w:type="page"/>
      </w:r>
    </w:p>
    <w:p w14:paraId="016D1152" w14:textId="7968D6FB" w:rsidR="00CF6B6D" w:rsidRPr="005B5481" w:rsidRDefault="002055AD" w:rsidP="00C71F66">
      <w:pPr>
        <w:jc w:val="center"/>
        <w:rPr>
          <w:sz w:val="24"/>
          <w:szCs w:val="24"/>
          <w:lang w:val="en-GB"/>
        </w:rPr>
      </w:pPr>
      <w:r w:rsidRPr="005B5481">
        <w:rPr>
          <w:b/>
          <w:sz w:val="24"/>
          <w:szCs w:val="24"/>
          <w:lang w:val="en-GB"/>
        </w:rPr>
        <w:lastRenderedPageBreak/>
        <w:t>Content of the acad</w:t>
      </w:r>
      <w:r w:rsidR="00C85507" w:rsidRPr="005B5481">
        <w:rPr>
          <w:b/>
          <w:sz w:val="24"/>
          <w:szCs w:val="24"/>
          <w:lang w:val="en-GB"/>
        </w:rPr>
        <w:t>emic discipline (full-time education</w:t>
      </w:r>
      <w:r w:rsidRPr="005B5481">
        <w:rPr>
          <w:b/>
          <w:sz w:val="24"/>
          <w:szCs w:val="24"/>
          <w:lang w:val="en-GB"/>
        </w:rPr>
        <w:t>)</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71"/>
        <w:gridCol w:w="3506"/>
      </w:tblGrid>
      <w:tr w:rsidR="00CF6B6D" w:rsidRPr="005B5481" w14:paraId="5665B914" w14:textId="77777777" w:rsidTr="00C71F66">
        <w:trPr>
          <w:trHeight w:val="573"/>
        </w:trPr>
        <w:tc>
          <w:tcPr>
            <w:tcW w:w="1121" w:type="dxa"/>
            <w:tcBorders>
              <w:top w:val="single" w:sz="4" w:space="0" w:color="000000"/>
              <w:left w:val="single" w:sz="4" w:space="0" w:color="000000"/>
              <w:bottom w:val="single" w:sz="4" w:space="0" w:color="000000"/>
            </w:tcBorders>
          </w:tcPr>
          <w:p w14:paraId="503E2000" w14:textId="77777777" w:rsidR="00CF6B6D" w:rsidRPr="005B5481" w:rsidRDefault="002055AD">
            <w:pPr>
              <w:ind w:left="57" w:right="57"/>
              <w:jc w:val="center"/>
              <w:rPr>
                <w:b/>
                <w:bCs/>
                <w:sz w:val="24"/>
                <w:szCs w:val="24"/>
                <w:lang w:val="en-GB"/>
              </w:rPr>
            </w:pPr>
            <w:r w:rsidRPr="005B5481">
              <w:rPr>
                <w:b/>
                <w:bCs/>
                <w:sz w:val="24"/>
                <w:szCs w:val="24"/>
                <w:lang w:val="en-GB"/>
              </w:rPr>
              <w:t>No.</w:t>
            </w:r>
          </w:p>
        </w:tc>
        <w:tc>
          <w:tcPr>
            <w:tcW w:w="5610" w:type="dxa"/>
            <w:tcBorders>
              <w:top w:val="single" w:sz="4" w:space="0" w:color="000000"/>
              <w:left w:val="single" w:sz="4" w:space="0" w:color="000000"/>
              <w:bottom w:val="single" w:sz="4" w:space="0" w:color="000000"/>
            </w:tcBorders>
          </w:tcPr>
          <w:p w14:paraId="7A5E8197" w14:textId="77777777" w:rsidR="00CF6B6D" w:rsidRPr="005B5481" w:rsidRDefault="002055AD">
            <w:pPr>
              <w:ind w:left="57" w:right="57"/>
              <w:jc w:val="center"/>
              <w:rPr>
                <w:b/>
                <w:bCs/>
                <w:sz w:val="24"/>
                <w:szCs w:val="24"/>
                <w:lang w:val="en-GB"/>
              </w:rPr>
            </w:pPr>
            <w:r w:rsidRPr="005B5481">
              <w:rPr>
                <w:b/>
                <w:bCs/>
                <w:sz w:val="24"/>
                <w:szCs w:val="24"/>
                <w:lang w:val="en-GB"/>
              </w:rPr>
              <w:t>Topic name</w:t>
            </w:r>
          </w:p>
        </w:tc>
        <w:tc>
          <w:tcPr>
            <w:tcW w:w="3469" w:type="dxa"/>
            <w:tcBorders>
              <w:top w:val="single" w:sz="4" w:space="0" w:color="000000"/>
              <w:left w:val="single" w:sz="4" w:space="0" w:color="000000"/>
              <w:bottom w:val="single" w:sz="4" w:space="0" w:color="000000"/>
              <w:right w:val="single" w:sz="4" w:space="0" w:color="000000"/>
            </w:tcBorders>
          </w:tcPr>
          <w:p w14:paraId="169E6A6E" w14:textId="77777777" w:rsidR="00CF6B6D" w:rsidRPr="005B5481" w:rsidRDefault="002055AD">
            <w:pPr>
              <w:pStyle w:val="aa"/>
              <w:keepNext/>
              <w:tabs>
                <w:tab w:val="center" w:pos="4153"/>
                <w:tab w:val="right" w:pos="8306"/>
              </w:tabs>
              <w:ind w:left="57" w:right="57"/>
              <w:jc w:val="center"/>
              <w:rPr>
                <w:b/>
                <w:bCs/>
                <w:sz w:val="24"/>
                <w:szCs w:val="24"/>
                <w:lang w:val="en-GB"/>
              </w:rPr>
            </w:pPr>
            <w:r w:rsidRPr="005B5481">
              <w:rPr>
                <w:b/>
                <w:bCs/>
                <w:sz w:val="24"/>
                <w:szCs w:val="24"/>
                <w:lang w:val="en-GB"/>
              </w:rPr>
              <w:t>Teaching methods/assessment methods</w:t>
            </w:r>
          </w:p>
        </w:tc>
      </w:tr>
      <w:tr w:rsidR="00CF6B6D" w:rsidRPr="00BD6B2D" w14:paraId="51B0E418" w14:textId="77777777">
        <w:tc>
          <w:tcPr>
            <w:tcW w:w="6731" w:type="dxa"/>
            <w:gridSpan w:val="2"/>
            <w:tcBorders>
              <w:left w:val="single" w:sz="4" w:space="0" w:color="000000"/>
              <w:bottom w:val="single" w:sz="4" w:space="0" w:color="000000"/>
            </w:tcBorders>
          </w:tcPr>
          <w:p w14:paraId="177A1A2C" w14:textId="77777777" w:rsidR="00CF6B6D" w:rsidRPr="005B5481" w:rsidRDefault="002055AD">
            <w:pPr>
              <w:ind w:left="57" w:right="57"/>
              <w:jc w:val="center"/>
              <w:rPr>
                <w:sz w:val="24"/>
                <w:szCs w:val="24"/>
                <w:lang w:val="en-GB"/>
              </w:rPr>
            </w:pPr>
            <w:r w:rsidRPr="005B5481">
              <w:rPr>
                <w:b/>
                <w:bCs/>
                <w:sz w:val="24"/>
                <w:szCs w:val="24"/>
                <w:lang w:val="en-GB"/>
              </w:rPr>
              <w:t>CONTENT MODULE 1. THEORETICAL PRINCIPLES AND CONCEPTS OF BUSINESS ETHICS</w:t>
            </w:r>
          </w:p>
        </w:tc>
        <w:tc>
          <w:tcPr>
            <w:tcW w:w="3469" w:type="dxa"/>
            <w:vMerge w:val="restart"/>
            <w:tcBorders>
              <w:left w:val="single" w:sz="4" w:space="0" w:color="000000"/>
              <w:right w:val="single" w:sz="4" w:space="0" w:color="000000"/>
            </w:tcBorders>
          </w:tcPr>
          <w:p w14:paraId="424ABEA9" w14:textId="0E2E4C0D" w:rsidR="00CF6B6D" w:rsidRPr="005B5481" w:rsidRDefault="002055AD">
            <w:pPr>
              <w:snapToGrid w:val="0"/>
              <w:ind w:left="57" w:right="57"/>
              <w:jc w:val="both"/>
              <w:rPr>
                <w:sz w:val="24"/>
                <w:szCs w:val="24"/>
                <w:lang w:val="en-GB"/>
              </w:rPr>
            </w:pPr>
            <w:r w:rsidRPr="005B5481">
              <w:rPr>
                <w:b/>
                <w:bCs/>
                <w:sz w:val="24"/>
                <w:szCs w:val="24"/>
                <w:lang w:val="en-GB"/>
              </w:rPr>
              <w:t>Teaching methods:</w:t>
            </w:r>
            <w:r w:rsidR="00C71F66">
              <w:rPr>
                <w:b/>
                <w:bCs/>
                <w:sz w:val="24"/>
                <w:szCs w:val="24"/>
                <w:lang w:val="en-GB"/>
              </w:rPr>
              <w:t xml:space="preserve"> </w:t>
            </w:r>
            <w:r w:rsidRPr="005B5481">
              <w:rPr>
                <w:bCs/>
                <w:sz w:val="24"/>
                <w:szCs w:val="24"/>
                <w:lang w:val="en-GB"/>
              </w:rPr>
              <w:t>verbal (educational lecture; conversation; educational discussion);</w:t>
            </w:r>
          </w:p>
          <w:p w14:paraId="48812778" w14:textId="77777777" w:rsidR="00CF6B6D" w:rsidRPr="005B5481" w:rsidRDefault="002055AD">
            <w:pPr>
              <w:snapToGrid w:val="0"/>
              <w:ind w:left="57" w:right="57"/>
              <w:jc w:val="both"/>
              <w:rPr>
                <w:bCs/>
                <w:sz w:val="24"/>
                <w:szCs w:val="24"/>
                <w:lang w:val="en-GB"/>
              </w:rPr>
            </w:pPr>
            <w:r w:rsidRPr="005B5481">
              <w:rPr>
                <w:bCs/>
                <w:sz w:val="24"/>
                <w:szCs w:val="24"/>
                <w:lang w:val="en-GB"/>
              </w:rPr>
              <w:t>inductive method; deductive method;</w:t>
            </w:r>
          </w:p>
          <w:p w14:paraId="1DD40AC6" w14:textId="77777777" w:rsidR="00CF6B6D" w:rsidRPr="005B5481" w:rsidRDefault="002055AD">
            <w:pPr>
              <w:snapToGrid w:val="0"/>
              <w:ind w:left="57" w:right="57"/>
              <w:jc w:val="both"/>
              <w:rPr>
                <w:bCs/>
                <w:sz w:val="24"/>
                <w:szCs w:val="24"/>
                <w:lang w:val="en-GB"/>
              </w:rPr>
            </w:pPr>
            <w:r w:rsidRPr="005B5481">
              <w:rPr>
                <w:bCs/>
                <w:sz w:val="24"/>
                <w:szCs w:val="24"/>
                <w:lang w:val="en-GB"/>
              </w:rPr>
              <w:t>analytical method; synthetic method;</w:t>
            </w:r>
          </w:p>
          <w:p w14:paraId="6AAE2226" w14:textId="77777777" w:rsidR="00CF6B6D" w:rsidRPr="005B5481" w:rsidRDefault="002055AD">
            <w:pPr>
              <w:snapToGrid w:val="0"/>
              <w:ind w:left="57" w:right="57"/>
              <w:jc w:val="both"/>
              <w:rPr>
                <w:sz w:val="24"/>
                <w:szCs w:val="24"/>
                <w:lang w:val="en-GB"/>
              </w:rPr>
            </w:pPr>
            <w:r w:rsidRPr="005B5481">
              <w:rPr>
                <w:bCs/>
                <w:sz w:val="24"/>
                <w:szCs w:val="24"/>
                <w:lang w:val="en-GB"/>
              </w:rPr>
              <w:t>practical (working with economic models, statistical data, graphs);</w:t>
            </w:r>
          </w:p>
          <w:p w14:paraId="3560EBF0" w14:textId="77777777" w:rsidR="00CF6B6D" w:rsidRPr="005B5481" w:rsidRDefault="002055AD">
            <w:pPr>
              <w:snapToGrid w:val="0"/>
              <w:ind w:left="57" w:right="57"/>
              <w:jc w:val="both"/>
              <w:rPr>
                <w:bCs/>
                <w:sz w:val="24"/>
                <w:szCs w:val="24"/>
                <w:lang w:val="en-GB"/>
              </w:rPr>
            </w:pPr>
            <w:r w:rsidRPr="005B5481">
              <w:rPr>
                <w:bCs/>
                <w:sz w:val="24"/>
                <w:szCs w:val="24"/>
                <w:lang w:val="en-GB"/>
              </w:rPr>
              <w:t>explanatory and illustrative; reproductive;</w:t>
            </w:r>
          </w:p>
          <w:p w14:paraId="624831C0" w14:textId="77777777" w:rsidR="00CF6B6D" w:rsidRPr="005B5481" w:rsidRDefault="002055AD">
            <w:pPr>
              <w:snapToGrid w:val="0"/>
              <w:ind w:left="57" w:right="57"/>
              <w:jc w:val="both"/>
              <w:rPr>
                <w:bCs/>
                <w:sz w:val="24"/>
                <w:szCs w:val="24"/>
                <w:lang w:val="en-GB"/>
              </w:rPr>
            </w:pPr>
            <w:r w:rsidRPr="005B5481">
              <w:rPr>
                <w:bCs/>
                <w:sz w:val="24"/>
                <w:szCs w:val="24"/>
                <w:lang w:val="en-GB"/>
              </w:rPr>
              <w:t>problem-based presentation method;</w:t>
            </w:r>
          </w:p>
          <w:p w14:paraId="06A96B3E" w14:textId="77777777" w:rsidR="00CF6B6D" w:rsidRPr="005B5481" w:rsidRDefault="002055AD">
            <w:pPr>
              <w:snapToGrid w:val="0"/>
              <w:ind w:left="57" w:right="57"/>
              <w:jc w:val="both"/>
              <w:rPr>
                <w:bCs/>
                <w:sz w:val="24"/>
                <w:szCs w:val="24"/>
                <w:lang w:val="en-GB"/>
              </w:rPr>
            </w:pPr>
            <w:r w:rsidRPr="005B5481">
              <w:rPr>
                <w:bCs/>
                <w:sz w:val="24"/>
                <w:szCs w:val="24"/>
                <w:lang w:val="en-GB"/>
              </w:rPr>
              <w:t>partially searchable;</w:t>
            </w:r>
          </w:p>
          <w:p w14:paraId="2C83F0DB" w14:textId="77777777" w:rsidR="00CF6B6D" w:rsidRPr="005B5481" w:rsidRDefault="002055AD">
            <w:pPr>
              <w:snapToGrid w:val="0"/>
              <w:ind w:left="57" w:right="57"/>
              <w:jc w:val="both"/>
              <w:rPr>
                <w:bCs/>
                <w:sz w:val="24"/>
                <w:szCs w:val="24"/>
                <w:lang w:val="en-GB"/>
              </w:rPr>
            </w:pPr>
            <w:r w:rsidRPr="005B5481">
              <w:rPr>
                <w:bCs/>
                <w:sz w:val="24"/>
                <w:szCs w:val="24"/>
                <w:lang w:val="en-GB"/>
              </w:rPr>
              <w:t>research;</w:t>
            </w:r>
          </w:p>
          <w:p w14:paraId="5CBBD866" w14:textId="77777777" w:rsidR="00CF6B6D" w:rsidRPr="005B5481" w:rsidRDefault="002055AD">
            <w:pPr>
              <w:snapToGrid w:val="0"/>
              <w:ind w:left="57" w:right="57"/>
              <w:jc w:val="both"/>
              <w:rPr>
                <w:sz w:val="24"/>
                <w:szCs w:val="24"/>
                <w:lang w:val="en-GB"/>
              </w:rPr>
            </w:pPr>
            <w:r w:rsidRPr="005B5481">
              <w:rPr>
                <w:bCs/>
                <w:sz w:val="24"/>
                <w:szCs w:val="24"/>
                <w:lang w:val="en-GB"/>
              </w:rPr>
              <w:t xml:space="preserve">interactive methods (analysis of economic situations; discussions, debates; brainstorming; situational </w:t>
            </w:r>
            <w:proofErr w:type="spellStart"/>
            <w:r w:rsidRPr="005B5481">
              <w:rPr>
                <w:bCs/>
                <w:sz w:val="24"/>
                <w:szCs w:val="24"/>
                <w:lang w:val="en-GB"/>
              </w:rPr>
              <w:t>modeling</w:t>
            </w:r>
            <w:proofErr w:type="spellEnd"/>
            <w:r w:rsidRPr="005B5481">
              <w:rPr>
                <w:bCs/>
                <w:sz w:val="24"/>
                <w:szCs w:val="24"/>
                <w:lang w:val="en-GB"/>
              </w:rPr>
              <w:t xml:space="preserve">; practicing </w:t>
            </w:r>
            <w:proofErr w:type="spellStart"/>
            <w:r w:rsidRPr="005B5481">
              <w:rPr>
                <w:bCs/>
                <w:sz w:val="24"/>
                <w:szCs w:val="24"/>
                <w:lang w:val="en-GB"/>
              </w:rPr>
              <w:t>modeling</w:t>
            </w:r>
            <w:proofErr w:type="spellEnd"/>
            <w:r w:rsidRPr="005B5481">
              <w:rPr>
                <w:bCs/>
                <w:sz w:val="24"/>
                <w:szCs w:val="24"/>
                <w:lang w:val="en-GB"/>
              </w:rPr>
              <w:t xml:space="preserve"> skills);</w:t>
            </w:r>
          </w:p>
          <w:p w14:paraId="2D69AEE7" w14:textId="77777777" w:rsidR="00CF6B6D" w:rsidRPr="005B5481" w:rsidRDefault="002055AD">
            <w:pPr>
              <w:snapToGrid w:val="0"/>
              <w:ind w:left="57" w:right="57"/>
              <w:jc w:val="both"/>
              <w:rPr>
                <w:bCs/>
                <w:sz w:val="24"/>
                <w:szCs w:val="24"/>
                <w:lang w:val="en-GB"/>
              </w:rPr>
            </w:pPr>
            <w:r w:rsidRPr="005B5481">
              <w:rPr>
                <w:bCs/>
                <w:sz w:val="24"/>
                <w:szCs w:val="24"/>
                <w:lang w:val="en-GB"/>
              </w:rPr>
              <w:t>case method (analysis of real economic situations, problem finding, proposal of solutions, construction of models);</w:t>
            </w:r>
          </w:p>
          <w:p w14:paraId="4A679255" w14:textId="77777777" w:rsidR="00CF6B6D" w:rsidRPr="005B5481" w:rsidRDefault="002055AD">
            <w:pPr>
              <w:snapToGrid w:val="0"/>
              <w:ind w:left="57" w:right="57"/>
              <w:jc w:val="both"/>
              <w:rPr>
                <w:bCs/>
                <w:sz w:val="24"/>
                <w:szCs w:val="24"/>
                <w:lang w:val="en-GB"/>
              </w:rPr>
            </w:pPr>
            <w:proofErr w:type="spellStart"/>
            <w:r w:rsidRPr="005B5481">
              <w:rPr>
                <w:bCs/>
                <w:sz w:val="24"/>
                <w:szCs w:val="24"/>
                <w:lang w:val="en-GB"/>
              </w:rPr>
              <w:t>modeling</w:t>
            </w:r>
            <w:proofErr w:type="spellEnd"/>
            <w:r w:rsidRPr="005B5481">
              <w:rPr>
                <w:bCs/>
                <w:sz w:val="24"/>
                <w:szCs w:val="24"/>
                <w:lang w:val="en-GB"/>
              </w:rPr>
              <w:t xml:space="preserve"> of professional activities (building economic models, forecasting, scenario </w:t>
            </w:r>
            <w:proofErr w:type="spellStart"/>
            <w:r w:rsidRPr="005B5481">
              <w:rPr>
                <w:bCs/>
                <w:sz w:val="24"/>
                <w:szCs w:val="24"/>
                <w:lang w:val="en-GB"/>
              </w:rPr>
              <w:t>modeling</w:t>
            </w:r>
            <w:proofErr w:type="spellEnd"/>
            <w:r w:rsidRPr="005B5481">
              <w:rPr>
                <w:bCs/>
                <w:sz w:val="24"/>
                <w:szCs w:val="24"/>
                <w:lang w:val="en-GB"/>
              </w:rPr>
              <w:t>).</w:t>
            </w:r>
          </w:p>
          <w:p w14:paraId="0265AC7C" w14:textId="77777777" w:rsidR="00CF6B6D" w:rsidRPr="005B5481" w:rsidRDefault="00CF6B6D">
            <w:pPr>
              <w:snapToGrid w:val="0"/>
              <w:ind w:left="57" w:right="57"/>
              <w:jc w:val="both"/>
              <w:rPr>
                <w:bCs/>
                <w:sz w:val="24"/>
                <w:szCs w:val="24"/>
                <w:lang w:val="en-GB"/>
              </w:rPr>
            </w:pPr>
          </w:p>
          <w:p w14:paraId="1196D037" w14:textId="5A25DBA9" w:rsidR="00CF6B6D" w:rsidRPr="00C71F66" w:rsidRDefault="00C71F66" w:rsidP="00C71F66">
            <w:pPr>
              <w:rPr>
                <w:b/>
                <w:bCs/>
                <w:sz w:val="24"/>
                <w:szCs w:val="24"/>
                <w:lang w:val="en-US"/>
              </w:rPr>
            </w:pPr>
            <w:r w:rsidRPr="00503A20">
              <w:rPr>
                <w:b/>
                <w:bCs/>
                <w:sz w:val="24"/>
                <w:szCs w:val="24"/>
                <w:lang w:val="en-US"/>
              </w:rPr>
              <w:t>Assessment</w:t>
            </w:r>
            <w:r>
              <w:rPr>
                <w:b/>
                <w:bCs/>
                <w:sz w:val="24"/>
                <w:szCs w:val="24"/>
                <w:lang w:val="en-US"/>
              </w:rPr>
              <w:t xml:space="preserve"> </w:t>
            </w:r>
            <w:r w:rsidR="002055AD" w:rsidRPr="005B5481">
              <w:rPr>
                <w:b/>
                <w:bCs/>
                <w:sz w:val="24"/>
                <w:szCs w:val="24"/>
                <w:lang w:val="en-GB"/>
              </w:rPr>
              <w:t>methods:</w:t>
            </w:r>
            <w:r>
              <w:rPr>
                <w:b/>
                <w:bCs/>
                <w:sz w:val="24"/>
                <w:szCs w:val="24"/>
                <w:lang w:val="en-GB"/>
              </w:rPr>
              <w:t xml:space="preserve"> </w:t>
            </w:r>
            <w:r w:rsidR="002055AD" w:rsidRPr="005B5481">
              <w:rPr>
                <w:bCs/>
                <w:sz w:val="24"/>
                <w:szCs w:val="24"/>
                <w:lang w:val="en-GB"/>
              </w:rPr>
              <w:t>oral control (oral questioning, evaluation of participation in discussions, other interactive learning methods); written control (tests, independent work, analytical tasks, essays);</w:t>
            </w:r>
          </w:p>
          <w:p w14:paraId="61BE862D" w14:textId="77777777" w:rsidR="00CF6B6D" w:rsidRPr="005B5481" w:rsidRDefault="002055AD">
            <w:pPr>
              <w:snapToGrid w:val="0"/>
              <w:ind w:left="57" w:right="57"/>
              <w:jc w:val="both"/>
              <w:rPr>
                <w:bCs/>
                <w:sz w:val="24"/>
                <w:szCs w:val="24"/>
                <w:lang w:val="en-GB"/>
              </w:rPr>
            </w:pPr>
            <w:r w:rsidRPr="005B5481">
              <w:rPr>
                <w:bCs/>
                <w:sz w:val="24"/>
                <w:szCs w:val="24"/>
                <w:lang w:val="en-GB"/>
              </w:rPr>
              <w:t>test control (closed-form tests: test-alternative, test-correspondence, tasks for data and model analysis); method of self-control and self-assessment;</w:t>
            </w:r>
          </w:p>
          <w:p w14:paraId="652E6607" w14:textId="77777777" w:rsidR="00CF6B6D" w:rsidRPr="005B5481" w:rsidRDefault="002055AD">
            <w:pPr>
              <w:snapToGrid w:val="0"/>
              <w:ind w:left="57" w:right="57"/>
              <w:jc w:val="both"/>
              <w:rPr>
                <w:bCs/>
                <w:sz w:val="24"/>
                <w:szCs w:val="24"/>
                <w:lang w:val="en-GB"/>
              </w:rPr>
            </w:pPr>
            <w:r w:rsidRPr="005B5481">
              <w:rPr>
                <w:bCs/>
                <w:sz w:val="24"/>
                <w:szCs w:val="24"/>
                <w:lang w:val="en-GB"/>
              </w:rPr>
              <w:t>case study evaluation;</w:t>
            </w:r>
          </w:p>
          <w:p w14:paraId="400D1A25" w14:textId="77777777" w:rsidR="00CF6B6D" w:rsidRPr="005B5481" w:rsidRDefault="002055AD">
            <w:pPr>
              <w:snapToGrid w:val="0"/>
              <w:ind w:left="57" w:right="57"/>
              <w:jc w:val="both"/>
              <w:rPr>
                <w:sz w:val="24"/>
                <w:szCs w:val="24"/>
                <w:lang w:val="en-GB"/>
              </w:rPr>
            </w:pPr>
            <w:r w:rsidRPr="005B5481">
              <w:rPr>
                <w:bCs/>
                <w:sz w:val="24"/>
                <w:szCs w:val="24"/>
                <w:lang w:val="en-GB"/>
              </w:rPr>
              <w:t>evaluation of project and laboratory work (</w:t>
            </w:r>
            <w:proofErr w:type="spellStart"/>
            <w:r w:rsidRPr="005B5481">
              <w:rPr>
                <w:bCs/>
                <w:sz w:val="24"/>
                <w:szCs w:val="24"/>
                <w:lang w:val="en-GB"/>
              </w:rPr>
              <w:t>modeling</w:t>
            </w:r>
            <w:proofErr w:type="spellEnd"/>
            <w:r w:rsidRPr="005B5481">
              <w:rPr>
                <w:bCs/>
                <w:sz w:val="24"/>
                <w:szCs w:val="24"/>
                <w:lang w:val="en-GB"/>
              </w:rPr>
              <w:t xml:space="preserve"> of economic processes, forecasting).</w:t>
            </w:r>
          </w:p>
        </w:tc>
      </w:tr>
      <w:tr w:rsidR="00CF6B6D" w:rsidRPr="00BD6B2D" w14:paraId="32C1E494" w14:textId="77777777">
        <w:tc>
          <w:tcPr>
            <w:tcW w:w="1121" w:type="dxa"/>
            <w:tcBorders>
              <w:left w:val="single" w:sz="4" w:space="0" w:color="000000"/>
              <w:bottom w:val="single" w:sz="4" w:space="0" w:color="000000"/>
            </w:tcBorders>
          </w:tcPr>
          <w:p w14:paraId="0A2B40B8" w14:textId="77777777" w:rsidR="00CF6B6D" w:rsidRPr="005B5481" w:rsidRDefault="002055AD">
            <w:pPr>
              <w:ind w:left="57" w:right="57"/>
              <w:jc w:val="both"/>
              <w:rPr>
                <w:sz w:val="24"/>
                <w:szCs w:val="24"/>
                <w:lang w:val="en-GB"/>
              </w:rPr>
            </w:pPr>
            <w:r w:rsidRPr="005B5481">
              <w:rPr>
                <w:sz w:val="24"/>
                <w:szCs w:val="24"/>
                <w:lang w:val="en-GB"/>
              </w:rPr>
              <w:t>Topic 1.</w:t>
            </w:r>
          </w:p>
        </w:tc>
        <w:tc>
          <w:tcPr>
            <w:tcW w:w="5610" w:type="dxa"/>
            <w:tcBorders>
              <w:left w:val="single" w:sz="4" w:space="0" w:color="000000"/>
              <w:bottom w:val="single" w:sz="4" w:space="0" w:color="000000"/>
            </w:tcBorders>
          </w:tcPr>
          <w:p w14:paraId="385E77B6" w14:textId="77777777" w:rsidR="00CF6B6D" w:rsidRPr="005B5481" w:rsidRDefault="002055AD">
            <w:pPr>
              <w:snapToGrid w:val="0"/>
              <w:ind w:left="57" w:right="57"/>
              <w:jc w:val="center"/>
              <w:rPr>
                <w:sz w:val="24"/>
                <w:szCs w:val="24"/>
                <w:lang w:val="en-GB"/>
              </w:rPr>
            </w:pPr>
            <w:r w:rsidRPr="005B5481">
              <w:rPr>
                <w:sz w:val="24"/>
                <w:szCs w:val="24"/>
                <w:lang w:val="en-GB"/>
              </w:rPr>
              <w:t>The essence, role and importance of ethics in modern business</w:t>
            </w:r>
          </w:p>
        </w:tc>
        <w:tc>
          <w:tcPr>
            <w:tcW w:w="3469" w:type="dxa"/>
            <w:vMerge/>
            <w:tcBorders>
              <w:left w:val="single" w:sz="4" w:space="0" w:color="000000"/>
              <w:right w:val="single" w:sz="4" w:space="0" w:color="000000"/>
            </w:tcBorders>
          </w:tcPr>
          <w:p w14:paraId="1B2342AF" w14:textId="77777777" w:rsidR="00CF6B6D" w:rsidRPr="005B5481" w:rsidRDefault="00CF6B6D">
            <w:pPr>
              <w:pStyle w:val="ae"/>
              <w:snapToGrid w:val="0"/>
              <w:ind w:left="57" w:right="57"/>
              <w:jc w:val="both"/>
              <w:rPr>
                <w:sz w:val="24"/>
                <w:szCs w:val="24"/>
                <w:lang w:val="en-GB"/>
              </w:rPr>
            </w:pPr>
          </w:p>
        </w:tc>
      </w:tr>
      <w:tr w:rsidR="00CF6B6D" w:rsidRPr="00BD6B2D" w14:paraId="59FC6822" w14:textId="77777777">
        <w:tc>
          <w:tcPr>
            <w:tcW w:w="1121" w:type="dxa"/>
            <w:tcBorders>
              <w:left w:val="single" w:sz="4" w:space="0" w:color="000000"/>
              <w:bottom w:val="single" w:sz="4" w:space="0" w:color="000000"/>
            </w:tcBorders>
          </w:tcPr>
          <w:p w14:paraId="536AD3A9" w14:textId="77777777" w:rsidR="00CF6B6D" w:rsidRPr="005B5481" w:rsidRDefault="002055AD">
            <w:pPr>
              <w:ind w:left="57" w:right="57"/>
              <w:jc w:val="both"/>
              <w:rPr>
                <w:sz w:val="24"/>
                <w:szCs w:val="24"/>
                <w:lang w:val="en-GB"/>
              </w:rPr>
            </w:pPr>
            <w:r w:rsidRPr="005B5481">
              <w:rPr>
                <w:sz w:val="24"/>
                <w:szCs w:val="24"/>
                <w:lang w:val="en-GB"/>
              </w:rPr>
              <w:t>Topic 2.</w:t>
            </w:r>
          </w:p>
        </w:tc>
        <w:tc>
          <w:tcPr>
            <w:tcW w:w="5610" w:type="dxa"/>
            <w:tcBorders>
              <w:left w:val="single" w:sz="4" w:space="0" w:color="000000"/>
              <w:bottom w:val="single" w:sz="4" w:space="0" w:color="000000"/>
            </w:tcBorders>
          </w:tcPr>
          <w:p w14:paraId="4446E8B0" w14:textId="77777777" w:rsidR="00CF6B6D" w:rsidRPr="005B5481" w:rsidRDefault="002055AD">
            <w:pPr>
              <w:ind w:left="57" w:right="57"/>
              <w:jc w:val="center"/>
              <w:rPr>
                <w:sz w:val="24"/>
                <w:szCs w:val="24"/>
                <w:lang w:val="en-GB"/>
              </w:rPr>
            </w:pPr>
            <w:r w:rsidRPr="005B5481">
              <w:rPr>
                <w:sz w:val="24"/>
                <w:szCs w:val="24"/>
                <w:lang w:val="en-GB"/>
              </w:rPr>
              <w:t>Evolution of ethical concepts and approaches in business</w:t>
            </w:r>
          </w:p>
        </w:tc>
        <w:tc>
          <w:tcPr>
            <w:tcW w:w="3469" w:type="dxa"/>
            <w:vMerge/>
            <w:tcBorders>
              <w:left w:val="single" w:sz="4" w:space="0" w:color="000000"/>
              <w:right w:val="single" w:sz="4" w:space="0" w:color="000000"/>
            </w:tcBorders>
          </w:tcPr>
          <w:p w14:paraId="6F599029" w14:textId="77777777" w:rsidR="00CF6B6D" w:rsidRPr="005B5481" w:rsidRDefault="00CF6B6D">
            <w:pPr>
              <w:pStyle w:val="ae"/>
              <w:snapToGrid w:val="0"/>
              <w:ind w:left="57" w:right="57"/>
              <w:jc w:val="both"/>
              <w:rPr>
                <w:sz w:val="24"/>
                <w:szCs w:val="24"/>
                <w:lang w:val="en-GB"/>
              </w:rPr>
            </w:pPr>
          </w:p>
        </w:tc>
      </w:tr>
      <w:tr w:rsidR="00CF6B6D" w:rsidRPr="00BD6B2D" w14:paraId="3E140CAD" w14:textId="77777777">
        <w:tc>
          <w:tcPr>
            <w:tcW w:w="1121" w:type="dxa"/>
            <w:tcBorders>
              <w:left w:val="single" w:sz="4" w:space="0" w:color="000000"/>
              <w:bottom w:val="single" w:sz="4" w:space="0" w:color="000000"/>
            </w:tcBorders>
          </w:tcPr>
          <w:p w14:paraId="4333C847" w14:textId="77777777" w:rsidR="00CF6B6D" w:rsidRPr="005B5481" w:rsidRDefault="002055AD">
            <w:pPr>
              <w:ind w:left="57" w:right="57"/>
              <w:jc w:val="both"/>
              <w:rPr>
                <w:sz w:val="24"/>
                <w:szCs w:val="24"/>
                <w:lang w:val="en-GB"/>
              </w:rPr>
            </w:pPr>
            <w:r w:rsidRPr="005B5481">
              <w:rPr>
                <w:sz w:val="24"/>
                <w:szCs w:val="24"/>
                <w:lang w:val="en-GB"/>
              </w:rPr>
              <w:t>Topic 3.</w:t>
            </w:r>
          </w:p>
        </w:tc>
        <w:tc>
          <w:tcPr>
            <w:tcW w:w="5610" w:type="dxa"/>
            <w:tcBorders>
              <w:left w:val="single" w:sz="4" w:space="0" w:color="000000"/>
              <w:bottom w:val="single" w:sz="4" w:space="0" w:color="000000"/>
            </w:tcBorders>
          </w:tcPr>
          <w:p w14:paraId="34972329" w14:textId="77777777" w:rsidR="00CF6B6D" w:rsidRPr="005B5481" w:rsidRDefault="002055AD">
            <w:pPr>
              <w:snapToGrid w:val="0"/>
              <w:ind w:left="57" w:right="57"/>
              <w:jc w:val="center"/>
              <w:rPr>
                <w:sz w:val="24"/>
                <w:szCs w:val="24"/>
                <w:lang w:val="en-GB"/>
              </w:rPr>
            </w:pPr>
            <w:r w:rsidRPr="005B5481">
              <w:rPr>
                <w:sz w:val="24"/>
                <w:szCs w:val="24"/>
                <w:lang w:val="en-GB"/>
              </w:rPr>
              <w:t xml:space="preserve">Moral values, norms and principles of ethical </w:t>
            </w:r>
            <w:proofErr w:type="spellStart"/>
            <w:r w:rsidRPr="005B5481">
              <w:rPr>
                <w:sz w:val="24"/>
                <w:szCs w:val="24"/>
                <w:lang w:val="en-GB"/>
              </w:rPr>
              <w:t>behavior</w:t>
            </w:r>
            <w:proofErr w:type="spellEnd"/>
            <w:r w:rsidRPr="005B5481">
              <w:rPr>
                <w:sz w:val="24"/>
                <w:szCs w:val="24"/>
                <w:lang w:val="en-GB"/>
              </w:rPr>
              <w:t xml:space="preserve"> in business</w:t>
            </w:r>
          </w:p>
        </w:tc>
        <w:tc>
          <w:tcPr>
            <w:tcW w:w="3469" w:type="dxa"/>
            <w:vMerge/>
            <w:tcBorders>
              <w:left w:val="single" w:sz="4" w:space="0" w:color="000000"/>
              <w:right w:val="single" w:sz="4" w:space="0" w:color="000000"/>
            </w:tcBorders>
          </w:tcPr>
          <w:p w14:paraId="252CADCB" w14:textId="77777777" w:rsidR="00CF6B6D" w:rsidRPr="005B5481" w:rsidRDefault="00CF6B6D">
            <w:pPr>
              <w:pStyle w:val="ae"/>
              <w:snapToGrid w:val="0"/>
              <w:ind w:left="57" w:right="57"/>
              <w:jc w:val="both"/>
              <w:rPr>
                <w:sz w:val="24"/>
                <w:szCs w:val="24"/>
                <w:lang w:val="en-GB"/>
              </w:rPr>
            </w:pPr>
          </w:p>
        </w:tc>
      </w:tr>
      <w:tr w:rsidR="00CF6B6D" w:rsidRPr="00BD6B2D" w14:paraId="64A68FF8" w14:textId="77777777">
        <w:tc>
          <w:tcPr>
            <w:tcW w:w="1121" w:type="dxa"/>
            <w:tcBorders>
              <w:left w:val="single" w:sz="4" w:space="0" w:color="000000"/>
              <w:bottom w:val="single" w:sz="4" w:space="0" w:color="000000"/>
            </w:tcBorders>
          </w:tcPr>
          <w:p w14:paraId="22373113" w14:textId="77777777" w:rsidR="00CF6B6D" w:rsidRPr="005B5481" w:rsidRDefault="002055AD">
            <w:pPr>
              <w:ind w:left="57" w:right="57"/>
              <w:jc w:val="both"/>
              <w:rPr>
                <w:sz w:val="24"/>
                <w:szCs w:val="24"/>
                <w:lang w:val="en-GB"/>
              </w:rPr>
            </w:pPr>
            <w:r w:rsidRPr="005B5481">
              <w:rPr>
                <w:sz w:val="24"/>
                <w:szCs w:val="24"/>
                <w:lang w:val="en-GB"/>
              </w:rPr>
              <w:t>Topic 4.</w:t>
            </w:r>
          </w:p>
        </w:tc>
        <w:tc>
          <w:tcPr>
            <w:tcW w:w="5610" w:type="dxa"/>
            <w:tcBorders>
              <w:left w:val="single" w:sz="4" w:space="0" w:color="000000"/>
              <w:bottom w:val="single" w:sz="4" w:space="0" w:color="000000"/>
            </w:tcBorders>
          </w:tcPr>
          <w:p w14:paraId="3A6272C8" w14:textId="77777777" w:rsidR="00CF6B6D" w:rsidRPr="005B5481" w:rsidRDefault="002055AD">
            <w:pPr>
              <w:ind w:left="57" w:right="57"/>
              <w:jc w:val="center"/>
              <w:rPr>
                <w:sz w:val="24"/>
                <w:szCs w:val="24"/>
                <w:lang w:val="en-GB"/>
              </w:rPr>
            </w:pPr>
            <w:r w:rsidRPr="005B5481">
              <w:rPr>
                <w:sz w:val="24"/>
                <w:szCs w:val="24"/>
                <w:lang w:val="en-GB"/>
              </w:rPr>
              <w:t>Corporate culture and ethical climate of the organization</w:t>
            </w:r>
          </w:p>
        </w:tc>
        <w:tc>
          <w:tcPr>
            <w:tcW w:w="3469" w:type="dxa"/>
            <w:vMerge/>
            <w:tcBorders>
              <w:left w:val="single" w:sz="4" w:space="0" w:color="000000"/>
              <w:right w:val="single" w:sz="4" w:space="0" w:color="000000"/>
            </w:tcBorders>
          </w:tcPr>
          <w:p w14:paraId="6DDA2411" w14:textId="77777777" w:rsidR="00CF6B6D" w:rsidRPr="005B5481" w:rsidRDefault="00CF6B6D">
            <w:pPr>
              <w:pStyle w:val="ae"/>
              <w:snapToGrid w:val="0"/>
              <w:ind w:left="57" w:right="57"/>
              <w:jc w:val="both"/>
              <w:rPr>
                <w:sz w:val="24"/>
                <w:szCs w:val="24"/>
                <w:lang w:val="en-GB"/>
              </w:rPr>
            </w:pPr>
          </w:p>
        </w:tc>
      </w:tr>
      <w:tr w:rsidR="00CF6B6D" w:rsidRPr="00BD6B2D" w14:paraId="7FEC0713" w14:textId="77777777">
        <w:trPr>
          <w:trHeight w:val="303"/>
        </w:trPr>
        <w:tc>
          <w:tcPr>
            <w:tcW w:w="1121" w:type="dxa"/>
            <w:tcBorders>
              <w:left w:val="single" w:sz="4" w:space="0" w:color="000000"/>
              <w:bottom w:val="single" w:sz="4" w:space="0" w:color="000000"/>
            </w:tcBorders>
          </w:tcPr>
          <w:p w14:paraId="64EDF73B" w14:textId="77777777" w:rsidR="00CF6B6D" w:rsidRPr="005B5481" w:rsidRDefault="002055AD">
            <w:pPr>
              <w:ind w:left="57" w:right="57"/>
              <w:jc w:val="both"/>
              <w:rPr>
                <w:sz w:val="24"/>
                <w:szCs w:val="24"/>
                <w:lang w:val="en-GB"/>
              </w:rPr>
            </w:pPr>
            <w:r w:rsidRPr="005B5481">
              <w:rPr>
                <w:sz w:val="24"/>
                <w:szCs w:val="24"/>
                <w:lang w:val="en-GB"/>
              </w:rPr>
              <w:t>Topic 5.</w:t>
            </w:r>
          </w:p>
        </w:tc>
        <w:tc>
          <w:tcPr>
            <w:tcW w:w="5610" w:type="dxa"/>
            <w:tcBorders>
              <w:left w:val="single" w:sz="4" w:space="0" w:color="000000"/>
              <w:bottom w:val="single" w:sz="4" w:space="0" w:color="000000"/>
            </w:tcBorders>
          </w:tcPr>
          <w:p w14:paraId="18327FFB" w14:textId="77777777" w:rsidR="00CF6B6D" w:rsidRPr="005B5481" w:rsidRDefault="002055AD">
            <w:pPr>
              <w:ind w:left="57" w:right="57"/>
              <w:jc w:val="center"/>
              <w:rPr>
                <w:sz w:val="24"/>
                <w:szCs w:val="24"/>
                <w:lang w:val="en-GB"/>
              </w:rPr>
            </w:pPr>
            <w:r w:rsidRPr="005B5481">
              <w:rPr>
                <w:sz w:val="24"/>
                <w:szCs w:val="24"/>
                <w:lang w:val="en-GB"/>
              </w:rPr>
              <w:t>Corporate social responsibility and stakeholder engagement</w:t>
            </w:r>
          </w:p>
        </w:tc>
        <w:tc>
          <w:tcPr>
            <w:tcW w:w="3469" w:type="dxa"/>
            <w:vMerge/>
            <w:tcBorders>
              <w:left w:val="single" w:sz="4" w:space="0" w:color="000000"/>
              <w:right w:val="single" w:sz="4" w:space="0" w:color="000000"/>
            </w:tcBorders>
          </w:tcPr>
          <w:p w14:paraId="64648916" w14:textId="77777777" w:rsidR="00CF6B6D" w:rsidRPr="005B5481" w:rsidRDefault="00CF6B6D">
            <w:pPr>
              <w:pStyle w:val="ae"/>
              <w:snapToGrid w:val="0"/>
              <w:ind w:left="57" w:right="57"/>
              <w:jc w:val="both"/>
              <w:rPr>
                <w:sz w:val="24"/>
                <w:szCs w:val="24"/>
                <w:lang w:val="en-GB"/>
              </w:rPr>
            </w:pPr>
          </w:p>
        </w:tc>
      </w:tr>
      <w:tr w:rsidR="00CF6B6D" w:rsidRPr="00BD6B2D" w14:paraId="0A333614" w14:textId="77777777">
        <w:trPr>
          <w:trHeight w:val="549"/>
        </w:trPr>
        <w:tc>
          <w:tcPr>
            <w:tcW w:w="6731" w:type="dxa"/>
            <w:gridSpan w:val="2"/>
            <w:tcBorders>
              <w:left w:val="single" w:sz="4" w:space="0" w:color="000000"/>
              <w:bottom w:val="single" w:sz="4" w:space="0" w:color="000000"/>
            </w:tcBorders>
          </w:tcPr>
          <w:p w14:paraId="1CD86E4C" w14:textId="77777777" w:rsidR="00CF6B6D" w:rsidRPr="005B5481" w:rsidRDefault="002055AD">
            <w:pPr>
              <w:ind w:left="57" w:right="57"/>
              <w:jc w:val="center"/>
              <w:rPr>
                <w:sz w:val="24"/>
                <w:szCs w:val="24"/>
                <w:lang w:val="en-GB"/>
              </w:rPr>
            </w:pPr>
            <w:r w:rsidRPr="005B5481">
              <w:rPr>
                <w:b/>
                <w:bCs/>
                <w:sz w:val="24"/>
                <w:szCs w:val="24"/>
                <w:lang w:val="en-GB"/>
              </w:rPr>
              <w:t xml:space="preserve">CONTENT MODULE </w:t>
            </w:r>
            <w:proofErr w:type="gramStart"/>
            <w:r w:rsidRPr="005B5481">
              <w:rPr>
                <w:b/>
                <w:bCs/>
                <w:sz w:val="24"/>
                <w:szCs w:val="24"/>
                <w:lang w:val="en-GB"/>
              </w:rPr>
              <w:t>2.</w:t>
            </w:r>
            <w:r w:rsidRPr="005B5481">
              <w:rPr>
                <w:b/>
                <w:sz w:val="24"/>
                <w:szCs w:val="24"/>
                <w:lang w:val="en-GB"/>
              </w:rPr>
              <w:t>PRACTICAL</w:t>
            </w:r>
            <w:proofErr w:type="gramEnd"/>
            <w:r w:rsidRPr="005B5481">
              <w:rPr>
                <w:b/>
                <w:sz w:val="24"/>
                <w:szCs w:val="24"/>
                <w:lang w:val="en-GB"/>
              </w:rPr>
              <w:t xml:space="preserve"> ASPECTS AND TOOLS FOR IMPLEMENTING BUSINESS ETHICS</w:t>
            </w:r>
          </w:p>
        </w:tc>
        <w:tc>
          <w:tcPr>
            <w:tcW w:w="3469" w:type="dxa"/>
            <w:vMerge/>
            <w:tcBorders>
              <w:left w:val="single" w:sz="4" w:space="0" w:color="000000"/>
              <w:right w:val="single" w:sz="4" w:space="0" w:color="000000"/>
            </w:tcBorders>
          </w:tcPr>
          <w:p w14:paraId="360C1FF8" w14:textId="77777777" w:rsidR="00CF6B6D" w:rsidRPr="005B5481" w:rsidRDefault="00CF6B6D">
            <w:pPr>
              <w:pStyle w:val="ae"/>
              <w:snapToGrid w:val="0"/>
              <w:ind w:left="57" w:right="57"/>
              <w:jc w:val="both"/>
              <w:rPr>
                <w:sz w:val="24"/>
                <w:szCs w:val="24"/>
                <w:lang w:val="en-GB"/>
              </w:rPr>
            </w:pPr>
          </w:p>
        </w:tc>
      </w:tr>
      <w:tr w:rsidR="00CF6B6D" w:rsidRPr="00BD6B2D" w14:paraId="7FBE16CB" w14:textId="77777777">
        <w:trPr>
          <w:trHeight w:val="372"/>
        </w:trPr>
        <w:tc>
          <w:tcPr>
            <w:tcW w:w="1121" w:type="dxa"/>
            <w:tcBorders>
              <w:left w:val="single" w:sz="4" w:space="0" w:color="000000"/>
              <w:bottom w:val="single" w:sz="4" w:space="0" w:color="000000"/>
            </w:tcBorders>
          </w:tcPr>
          <w:p w14:paraId="69AE4D98" w14:textId="77777777" w:rsidR="00CF6B6D" w:rsidRPr="005B5481" w:rsidRDefault="002055AD">
            <w:pPr>
              <w:ind w:left="57" w:right="57"/>
              <w:jc w:val="both"/>
              <w:rPr>
                <w:b/>
                <w:bCs/>
                <w:sz w:val="24"/>
                <w:szCs w:val="24"/>
                <w:lang w:val="en-GB"/>
              </w:rPr>
            </w:pPr>
            <w:r w:rsidRPr="005B5481">
              <w:rPr>
                <w:sz w:val="24"/>
                <w:szCs w:val="24"/>
                <w:lang w:val="en-GB"/>
              </w:rPr>
              <w:t>Topic 6.</w:t>
            </w:r>
          </w:p>
        </w:tc>
        <w:tc>
          <w:tcPr>
            <w:tcW w:w="5610" w:type="dxa"/>
            <w:tcBorders>
              <w:left w:val="single" w:sz="4" w:space="0" w:color="000000"/>
              <w:bottom w:val="single" w:sz="4" w:space="0" w:color="000000"/>
            </w:tcBorders>
          </w:tcPr>
          <w:p w14:paraId="5EE3A020" w14:textId="77777777" w:rsidR="00CF6B6D" w:rsidRPr="005B5481" w:rsidRDefault="002055AD">
            <w:pPr>
              <w:ind w:right="57"/>
              <w:jc w:val="center"/>
              <w:rPr>
                <w:b/>
                <w:bCs/>
                <w:sz w:val="24"/>
                <w:szCs w:val="24"/>
                <w:lang w:val="en-GB"/>
              </w:rPr>
            </w:pPr>
            <w:r w:rsidRPr="005B5481">
              <w:rPr>
                <w:sz w:val="24"/>
                <w:szCs w:val="24"/>
                <w:lang w:val="en-GB"/>
              </w:rPr>
              <w:t>Ethics of management decisions and manager responsibility</w:t>
            </w:r>
          </w:p>
        </w:tc>
        <w:tc>
          <w:tcPr>
            <w:tcW w:w="3469" w:type="dxa"/>
            <w:vMerge/>
            <w:tcBorders>
              <w:left w:val="single" w:sz="4" w:space="0" w:color="000000"/>
              <w:right w:val="single" w:sz="4" w:space="0" w:color="000000"/>
            </w:tcBorders>
          </w:tcPr>
          <w:p w14:paraId="5D82D8A5" w14:textId="77777777" w:rsidR="00CF6B6D" w:rsidRPr="005B5481" w:rsidRDefault="00CF6B6D">
            <w:pPr>
              <w:snapToGrid w:val="0"/>
              <w:ind w:left="57" w:right="57"/>
              <w:jc w:val="center"/>
              <w:rPr>
                <w:b/>
                <w:bCs/>
                <w:sz w:val="24"/>
                <w:szCs w:val="24"/>
                <w:lang w:val="en-GB"/>
              </w:rPr>
            </w:pPr>
          </w:p>
        </w:tc>
      </w:tr>
      <w:tr w:rsidR="00CF6B6D" w:rsidRPr="00BD6B2D" w14:paraId="3ADB7A1D" w14:textId="77777777">
        <w:trPr>
          <w:trHeight w:val="204"/>
        </w:trPr>
        <w:tc>
          <w:tcPr>
            <w:tcW w:w="1121" w:type="dxa"/>
            <w:tcBorders>
              <w:left w:val="single" w:sz="4" w:space="0" w:color="000000"/>
              <w:bottom w:val="single" w:sz="4" w:space="0" w:color="000000"/>
            </w:tcBorders>
          </w:tcPr>
          <w:p w14:paraId="3A7D5651" w14:textId="77777777" w:rsidR="00CF6B6D" w:rsidRPr="005B5481" w:rsidRDefault="002055AD">
            <w:pPr>
              <w:ind w:left="57" w:right="57"/>
              <w:rPr>
                <w:sz w:val="24"/>
                <w:szCs w:val="24"/>
                <w:lang w:val="en-GB"/>
              </w:rPr>
            </w:pPr>
            <w:r w:rsidRPr="005B5481">
              <w:rPr>
                <w:sz w:val="24"/>
                <w:szCs w:val="24"/>
                <w:lang w:val="en-GB"/>
              </w:rPr>
              <w:t>Topic 7.</w:t>
            </w:r>
          </w:p>
        </w:tc>
        <w:tc>
          <w:tcPr>
            <w:tcW w:w="5610" w:type="dxa"/>
            <w:tcBorders>
              <w:left w:val="single" w:sz="4" w:space="0" w:color="000000"/>
              <w:bottom w:val="single" w:sz="4" w:space="0" w:color="000000"/>
            </w:tcBorders>
          </w:tcPr>
          <w:p w14:paraId="756542E8" w14:textId="77777777" w:rsidR="00CF6B6D" w:rsidRPr="005B5481" w:rsidRDefault="002055AD">
            <w:pPr>
              <w:ind w:left="57" w:right="57"/>
              <w:jc w:val="center"/>
              <w:rPr>
                <w:sz w:val="24"/>
                <w:szCs w:val="24"/>
                <w:lang w:val="en-GB"/>
              </w:rPr>
            </w:pPr>
            <w:r w:rsidRPr="005B5481">
              <w:rPr>
                <w:sz w:val="24"/>
                <w:szCs w:val="24"/>
                <w:lang w:val="en-GB"/>
              </w:rPr>
              <w:t>Ethical risks, conflicts of interest and compliance in business</w:t>
            </w:r>
          </w:p>
        </w:tc>
        <w:tc>
          <w:tcPr>
            <w:tcW w:w="3469" w:type="dxa"/>
            <w:vMerge/>
            <w:tcBorders>
              <w:left w:val="single" w:sz="4" w:space="0" w:color="000000"/>
              <w:right w:val="single" w:sz="4" w:space="0" w:color="000000"/>
            </w:tcBorders>
          </w:tcPr>
          <w:p w14:paraId="48C4A42F" w14:textId="77777777" w:rsidR="00CF6B6D" w:rsidRPr="005B5481" w:rsidRDefault="00CF6B6D">
            <w:pPr>
              <w:pStyle w:val="ae"/>
              <w:snapToGrid w:val="0"/>
              <w:ind w:left="57" w:right="57"/>
              <w:jc w:val="both"/>
              <w:rPr>
                <w:sz w:val="24"/>
                <w:szCs w:val="24"/>
                <w:lang w:val="en-GB"/>
              </w:rPr>
            </w:pPr>
          </w:p>
        </w:tc>
      </w:tr>
      <w:tr w:rsidR="00CF6B6D" w:rsidRPr="00BD6B2D" w14:paraId="6775A1A4" w14:textId="77777777">
        <w:trPr>
          <w:trHeight w:val="204"/>
        </w:trPr>
        <w:tc>
          <w:tcPr>
            <w:tcW w:w="1121" w:type="dxa"/>
            <w:tcBorders>
              <w:left w:val="single" w:sz="4" w:space="0" w:color="000000"/>
              <w:bottom w:val="single" w:sz="4" w:space="0" w:color="000000"/>
            </w:tcBorders>
          </w:tcPr>
          <w:p w14:paraId="10E8789D" w14:textId="77777777" w:rsidR="00CF6B6D" w:rsidRPr="005B5481" w:rsidRDefault="002055AD">
            <w:pPr>
              <w:ind w:left="57" w:right="57"/>
              <w:rPr>
                <w:sz w:val="24"/>
                <w:szCs w:val="24"/>
                <w:lang w:val="en-GB"/>
              </w:rPr>
            </w:pPr>
            <w:r w:rsidRPr="005B5481">
              <w:rPr>
                <w:sz w:val="24"/>
                <w:szCs w:val="24"/>
                <w:lang w:val="en-GB"/>
              </w:rPr>
              <w:t>Topic 8.</w:t>
            </w:r>
          </w:p>
        </w:tc>
        <w:tc>
          <w:tcPr>
            <w:tcW w:w="5610" w:type="dxa"/>
            <w:tcBorders>
              <w:left w:val="single" w:sz="4" w:space="0" w:color="000000"/>
              <w:bottom w:val="single" w:sz="4" w:space="0" w:color="000000"/>
            </w:tcBorders>
          </w:tcPr>
          <w:p w14:paraId="4167DCDA" w14:textId="77777777" w:rsidR="00CF6B6D" w:rsidRPr="005B5481" w:rsidRDefault="002055AD">
            <w:pPr>
              <w:ind w:left="57" w:right="57"/>
              <w:jc w:val="center"/>
              <w:rPr>
                <w:sz w:val="24"/>
                <w:szCs w:val="24"/>
                <w:lang w:val="en-GB"/>
              </w:rPr>
            </w:pPr>
            <w:r w:rsidRPr="005B5481">
              <w:rPr>
                <w:sz w:val="24"/>
                <w:szCs w:val="24"/>
                <w:lang w:val="en-GB"/>
              </w:rPr>
              <w:t>Ethics of business communications and negotiations</w:t>
            </w:r>
          </w:p>
        </w:tc>
        <w:tc>
          <w:tcPr>
            <w:tcW w:w="3469" w:type="dxa"/>
            <w:vMerge/>
            <w:tcBorders>
              <w:left w:val="single" w:sz="4" w:space="0" w:color="000000"/>
              <w:right w:val="single" w:sz="4" w:space="0" w:color="000000"/>
            </w:tcBorders>
          </w:tcPr>
          <w:p w14:paraId="48906B6A" w14:textId="77777777" w:rsidR="00CF6B6D" w:rsidRPr="005B5481" w:rsidRDefault="00CF6B6D">
            <w:pPr>
              <w:pStyle w:val="ae"/>
              <w:snapToGrid w:val="0"/>
              <w:ind w:left="57" w:right="57"/>
              <w:jc w:val="both"/>
              <w:rPr>
                <w:sz w:val="24"/>
                <w:szCs w:val="24"/>
                <w:lang w:val="en-GB"/>
              </w:rPr>
            </w:pPr>
          </w:p>
        </w:tc>
      </w:tr>
      <w:tr w:rsidR="00CF6B6D" w:rsidRPr="00BD6B2D" w14:paraId="053F9C5C" w14:textId="77777777">
        <w:trPr>
          <w:trHeight w:val="204"/>
        </w:trPr>
        <w:tc>
          <w:tcPr>
            <w:tcW w:w="1121" w:type="dxa"/>
            <w:tcBorders>
              <w:left w:val="single" w:sz="4" w:space="0" w:color="000000"/>
              <w:bottom w:val="single" w:sz="4" w:space="0" w:color="000000"/>
            </w:tcBorders>
          </w:tcPr>
          <w:p w14:paraId="26C6EC24" w14:textId="77777777" w:rsidR="00CF6B6D" w:rsidRPr="005B5481" w:rsidRDefault="002055AD">
            <w:pPr>
              <w:ind w:left="57" w:right="57"/>
              <w:rPr>
                <w:sz w:val="24"/>
                <w:szCs w:val="24"/>
                <w:lang w:val="en-GB"/>
              </w:rPr>
            </w:pPr>
            <w:r w:rsidRPr="005B5481">
              <w:rPr>
                <w:sz w:val="24"/>
                <w:szCs w:val="24"/>
                <w:lang w:val="en-GB"/>
              </w:rPr>
              <w:t>Topic 9.</w:t>
            </w:r>
          </w:p>
        </w:tc>
        <w:tc>
          <w:tcPr>
            <w:tcW w:w="5610" w:type="dxa"/>
            <w:tcBorders>
              <w:left w:val="single" w:sz="4" w:space="0" w:color="000000"/>
              <w:bottom w:val="single" w:sz="4" w:space="0" w:color="000000"/>
            </w:tcBorders>
          </w:tcPr>
          <w:p w14:paraId="385DF992" w14:textId="77777777" w:rsidR="00CF6B6D" w:rsidRPr="005B5481" w:rsidRDefault="002055AD">
            <w:pPr>
              <w:snapToGrid w:val="0"/>
              <w:ind w:left="57" w:right="57"/>
              <w:jc w:val="center"/>
              <w:rPr>
                <w:sz w:val="24"/>
                <w:szCs w:val="24"/>
                <w:lang w:val="en-GB"/>
              </w:rPr>
            </w:pPr>
            <w:r w:rsidRPr="005B5481">
              <w:rPr>
                <w:sz w:val="24"/>
                <w:szCs w:val="24"/>
                <w:lang w:val="en-GB"/>
              </w:rPr>
              <w:t xml:space="preserve">Preventing corruption and unethical </w:t>
            </w:r>
            <w:proofErr w:type="spellStart"/>
            <w:r w:rsidRPr="005B5481">
              <w:rPr>
                <w:sz w:val="24"/>
                <w:szCs w:val="24"/>
                <w:lang w:val="en-GB"/>
              </w:rPr>
              <w:t>behavior</w:t>
            </w:r>
            <w:proofErr w:type="spellEnd"/>
            <w:r w:rsidRPr="005B5481">
              <w:rPr>
                <w:sz w:val="24"/>
                <w:szCs w:val="24"/>
                <w:lang w:val="en-GB"/>
              </w:rPr>
              <w:t xml:space="preserve"> in organizations</w:t>
            </w:r>
          </w:p>
        </w:tc>
        <w:tc>
          <w:tcPr>
            <w:tcW w:w="3469" w:type="dxa"/>
            <w:vMerge/>
            <w:tcBorders>
              <w:left w:val="single" w:sz="4" w:space="0" w:color="000000"/>
              <w:right w:val="single" w:sz="4" w:space="0" w:color="000000"/>
            </w:tcBorders>
          </w:tcPr>
          <w:p w14:paraId="083C1D60" w14:textId="77777777" w:rsidR="00CF6B6D" w:rsidRPr="005B5481" w:rsidRDefault="00CF6B6D">
            <w:pPr>
              <w:pStyle w:val="ae"/>
              <w:snapToGrid w:val="0"/>
              <w:ind w:left="57" w:right="57"/>
              <w:jc w:val="both"/>
              <w:rPr>
                <w:sz w:val="24"/>
                <w:szCs w:val="24"/>
                <w:lang w:val="en-GB"/>
              </w:rPr>
            </w:pPr>
          </w:p>
        </w:tc>
      </w:tr>
      <w:tr w:rsidR="00CF6B6D" w:rsidRPr="00BD6B2D" w14:paraId="0183D64A" w14:textId="77777777">
        <w:trPr>
          <w:trHeight w:val="204"/>
        </w:trPr>
        <w:tc>
          <w:tcPr>
            <w:tcW w:w="1121" w:type="dxa"/>
            <w:tcBorders>
              <w:left w:val="single" w:sz="4" w:space="0" w:color="000000"/>
              <w:bottom w:val="single" w:sz="4" w:space="0" w:color="000000"/>
            </w:tcBorders>
          </w:tcPr>
          <w:p w14:paraId="745E168A" w14:textId="77777777" w:rsidR="00CF6B6D" w:rsidRPr="005B5481" w:rsidRDefault="002055AD">
            <w:pPr>
              <w:ind w:left="57"/>
              <w:rPr>
                <w:sz w:val="24"/>
                <w:szCs w:val="24"/>
                <w:lang w:val="en-GB"/>
              </w:rPr>
            </w:pPr>
            <w:r w:rsidRPr="005B5481">
              <w:rPr>
                <w:sz w:val="24"/>
                <w:szCs w:val="24"/>
                <w:lang w:val="en-GB"/>
              </w:rPr>
              <w:t>Topic 10.</w:t>
            </w:r>
          </w:p>
        </w:tc>
        <w:tc>
          <w:tcPr>
            <w:tcW w:w="5610" w:type="dxa"/>
            <w:tcBorders>
              <w:left w:val="single" w:sz="4" w:space="0" w:color="000000"/>
              <w:bottom w:val="single" w:sz="4" w:space="0" w:color="000000"/>
            </w:tcBorders>
          </w:tcPr>
          <w:p w14:paraId="589390E9" w14:textId="77777777" w:rsidR="00CF6B6D" w:rsidRPr="005B5481" w:rsidRDefault="002055AD">
            <w:pPr>
              <w:jc w:val="center"/>
              <w:rPr>
                <w:sz w:val="24"/>
                <w:szCs w:val="24"/>
                <w:lang w:val="en-GB"/>
              </w:rPr>
            </w:pPr>
            <w:r w:rsidRPr="005B5481">
              <w:rPr>
                <w:sz w:val="24"/>
                <w:szCs w:val="24"/>
                <w:lang w:val="en-GB"/>
              </w:rPr>
              <w:t>Ethical leadership and sustainable business development</w:t>
            </w:r>
          </w:p>
        </w:tc>
        <w:tc>
          <w:tcPr>
            <w:tcW w:w="3469" w:type="dxa"/>
            <w:vMerge/>
            <w:tcBorders>
              <w:left w:val="single" w:sz="4" w:space="0" w:color="000000"/>
              <w:right w:val="single" w:sz="4" w:space="0" w:color="000000"/>
            </w:tcBorders>
          </w:tcPr>
          <w:p w14:paraId="302B2053" w14:textId="77777777" w:rsidR="00CF6B6D" w:rsidRPr="005B5481" w:rsidRDefault="00CF6B6D">
            <w:pPr>
              <w:pStyle w:val="ae"/>
              <w:snapToGrid w:val="0"/>
              <w:ind w:left="57" w:right="57"/>
              <w:jc w:val="both"/>
              <w:rPr>
                <w:sz w:val="24"/>
                <w:szCs w:val="24"/>
                <w:lang w:val="en-GB"/>
              </w:rPr>
            </w:pPr>
          </w:p>
        </w:tc>
      </w:tr>
      <w:tr w:rsidR="00CF6B6D" w:rsidRPr="00BD6B2D" w14:paraId="3166133C" w14:textId="77777777">
        <w:trPr>
          <w:trHeight w:val="204"/>
        </w:trPr>
        <w:tc>
          <w:tcPr>
            <w:tcW w:w="1121" w:type="dxa"/>
            <w:tcBorders>
              <w:left w:val="single" w:sz="4" w:space="0" w:color="000000"/>
              <w:bottom w:val="single" w:sz="4" w:space="0" w:color="000000"/>
            </w:tcBorders>
          </w:tcPr>
          <w:p w14:paraId="39C088F5" w14:textId="77777777" w:rsidR="00CF6B6D" w:rsidRPr="005B5481" w:rsidRDefault="00CF6B6D">
            <w:pPr>
              <w:snapToGrid w:val="0"/>
              <w:ind w:left="57" w:right="57"/>
              <w:rPr>
                <w:sz w:val="24"/>
                <w:szCs w:val="24"/>
                <w:lang w:val="en-GB"/>
              </w:rPr>
            </w:pPr>
          </w:p>
        </w:tc>
        <w:tc>
          <w:tcPr>
            <w:tcW w:w="5610" w:type="dxa"/>
            <w:tcBorders>
              <w:left w:val="single" w:sz="4" w:space="0" w:color="000000"/>
              <w:bottom w:val="single" w:sz="4" w:space="0" w:color="000000"/>
            </w:tcBorders>
          </w:tcPr>
          <w:p w14:paraId="2A530210" w14:textId="77777777" w:rsidR="00CF6B6D" w:rsidRPr="005B5481" w:rsidRDefault="00CF6B6D">
            <w:pPr>
              <w:snapToGrid w:val="0"/>
              <w:ind w:left="57" w:right="57"/>
              <w:jc w:val="center"/>
              <w:rPr>
                <w:bCs/>
                <w:sz w:val="24"/>
                <w:szCs w:val="24"/>
                <w:lang w:val="en-GB"/>
              </w:rPr>
            </w:pPr>
          </w:p>
        </w:tc>
        <w:tc>
          <w:tcPr>
            <w:tcW w:w="3469" w:type="dxa"/>
            <w:vMerge/>
            <w:tcBorders>
              <w:left w:val="single" w:sz="4" w:space="0" w:color="000000"/>
              <w:right w:val="single" w:sz="4" w:space="0" w:color="000000"/>
            </w:tcBorders>
          </w:tcPr>
          <w:p w14:paraId="4D82E3B2" w14:textId="77777777" w:rsidR="00CF6B6D" w:rsidRPr="005B5481" w:rsidRDefault="00CF6B6D">
            <w:pPr>
              <w:pStyle w:val="ae"/>
              <w:snapToGrid w:val="0"/>
              <w:ind w:left="57" w:right="57"/>
              <w:jc w:val="both"/>
              <w:rPr>
                <w:bCs/>
                <w:sz w:val="24"/>
                <w:szCs w:val="24"/>
                <w:lang w:val="en-GB"/>
              </w:rPr>
            </w:pPr>
          </w:p>
        </w:tc>
      </w:tr>
      <w:tr w:rsidR="00CF6B6D" w:rsidRPr="005B5481" w14:paraId="7F13C873" w14:textId="77777777">
        <w:trPr>
          <w:trHeight w:val="204"/>
        </w:trPr>
        <w:tc>
          <w:tcPr>
            <w:tcW w:w="10200" w:type="dxa"/>
            <w:gridSpan w:val="3"/>
            <w:tcBorders>
              <w:left w:val="single" w:sz="4" w:space="0" w:color="000000"/>
              <w:bottom w:val="single" w:sz="4" w:space="0" w:color="000000"/>
              <w:right w:val="single" w:sz="4" w:space="0" w:color="000000"/>
            </w:tcBorders>
          </w:tcPr>
          <w:p w14:paraId="33FCAA08" w14:textId="77777777" w:rsidR="00CF6B6D" w:rsidRPr="005B5481" w:rsidRDefault="00C85507">
            <w:pPr>
              <w:ind w:left="57" w:right="57"/>
              <w:jc w:val="center"/>
              <w:rPr>
                <w:bCs/>
                <w:sz w:val="24"/>
                <w:szCs w:val="24"/>
                <w:lang w:val="en-GB"/>
              </w:rPr>
            </w:pPr>
            <w:r w:rsidRPr="005B5481">
              <w:rPr>
                <w:bCs/>
                <w:sz w:val="24"/>
                <w:szCs w:val="24"/>
                <w:lang w:val="en-GB"/>
              </w:rPr>
              <w:t xml:space="preserve">Modular test </w:t>
            </w:r>
          </w:p>
        </w:tc>
      </w:tr>
      <w:tr w:rsidR="00CF6B6D" w:rsidRPr="005B5481" w14:paraId="086B252D" w14:textId="77777777">
        <w:trPr>
          <w:trHeight w:val="204"/>
        </w:trPr>
        <w:tc>
          <w:tcPr>
            <w:tcW w:w="10200" w:type="dxa"/>
            <w:gridSpan w:val="3"/>
            <w:tcBorders>
              <w:left w:val="single" w:sz="4" w:space="0" w:color="000000"/>
              <w:bottom w:val="single" w:sz="4" w:space="0" w:color="000000"/>
              <w:right w:val="single" w:sz="4" w:space="0" w:color="000000"/>
            </w:tcBorders>
          </w:tcPr>
          <w:p w14:paraId="34FDD1EC" w14:textId="77777777" w:rsidR="00CF6B6D" w:rsidRPr="005B5481" w:rsidRDefault="00C85507">
            <w:pPr>
              <w:ind w:left="57" w:right="57"/>
              <w:jc w:val="center"/>
              <w:rPr>
                <w:b/>
                <w:bCs/>
                <w:sz w:val="24"/>
                <w:szCs w:val="24"/>
                <w:lang w:val="en-GB"/>
              </w:rPr>
            </w:pPr>
            <w:r w:rsidRPr="005B5481">
              <w:rPr>
                <w:b/>
                <w:bCs/>
                <w:sz w:val="24"/>
                <w:szCs w:val="24"/>
                <w:lang w:val="en-GB"/>
              </w:rPr>
              <w:t>Form of assessment</w:t>
            </w:r>
            <w:r w:rsidR="002055AD" w:rsidRPr="005B5481">
              <w:rPr>
                <w:b/>
                <w:bCs/>
                <w:sz w:val="24"/>
                <w:szCs w:val="24"/>
                <w:lang w:val="en-GB"/>
              </w:rPr>
              <w:t>: credit</w:t>
            </w:r>
          </w:p>
        </w:tc>
      </w:tr>
    </w:tbl>
    <w:p w14:paraId="117DEC0B" w14:textId="77777777" w:rsidR="00CF6B6D" w:rsidRPr="005B5481" w:rsidRDefault="00CF6B6D">
      <w:pPr>
        <w:jc w:val="both"/>
        <w:rPr>
          <w:sz w:val="24"/>
          <w:szCs w:val="24"/>
          <w:lang w:val="en-GB"/>
        </w:rPr>
      </w:pPr>
    </w:p>
    <w:p w14:paraId="26D51A6B" w14:textId="460C4D4D" w:rsidR="00CF6B6D" w:rsidRPr="005B5481" w:rsidRDefault="002055AD" w:rsidP="00306BDD">
      <w:pPr>
        <w:ind w:firstLine="709"/>
        <w:jc w:val="both"/>
        <w:rPr>
          <w:sz w:val="24"/>
          <w:szCs w:val="24"/>
          <w:lang w:val="en-GB"/>
        </w:rPr>
      </w:pPr>
      <w:r w:rsidRPr="005B5481">
        <w:rPr>
          <w:b/>
          <w:bCs/>
          <w:sz w:val="24"/>
          <w:szCs w:val="24"/>
          <w:lang w:val="en-GB"/>
        </w:rPr>
        <w:t>Technical equipment and/or software.</w:t>
      </w:r>
      <w:r w:rsidR="00C71F66">
        <w:rPr>
          <w:b/>
          <w:bCs/>
          <w:sz w:val="24"/>
          <w:szCs w:val="24"/>
          <w:lang w:val="en-GB"/>
        </w:rPr>
        <w:t xml:space="preserve"> </w:t>
      </w:r>
      <w:r w:rsidRPr="005B5481">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58634C18" w14:textId="77777777" w:rsidR="00CF6B6D" w:rsidRPr="005B5481" w:rsidRDefault="002055AD" w:rsidP="00306BDD">
      <w:pPr>
        <w:ind w:firstLine="709"/>
        <w:jc w:val="both"/>
        <w:rPr>
          <w:color w:val="000000"/>
          <w:sz w:val="24"/>
          <w:szCs w:val="24"/>
          <w:lang w:val="en-GB"/>
        </w:rPr>
      </w:pPr>
      <w:r w:rsidRPr="005B5481">
        <w:rPr>
          <w:b/>
          <w:bCs/>
          <w:sz w:val="24"/>
          <w:szCs w:val="24"/>
          <w:lang w:val="en-GB"/>
        </w:rPr>
        <w:t>Forms of control methods.</w:t>
      </w:r>
    </w:p>
    <w:p w14:paraId="746B0AA9" w14:textId="77777777" w:rsidR="00CF6B6D" w:rsidRPr="005B5481" w:rsidRDefault="002055AD" w:rsidP="00306BDD">
      <w:pPr>
        <w:ind w:firstLine="709"/>
        <w:jc w:val="both"/>
        <w:rPr>
          <w:sz w:val="24"/>
          <w:szCs w:val="24"/>
          <w:lang w:val="en-GB"/>
        </w:rPr>
      </w:pPr>
      <w:r w:rsidRPr="005B5481">
        <w:rPr>
          <w:color w:val="000000"/>
          <w:sz w:val="24"/>
          <w:szCs w:val="24"/>
          <w:lang w:val="en-GB"/>
        </w:rPr>
        <w:t>Monitoring the progress of students is divided into current and final (semester).</w:t>
      </w:r>
    </w:p>
    <w:p w14:paraId="4984DC59" w14:textId="77777777" w:rsidR="00CF6B6D" w:rsidRPr="005B5481" w:rsidRDefault="002055AD" w:rsidP="00306BDD">
      <w:pPr>
        <w:ind w:firstLine="709"/>
        <w:jc w:val="both"/>
        <w:rPr>
          <w:sz w:val="24"/>
          <w:szCs w:val="24"/>
          <w:lang w:val="en-GB"/>
        </w:rPr>
      </w:pPr>
      <w:r w:rsidRPr="005B5481">
        <w:rPr>
          <w:b/>
          <w:bCs/>
          <w:color w:val="000000"/>
          <w:sz w:val="24"/>
          <w:szCs w:val="24"/>
          <w:lang w:val="en-GB"/>
        </w:rPr>
        <w:t xml:space="preserve">Current </w:t>
      </w:r>
      <w:proofErr w:type="spellStart"/>
      <w:r w:rsidRPr="005B5481">
        <w:rPr>
          <w:b/>
          <w:bCs/>
          <w:color w:val="000000"/>
          <w:sz w:val="24"/>
          <w:szCs w:val="24"/>
          <w:lang w:val="en-GB"/>
        </w:rPr>
        <w:t>control</w:t>
      </w:r>
      <w:r w:rsidRPr="005B5481">
        <w:rPr>
          <w:color w:val="000000"/>
          <w:sz w:val="24"/>
          <w:szCs w:val="24"/>
          <w:lang w:val="en-GB"/>
        </w:rPr>
        <w:t>carried</w:t>
      </w:r>
      <w:proofErr w:type="spellEnd"/>
      <w:r w:rsidRPr="005B5481">
        <w:rPr>
          <w:color w:val="000000"/>
          <w:sz w:val="24"/>
          <w:szCs w:val="24"/>
          <w:lang w:val="en-GB"/>
        </w:rPr>
        <w:t xml:space="preserve"> out during practical and seminar classes. Its purpose is to systematically check:</w:t>
      </w:r>
    </w:p>
    <w:p w14:paraId="09060BFD" w14:textId="77777777" w:rsidR="00CF6B6D" w:rsidRPr="005B5481" w:rsidRDefault="002055AD" w:rsidP="00306BDD">
      <w:pPr>
        <w:numPr>
          <w:ilvl w:val="0"/>
          <w:numId w:val="5"/>
        </w:numPr>
        <w:tabs>
          <w:tab w:val="left" w:pos="720"/>
        </w:tabs>
        <w:ind w:firstLine="709"/>
        <w:jc w:val="both"/>
        <w:rPr>
          <w:color w:val="000000"/>
          <w:sz w:val="24"/>
          <w:szCs w:val="24"/>
          <w:lang w:val="en-GB"/>
        </w:rPr>
      </w:pPr>
      <w:r w:rsidRPr="005B5481">
        <w:rPr>
          <w:color w:val="000000"/>
          <w:sz w:val="24"/>
          <w:szCs w:val="24"/>
          <w:lang w:val="en-GB"/>
        </w:rPr>
        <w:t>understanding and mastering the theoretical foundations of economic processes;</w:t>
      </w:r>
    </w:p>
    <w:p w14:paraId="4806B197" w14:textId="77777777" w:rsidR="00CF6B6D" w:rsidRPr="005B5481" w:rsidRDefault="002055AD" w:rsidP="00306BDD">
      <w:pPr>
        <w:numPr>
          <w:ilvl w:val="0"/>
          <w:numId w:val="5"/>
        </w:numPr>
        <w:tabs>
          <w:tab w:val="left" w:pos="720"/>
        </w:tabs>
        <w:ind w:firstLine="709"/>
        <w:jc w:val="both"/>
        <w:rPr>
          <w:color w:val="000000"/>
          <w:sz w:val="24"/>
          <w:szCs w:val="24"/>
          <w:lang w:val="en-GB"/>
        </w:rPr>
      </w:pPr>
      <w:r w:rsidRPr="005B5481">
        <w:rPr>
          <w:color w:val="000000"/>
          <w:sz w:val="24"/>
          <w:szCs w:val="24"/>
          <w:lang w:val="en-GB"/>
        </w:rPr>
        <w:t xml:space="preserve">the ability to apply knowledge to build models and </w:t>
      </w:r>
      <w:proofErr w:type="spellStart"/>
      <w:r w:rsidRPr="005B5481">
        <w:rPr>
          <w:color w:val="000000"/>
          <w:sz w:val="24"/>
          <w:szCs w:val="24"/>
          <w:lang w:val="en-GB"/>
        </w:rPr>
        <w:t>analyze</w:t>
      </w:r>
      <w:proofErr w:type="spellEnd"/>
      <w:r w:rsidRPr="005B5481">
        <w:rPr>
          <w:color w:val="000000"/>
          <w:sz w:val="24"/>
          <w:szCs w:val="24"/>
          <w:lang w:val="en-GB"/>
        </w:rPr>
        <w:t xml:space="preserve"> economic data;</w:t>
      </w:r>
    </w:p>
    <w:p w14:paraId="43D7CF0A" w14:textId="77777777" w:rsidR="00CF6B6D" w:rsidRPr="005B5481" w:rsidRDefault="002055AD" w:rsidP="00306BDD">
      <w:pPr>
        <w:numPr>
          <w:ilvl w:val="0"/>
          <w:numId w:val="5"/>
        </w:numPr>
        <w:tabs>
          <w:tab w:val="left" w:pos="720"/>
        </w:tabs>
        <w:ind w:firstLine="709"/>
        <w:jc w:val="both"/>
        <w:rPr>
          <w:color w:val="000000"/>
          <w:sz w:val="24"/>
          <w:szCs w:val="24"/>
          <w:lang w:val="en-GB"/>
        </w:rPr>
      </w:pPr>
      <w:r w:rsidRPr="005B5481">
        <w:rPr>
          <w:color w:val="000000"/>
          <w:sz w:val="24"/>
          <w:szCs w:val="24"/>
          <w:lang w:val="en-GB"/>
        </w:rPr>
        <w:t>skills in diagnosing and forecasting economic processes;</w:t>
      </w:r>
    </w:p>
    <w:p w14:paraId="492E7CA9" w14:textId="77777777" w:rsidR="00CF6B6D" w:rsidRPr="005B5481" w:rsidRDefault="002055AD" w:rsidP="00306BDD">
      <w:pPr>
        <w:numPr>
          <w:ilvl w:val="0"/>
          <w:numId w:val="5"/>
        </w:numPr>
        <w:tabs>
          <w:tab w:val="left" w:pos="720"/>
        </w:tabs>
        <w:ind w:firstLine="709"/>
        <w:jc w:val="both"/>
        <w:rPr>
          <w:color w:val="000000"/>
          <w:sz w:val="24"/>
          <w:szCs w:val="24"/>
          <w:lang w:val="en-GB"/>
        </w:rPr>
      </w:pPr>
      <w:r w:rsidRPr="005B5481">
        <w:rPr>
          <w:color w:val="000000"/>
          <w:sz w:val="24"/>
          <w:szCs w:val="24"/>
          <w:lang w:val="en-GB"/>
        </w:rPr>
        <w:t xml:space="preserve">using specialized software for </w:t>
      </w:r>
      <w:proofErr w:type="spellStart"/>
      <w:r w:rsidRPr="005B5481">
        <w:rPr>
          <w:color w:val="000000"/>
          <w:sz w:val="24"/>
          <w:szCs w:val="24"/>
          <w:lang w:val="en-GB"/>
        </w:rPr>
        <w:t>modeling</w:t>
      </w:r>
      <w:proofErr w:type="spellEnd"/>
      <w:r w:rsidRPr="005B5481">
        <w:rPr>
          <w:color w:val="000000"/>
          <w:sz w:val="24"/>
          <w:szCs w:val="24"/>
          <w:lang w:val="en-GB"/>
        </w:rPr>
        <w:t xml:space="preserve"> and processing statistical data.</w:t>
      </w:r>
    </w:p>
    <w:p w14:paraId="17714AEB" w14:textId="77777777" w:rsidR="00CF6B6D" w:rsidRPr="005B5481" w:rsidRDefault="00C85507" w:rsidP="00306BDD">
      <w:pPr>
        <w:ind w:firstLine="709"/>
        <w:jc w:val="both"/>
        <w:rPr>
          <w:b/>
          <w:color w:val="000000"/>
          <w:sz w:val="24"/>
          <w:szCs w:val="24"/>
          <w:lang w:val="en-GB"/>
        </w:rPr>
      </w:pPr>
      <w:r w:rsidRPr="005B5481">
        <w:rPr>
          <w:b/>
          <w:sz w:val="24"/>
          <w:szCs w:val="24"/>
          <w:lang w:val="en-GB"/>
        </w:rPr>
        <w:t>Forms of student participation in the educational process, which are subject to current control:</w:t>
      </w:r>
    </w:p>
    <w:p w14:paraId="7053E5F2" w14:textId="77777777" w:rsidR="00CF6B6D" w:rsidRPr="005B5481" w:rsidRDefault="002055AD" w:rsidP="00306BDD">
      <w:pPr>
        <w:numPr>
          <w:ilvl w:val="0"/>
          <w:numId w:val="6"/>
        </w:numPr>
        <w:tabs>
          <w:tab w:val="left" w:pos="720"/>
        </w:tabs>
        <w:ind w:firstLine="709"/>
        <w:jc w:val="both"/>
        <w:rPr>
          <w:color w:val="000000"/>
          <w:sz w:val="24"/>
          <w:szCs w:val="24"/>
          <w:lang w:val="en-GB"/>
        </w:rPr>
      </w:pPr>
      <w:r w:rsidRPr="005B5481">
        <w:rPr>
          <w:color w:val="000000"/>
          <w:sz w:val="24"/>
          <w:szCs w:val="24"/>
          <w:lang w:val="en-GB"/>
        </w:rPr>
        <w:t>speeches and presentations on the analysis of economic processes;</w:t>
      </w:r>
    </w:p>
    <w:p w14:paraId="5DA9672E"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oral reports on the analysis of economic cases;</w:t>
      </w:r>
    </w:p>
    <w:p w14:paraId="46E829B3"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addition, question to the person answering;</w:t>
      </w:r>
    </w:p>
    <w:p w14:paraId="539497A3"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systematic work in seminar classes and activity during discussions;</w:t>
      </w:r>
    </w:p>
    <w:p w14:paraId="068A195E"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participation in discussions, brainstorming, interactive forms of classes;</w:t>
      </w:r>
    </w:p>
    <w:p w14:paraId="7AFBD3C2"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analysis of economic data, statistical indicators, economic and mathematical models;</w:t>
      </w:r>
    </w:p>
    <w:p w14:paraId="29F7A48D"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written assignments (tests, tests, analytical and abstract papers);</w:t>
      </w:r>
    </w:p>
    <w:p w14:paraId="1C707E6E"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preparation of abstracts, theses, analytical notes;</w:t>
      </w:r>
    </w:p>
    <w:p w14:paraId="22AF0732" w14:textId="77777777" w:rsidR="00CF6B6D" w:rsidRPr="005B5481" w:rsidRDefault="002055AD" w:rsidP="00306BDD">
      <w:pPr>
        <w:numPr>
          <w:ilvl w:val="0"/>
          <w:numId w:val="4"/>
        </w:numPr>
        <w:tabs>
          <w:tab w:val="left" w:pos="720"/>
        </w:tabs>
        <w:ind w:firstLine="709"/>
        <w:jc w:val="both"/>
        <w:rPr>
          <w:color w:val="000000"/>
          <w:sz w:val="24"/>
          <w:szCs w:val="24"/>
          <w:lang w:val="en-GB"/>
        </w:rPr>
      </w:pPr>
      <w:r w:rsidRPr="005B5481">
        <w:rPr>
          <w:color w:val="000000"/>
          <w:sz w:val="24"/>
          <w:szCs w:val="24"/>
          <w:lang w:val="en-GB"/>
        </w:rPr>
        <w:t>independent study of discipline topics and lecture materials.</w:t>
      </w:r>
    </w:p>
    <w:p w14:paraId="2FB3DCB6" w14:textId="77777777" w:rsidR="00CF6B6D" w:rsidRPr="005B5481" w:rsidRDefault="002055AD" w:rsidP="00306BDD">
      <w:pPr>
        <w:ind w:firstLine="709"/>
        <w:jc w:val="both"/>
        <w:rPr>
          <w:color w:val="000000"/>
          <w:sz w:val="24"/>
          <w:szCs w:val="24"/>
          <w:lang w:val="en-GB"/>
        </w:rPr>
      </w:pPr>
      <w:r w:rsidRPr="005B5481">
        <w:rPr>
          <w:b/>
          <w:bCs/>
          <w:color w:val="000000"/>
          <w:sz w:val="24"/>
          <w:szCs w:val="24"/>
          <w:lang w:val="en-GB"/>
        </w:rPr>
        <w:t>Current control methods:</w:t>
      </w:r>
    </w:p>
    <w:p w14:paraId="2226F9E7"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oral control (survey, conversation, report, message);</w:t>
      </w:r>
    </w:p>
    <w:p w14:paraId="4C4DC6D8"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written control (test work, analytical report, essay, completion of tasks for building models or processing statistics);</w:t>
      </w:r>
    </w:p>
    <w:p w14:paraId="5ED22196"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combined control (oral and written combination to assess understanding and practical skills);</w:t>
      </w:r>
    </w:p>
    <w:p w14:paraId="3E5F5E85"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presentation of independent work or case analysis;</w:t>
      </w:r>
    </w:p>
    <w:p w14:paraId="6BB9E4C9"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monitoring activity and participation in practical classes;</w:t>
      </w:r>
    </w:p>
    <w:p w14:paraId="558AF65E"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test control (closed and open tasks, analysis of graphs and models);</w:t>
      </w:r>
    </w:p>
    <w:p w14:paraId="4F1A5E06" w14:textId="77777777" w:rsidR="00CF6B6D" w:rsidRPr="005B5481" w:rsidRDefault="002055AD" w:rsidP="00306BDD">
      <w:pPr>
        <w:numPr>
          <w:ilvl w:val="0"/>
          <w:numId w:val="7"/>
        </w:numPr>
        <w:tabs>
          <w:tab w:val="left" w:pos="720"/>
        </w:tabs>
        <w:ind w:firstLine="709"/>
        <w:jc w:val="both"/>
        <w:rPr>
          <w:color w:val="000000"/>
          <w:sz w:val="24"/>
          <w:szCs w:val="24"/>
          <w:lang w:val="en-GB"/>
        </w:rPr>
      </w:pPr>
      <w:r w:rsidRPr="005B5481">
        <w:rPr>
          <w:color w:val="000000"/>
          <w:sz w:val="24"/>
          <w:szCs w:val="24"/>
          <w:lang w:val="en-GB"/>
        </w:rPr>
        <w:t xml:space="preserve">working with problem situations (analytical cases, scenario </w:t>
      </w:r>
      <w:proofErr w:type="spellStart"/>
      <w:r w:rsidRPr="005B5481">
        <w:rPr>
          <w:color w:val="000000"/>
          <w:sz w:val="24"/>
          <w:szCs w:val="24"/>
          <w:lang w:val="en-GB"/>
        </w:rPr>
        <w:t>modeling</w:t>
      </w:r>
      <w:proofErr w:type="spellEnd"/>
      <w:r w:rsidRPr="005B5481">
        <w:rPr>
          <w:color w:val="000000"/>
          <w:sz w:val="24"/>
          <w:szCs w:val="24"/>
          <w:lang w:val="en-GB"/>
        </w:rPr>
        <w:t xml:space="preserve"> of economic processes).</w:t>
      </w:r>
    </w:p>
    <w:p w14:paraId="4195D8E8" w14:textId="77777777" w:rsidR="00CF6B6D" w:rsidRPr="005B5481" w:rsidRDefault="00CF6B6D" w:rsidP="00306BDD">
      <w:pPr>
        <w:ind w:firstLine="709"/>
        <w:jc w:val="both"/>
        <w:rPr>
          <w:b/>
          <w:bCs/>
          <w:color w:val="000000"/>
          <w:sz w:val="24"/>
          <w:szCs w:val="24"/>
          <w:lang w:val="en-GB"/>
        </w:rPr>
      </w:pPr>
    </w:p>
    <w:p w14:paraId="2CAF161F" w14:textId="77777777" w:rsidR="00C85507" w:rsidRPr="005B5481" w:rsidRDefault="00C85507" w:rsidP="00306BDD">
      <w:pPr>
        <w:widowControl w:val="0"/>
        <w:tabs>
          <w:tab w:val="left" w:pos="1134"/>
        </w:tabs>
        <w:suppressAutoHyphens w:val="0"/>
        <w:ind w:right="-6" w:firstLine="709"/>
        <w:jc w:val="center"/>
        <w:rPr>
          <w:b/>
          <w:bCs/>
          <w:sz w:val="24"/>
          <w:szCs w:val="24"/>
          <w:lang w:val="en-GB"/>
        </w:rPr>
      </w:pPr>
      <w:r w:rsidRPr="005B5481">
        <w:rPr>
          <w:b/>
          <w:bCs/>
          <w:sz w:val="24"/>
          <w:szCs w:val="24"/>
          <w:lang w:val="en-GB"/>
        </w:rPr>
        <w:t xml:space="preserve">        Assessment system and requirements.</w:t>
      </w:r>
    </w:p>
    <w:p w14:paraId="53F074EF" w14:textId="77777777" w:rsidR="00CF6B6D" w:rsidRPr="005B5481" w:rsidRDefault="00C85507" w:rsidP="00306BDD">
      <w:pPr>
        <w:ind w:firstLine="709"/>
        <w:jc w:val="both"/>
        <w:rPr>
          <w:b/>
          <w:bCs/>
          <w:sz w:val="24"/>
          <w:szCs w:val="24"/>
          <w:lang w:val="en-GB"/>
        </w:rPr>
      </w:pPr>
      <w:r w:rsidRPr="005B5481">
        <w:rPr>
          <w:b/>
          <w:bCs/>
          <w:sz w:val="24"/>
          <w:szCs w:val="24"/>
          <w:lang w:val="en-GB"/>
        </w:rPr>
        <w:t xml:space="preserve">                                          Table of points awarded to higher education students</w:t>
      </w:r>
    </w:p>
    <w:p w14:paraId="4AC2CE37" w14:textId="77777777" w:rsidR="00CF6B6D" w:rsidRPr="005B5481" w:rsidRDefault="00CF6B6D">
      <w:pPr>
        <w:ind w:firstLine="450"/>
        <w:jc w:val="both"/>
        <w:rPr>
          <w:b/>
          <w:bCs/>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1"/>
        <w:gridCol w:w="516"/>
        <w:gridCol w:w="7"/>
        <w:gridCol w:w="508"/>
        <w:gridCol w:w="516"/>
        <w:gridCol w:w="7"/>
        <w:gridCol w:w="508"/>
        <w:gridCol w:w="523"/>
        <w:gridCol w:w="470"/>
        <w:gridCol w:w="470"/>
        <w:gridCol w:w="470"/>
        <w:gridCol w:w="470"/>
        <w:gridCol w:w="25"/>
        <w:gridCol w:w="309"/>
        <w:gridCol w:w="1276"/>
        <w:gridCol w:w="1374"/>
        <w:gridCol w:w="1140"/>
      </w:tblGrid>
      <w:tr w:rsidR="00CF6B6D" w:rsidRPr="005B5481" w14:paraId="3498D5EC" w14:textId="77777777">
        <w:tc>
          <w:tcPr>
            <w:tcW w:w="1703" w:type="dxa"/>
            <w:vMerge w:val="restart"/>
            <w:tcBorders>
              <w:top w:val="single" w:sz="4" w:space="0" w:color="000000"/>
              <w:left w:val="single" w:sz="4" w:space="0" w:color="000000"/>
            </w:tcBorders>
          </w:tcPr>
          <w:p w14:paraId="2E6DE235" w14:textId="77777777" w:rsidR="00CF6B6D" w:rsidRPr="005B5481" w:rsidRDefault="002055AD">
            <w:pPr>
              <w:pStyle w:val="ae"/>
              <w:snapToGrid w:val="0"/>
              <w:jc w:val="both"/>
              <w:rPr>
                <w:sz w:val="24"/>
                <w:szCs w:val="24"/>
                <w:lang w:val="en-GB"/>
              </w:rPr>
            </w:pPr>
            <w:r w:rsidRPr="005B5481">
              <w:rPr>
                <w:sz w:val="24"/>
                <w:szCs w:val="24"/>
                <w:lang w:val="en-GB"/>
              </w:rPr>
              <w:t>Topics</w:t>
            </w:r>
          </w:p>
        </w:tc>
        <w:tc>
          <w:tcPr>
            <w:tcW w:w="4748" w:type="dxa"/>
            <w:gridSpan w:val="13"/>
            <w:vMerge w:val="restart"/>
            <w:tcBorders>
              <w:top w:val="single" w:sz="4" w:space="0" w:color="000000"/>
              <w:left w:val="single" w:sz="4" w:space="0" w:color="000000"/>
            </w:tcBorders>
          </w:tcPr>
          <w:p w14:paraId="488BD702" w14:textId="77777777" w:rsidR="00CF6B6D" w:rsidRPr="005B5481" w:rsidRDefault="00CF6B6D">
            <w:pPr>
              <w:pStyle w:val="ae"/>
              <w:snapToGrid w:val="0"/>
              <w:jc w:val="center"/>
              <w:rPr>
                <w:b/>
                <w:bCs/>
                <w:sz w:val="24"/>
                <w:szCs w:val="24"/>
                <w:lang w:val="en-GB"/>
              </w:rPr>
            </w:pPr>
          </w:p>
          <w:p w14:paraId="37C433B4" w14:textId="77777777" w:rsidR="00CF6B6D" w:rsidRPr="005B5481" w:rsidRDefault="00C85507">
            <w:pPr>
              <w:pStyle w:val="ae"/>
              <w:jc w:val="center"/>
              <w:rPr>
                <w:b/>
                <w:bCs/>
                <w:sz w:val="24"/>
                <w:szCs w:val="24"/>
                <w:lang w:val="en-GB"/>
              </w:rPr>
            </w:pPr>
            <w:r w:rsidRPr="005B5481">
              <w:rPr>
                <w:b/>
                <w:bCs/>
                <w:sz w:val="24"/>
                <w:szCs w:val="24"/>
                <w:lang w:val="en-GB"/>
              </w:rPr>
              <w:t>Ongoing knowledge assessment</w:t>
            </w:r>
          </w:p>
        </w:tc>
        <w:tc>
          <w:tcPr>
            <w:tcW w:w="2621" w:type="dxa"/>
            <w:gridSpan w:val="2"/>
            <w:tcBorders>
              <w:top w:val="single" w:sz="4" w:space="0" w:color="000000"/>
              <w:left w:val="single" w:sz="4" w:space="0" w:color="000000"/>
              <w:bottom w:val="single" w:sz="4" w:space="0" w:color="000000"/>
            </w:tcBorders>
          </w:tcPr>
          <w:p w14:paraId="7D006145" w14:textId="77777777" w:rsidR="00CF6B6D" w:rsidRPr="005B5481" w:rsidRDefault="002055AD">
            <w:pPr>
              <w:pStyle w:val="ae"/>
              <w:jc w:val="both"/>
              <w:rPr>
                <w:b/>
                <w:bCs/>
                <w:sz w:val="24"/>
                <w:szCs w:val="24"/>
                <w:lang w:val="en-GB"/>
              </w:rPr>
            </w:pPr>
            <w:r w:rsidRPr="005B5481">
              <w:rPr>
                <w:b/>
                <w:bCs/>
                <w:sz w:val="24"/>
                <w:szCs w:val="24"/>
                <w:lang w:val="en-GB"/>
              </w:rPr>
              <w:t>Final control</w:t>
            </w:r>
          </w:p>
        </w:tc>
        <w:tc>
          <w:tcPr>
            <w:tcW w:w="1128" w:type="dxa"/>
            <w:tcBorders>
              <w:top w:val="single" w:sz="4" w:space="0" w:color="000000"/>
              <w:left w:val="single" w:sz="4" w:space="0" w:color="000000"/>
              <w:bottom w:val="single" w:sz="4" w:space="0" w:color="000000"/>
              <w:right w:val="single" w:sz="4" w:space="0" w:color="000000"/>
            </w:tcBorders>
          </w:tcPr>
          <w:p w14:paraId="12A08EF4" w14:textId="77777777" w:rsidR="00CF6B6D" w:rsidRPr="005B5481" w:rsidRDefault="00CF6B6D">
            <w:pPr>
              <w:pStyle w:val="ae"/>
              <w:snapToGrid w:val="0"/>
              <w:jc w:val="both"/>
              <w:rPr>
                <w:b/>
                <w:bCs/>
                <w:sz w:val="24"/>
                <w:szCs w:val="24"/>
                <w:lang w:val="en-GB"/>
              </w:rPr>
            </w:pPr>
          </w:p>
        </w:tc>
      </w:tr>
      <w:tr w:rsidR="00CF6B6D" w:rsidRPr="005B5481" w14:paraId="4D04AC86" w14:textId="77777777">
        <w:tc>
          <w:tcPr>
            <w:tcW w:w="1703" w:type="dxa"/>
            <w:vMerge/>
            <w:tcBorders>
              <w:top w:val="single" w:sz="4" w:space="0" w:color="000000"/>
              <w:left w:val="single" w:sz="4" w:space="0" w:color="000000"/>
            </w:tcBorders>
          </w:tcPr>
          <w:p w14:paraId="665389CF" w14:textId="77777777" w:rsidR="00CF6B6D" w:rsidRPr="005B5481" w:rsidRDefault="00CF6B6D">
            <w:pPr>
              <w:pStyle w:val="ae"/>
              <w:snapToGrid w:val="0"/>
              <w:jc w:val="both"/>
              <w:rPr>
                <w:b/>
                <w:bCs/>
                <w:sz w:val="24"/>
                <w:szCs w:val="24"/>
                <w:lang w:val="en-GB"/>
              </w:rPr>
            </w:pPr>
          </w:p>
        </w:tc>
        <w:tc>
          <w:tcPr>
            <w:tcW w:w="4748" w:type="dxa"/>
            <w:gridSpan w:val="13"/>
            <w:vMerge/>
            <w:tcBorders>
              <w:top w:val="single" w:sz="4" w:space="0" w:color="000000"/>
              <w:left w:val="single" w:sz="4" w:space="0" w:color="000000"/>
            </w:tcBorders>
          </w:tcPr>
          <w:p w14:paraId="2DDACA8E" w14:textId="77777777" w:rsidR="00CF6B6D" w:rsidRPr="005B5481" w:rsidRDefault="00CF6B6D">
            <w:pPr>
              <w:pStyle w:val="ae"/>
              <w:snapToGrid w:val="0"/>
              <w:jc w:val="center"/>
              <w:rPr>
                <w:sz w:val="24"/>
                <w:szCs w:val="24"/>
                <w:lang w:val="en-GB"/>
              </w:rPr>
            </w:pPr>
          </w:p>
        </w:tc>
        <w:tc>
          <w:tcPr>
            <w:tcW w:w="1262" w:type="dxa"/>
            <w:tcBorders>
              <w:top w:val="single" w:sz="4" w:space="0" w:color="000000"/>
              <w:left w:val="single" w:sz="4" w:space="0" w:color="000000"/>
              <w:bottom w:val="single" w:sz="4" w:space="0" w:color="000000"/>
            </w:tcBorders>
          </w:tcPr>
          <w:p w14:paraId="3D9962D5" w14:textId="77777777" w:rsidR="00CF6B6D" w:rsidRPr="005B5481" w:rsidRDefault="00C85507">
            <w:pPr>
              <w:pStyle w:val="ae"/>
              <w:jc w:val="both"/>
              <w:rPr>
                <w:b/>
                <w:bCs/>
                <w:sz w:val="24"/>
                <w:szCs w:val="24"/>
                <w:lang w:val="en-GB"/>
              </w:rPr>
            </w:pPr>
            <w:r w:rsidRPr="005B5481">
              <w:rPr>
                <w:b/>
                <w:bCs/>
                <w:sz w:val="24"/>
                <w:szCs w:val="24"/>
                <w:lang w:val="en-GB"/>
              </w:rPr>
              <w:t xml:space="preserve">Modular test </w:t>
            </w:r>
          </w:p>
        </w:tc>
        <w:tc>
          <w:tcPr>
            <w:tcW w:w="1359" w:type="dxa"/>
            <w:tcBorders>
              <w:top w:val="single" w:sz="4" w:space="0" w:color="000000"/>
              <w:left w:val="single" w:sz="4" w:space="0" w:color="000000"/>
              <w:bottom w:val="single" w:sz="4" w:space="0" w:color="000000"/>
            </w:tcBorders>
          </w:tcPr>
          <w:p w14:paraId="40715687" w14:textId="77777777" w:rsidR="00CF6B6D" w:rsidRPr="005B5481" w:rsidRDefault="00C85507">
            <w:pPr>
              <w:pStyle w:val="ae"/>
              <w:jc w:val="both"/>
              <w:rPr>
                <w:b/>
                <w:bCs/>
                <w:sz w:val="24"/>
                <w:szCs w:val="24"/>
                <w:lang w:val="en-GB"/>
              </w:rPr>
            </w:pPr>
            <w:r w:rsidRPr="005B5481">
              <w:rPr>
                <w:b/>
                <w:bCs/>
                <w:sz w:val="24"/>
                <w:szCs w:val="24"/>
                <w:lang w:val="en-GB"/>
              </w:rPr>
              <w:t>Credit</w:t>
            </w:r>
            <w:r w:rsidR="002055AD" w:rsidRPr="005B5481">
              <w:rPr>
                <w:b/>
                <w:bCs/>
                <w:sz w:val="24"/>
                <w:szCs w:val="24"/>
                <w:lang w:val="en-GB"/>
              </w:rPr>
              <w:t>**</w:t>
            </w:r>
          </w:p>
        </w:tc>
        <w:tc>
          <w:tcPr>
            <w:tcW w:w="1128" w:type="dxa"/>
            <w:tcBorders>
              <w:top w:val="single" w:sz="4" w:space="0" w:color="000000"/>
              <w:left w:val="single" w:sz="4" w:space="0" w:color="000000"/>
              <w:bottom w:val="single" w:sz="4" w:space="0" w:color="000000"/>
              <w:right w:val="single" w:sz="4" w:space="0" w:color="000000"/>
            </w:tcBorders>
          </w:tcPr>
          <w:p w14:paraId="57114804" w14:textId="77777777" w:rsidR="00CF6B6D" w:rsidRPr="005B5481" w:rsidRDefault="00C85507">
            <w:pPr>
              <w:pStyle w:val="ae"/>
              <w:jc w:val="both"/>
              <w:rPr>
                <w:b/>
                <w:bCs/>
                <w:sz w:val="24"/>
                <w:szCs w:val="24"/>
                <w:lang w:val="en-GB"/>
              </w:rPr>
            </w:pPr>
            <w:r w:rsidRPr="005B5481">
              <w:rPr>
                <w:b/>
                <w:bCs/>
                <w:sz w:val="24"/>
                <w:szCs w:val="24"/>
                <w:lang w:val="en-GB"/>
              </w:rPr>
              <w:t>Overall number of points</w:t>
            </w:r>
          </w:p>
        </w:tc>
      </w:tr>
      <w:tr w:rsidR="00CF6B6D" w:rsidRPr="005B5481" w14:paraId="3DCD34F0" w14:textId="77777777">
        <w:trPr>
          <w:trHeight w:val="831"/>
        </w:trPr>
        <w:tc>
          <w:tcPr>
            <w:tcW w:w="1703" w:type="dxa"/>
            <w:vMerge/>
            <w:tcBorders>
              <w:top w:val="single" w:sz="4" w:space="0" w:color="000000"/>
              <w:left w:val="single" w:sz="4" w:space="0" w:color="000000"/>
            </w:tcBorders>
          </w:tcPr>
          <w:p w14:paraId="475B802C" w14:textId="77777777" w:rsidR="00CF6B6D" w:rsidRPr="005B5481" w:rsidRDefault="00CF6B6D">
            <w:pPr>
              <w:pStyle w:val="ae"/>
              <w:snapToGrid w:val="0"/>
              <w:jc w:val="both"/>
              <w:rPr>
                <w:sz w:val="24"/>
                <w:szCs w:val="24"/>
                <w:lang w:val="en-GB"/>
              </w:rPr>
            </w:pPr>
          </w:p>
        </w:tc>
        <w:tc>
          <w:tcPr>
            <w:tcW w:w="517" w:type="dxa"/>
            <w:gridSpan w:val="2"/>
            <w:tcBorders>
              <w:left w:val="single" w:sz="4" w:space="0" w:color="000000"/>
              <w:bottom w:val="single" w:sz="4" w:space="0" w:color="000000"/>
            </w:tcBorders>
            <w:textDirection w:val="btLr"/>
          </w:tcPr>
          <w:p w14:paraId="1C50FC9E" w14:textId="77777777" w:rsidR="00CF6B6D" w:rsidRPr="00C71F66" w:rsidRDefault="002055AD">
            <w:pPr>
              <w:pStyle w:val="ae"/>
              <w:jc w:val="center"/>
              <w:rPr>
                <w:sz w:val="22"/>
                <w:szCs w:val="22"/>
                <w:lang w:val="en-GB"/>
              </w:rPr>
            </w:pPr>
            <w:r w:rsidRPr="00C71F66">
              <w:rPr>
                <w:sz w:val="22"/>
                <w:szCs w:val="22"/>
                <w:lang w:val="en-GB"/>
              </w:rPr>
              <w:t>Topic 1</w:t>
            </w:r>
          </w:p>
        </w:tc>
        <w:tc>
          <w:tcPr>
            <w:tcW w:w="503" w:type="dxa"/>
            <w:tcBorders>
              <w:left w:val="single" w:sz="4" w:space="0" w:color="000000"/>
              <w:bottom w:val="single" w:sz="4" w:space="0" w:color="000000"/>
            </w:tcBorders>
            <w:textDirection w:val="btLr"/>
          </w:tcPr>
          <w:p w14:paraId="69F7EAB3" w14:textId="77777777" w:rsidR="00CF6B6D" w:rsidRPr="00C71F66" w:rsidRDefault="002055AD">
            <w:pPr>
              <w:jc w:val="center"/>
              <w:rPr>
                <w:sz w:val="22"/>
                <w:szCs w:val="22"/>
                <w:lang w:val="en-GB"/>
              </w:rPr>
            </w:pPr>
            <w:r w:rsidRPr="00C71F66">
              <w:rPr>
                <w:sz w:val="22"/>
                <w:szCs w:val="22"/>
                <w:lang w:val="en-GB"/>
              </w:rPr>
              <w:t>Topic 2</w:t>
            </w:r>
          </w:p>
        </w:tc>
        <w:tc>
          <w:tcPr>
            <w:tcW w:w="517" w:type="dxa"/>
            <w:gridSpan w:val="2"/>
            <w:tcBorders>
              <w:left w:val="single" w:sz="4" w:space="0" w:color="000000"/>
              <w:bottom w:val="single" w:sz="4" w:space="0" w:color="000000"/>
            </w:tcBorders>
            <w:textDirection w:val="btLr"/>
          </w:tcPr>
          <w:p w14:paraId="66F3C2CC" w14:textId="77777777" w:rsidR="00CF6B6D" w:rsidRPr="00C71F66" w:rsidRDefault="002055AD">
            <w:pPr>
              <w:jc w:val="center"/>
              <w:rPr>
                <w:sz w:val="22"/>
                <w:szCs w:val="22"/>
                <w:lang w:val="en-GB"/>
              </w:rPr>
            </w:pPr>
            <w:r w:rsidRPr="00C71F66">
              <w:rPr>
                <w:sz w:val="22"/>
                <w:szCs w:val="22"/>
                <w:lang w:val="en-GB"/>
              </w:rPr>
              <w:t>Topic 3</w:t>
            </w:r>
          </w:p>
        </w:tc>
        <w:tc>
          <w:tcPr>
            <w:tcW w:w="503" w:type="dxa"/>
            <w:tcBorders>
              <w:left w:val="single" w:sz="4" w:space="0" w:color="000000"/>
              <w:bottom w:val="single" w:sz="4" w:space="0" w:color="000000"/>
            </w:tcBorders>
            <w:textDirection w:val="btLr"/>
          </w:tcPr>
          <w:p w14:paraId="3084E9EC" w14:textId="77777777" w:rsidR="00CF6B6D" w:rsidRPr="00C71F66" w:rsidRDefault="002055AD">
            <w:pPr>
              <w:jc w:val="center"/>
              <w:rPr>
                <w:sz w:val="22"/>
                <w:szCs w:val="22"/>
                <w:lang w:val="en-GB"/>
              </w:rPr>
            </w:pPr>
            <w:r w:rsidRPr="00C71F66">
              <w:rPr>
                <w:sz w:val="22"/>
                <w:szCs w:val="22"/>
                <w:lang w:val="en-GB"/>
              </w:rPr>
              <w:t>Topic 4</w:t>
            </w:r>
          </w:p>
        </w:tc>
        <w:tc>
          <w:tcPr>
            <w:tcW w:w="517" w:type="dxa"/>
            <w:tcBorders>
              <w:left w:val="single" w:sz="4" w:space="0" w:color="000000"/>
              <w:bottom w:val="single" w:sz="4" w:space="0" w:color="000000"/>
            </w:tcBorders>
            <w:textDirection w:val="btLr"/>
          </w:tcPr>
          <w:p w14:paraId="760EC618" w14:textId="77777777" w:rsidR="00CF6B6D" w:rsidRPr="00C71F66" w:rsidRDefault="002055AD">
            <w:pPr>
              <w:jc w:val="center"/>
              <w:rPr>
                <w:sz w:val="22"/>
                <w:szCs w:val="22"/>
                <w:lang w:val="en-GB"/>
              </w:rPr>
            </w:pPr>
            <w:r w:rsidRPr="00C71F66">
              <w:rPr>
                <w:sz w:val="22"/>
                <w:szCs w:val="22"/>
                <w:lang w:val="en-GB"/>
              </w:rPr>
              <w:t>Topic 5</w:t>
            </w:r>
          </w:p>
        </w:tc>
        <w:tc>
          <w:tcPr>
            <w:tcW w:w="465" w:type="dxa"/>
            <w:tcBorders>
              <w:left w:val="single" w:sz="4" w:space="0" w:color="000000"/>
              <w:bottom w:val="single" w:sz="4" w:space="0" w:color="000000"/>
            </w:tcBorders>
            <w:textDirection w:val="btLr"/>
          </w:tcPr>
          <w:p w14:paraId="2FD26BE0" w14:textId="77777777" w:rsidR="00CF6B6D" w:rsidRPr="00C71F66" w:rsidRDefault="002055AD">
            <w:pPr>
              <w:jc w:val="center"/>
              <w:rPr>
                <w:sz w:val="22"/>
                <w:szCs w:val="22"/>
                <w:lang w:val="en-GB"/>
              </w:rPr>
            </w:pPr>
            <w:r w:rsidRPr="00C71F66">
              <w:rPr>
                <w:sz w:val="22"/>
                <w:szCs w:val="22"/>
                <w:lang w:val="en-GB"/>
              </w:rPr>
              <w:t>Topic 6</w:t>
            </w:r>
          </w:p>
        </w:tc>
        <w:tc>
          <w:tcPr>
            <w:tcW w:w="465" w:type="dxa"/>
            <w:tcBorders>
              <w:left w:val="single" w:sz="4" w:space="0" w:color="000000"/>
              <w:bottom w:val="single" w:sz="4" w:space="0" w:color="000000"/>
            </w:tcBorders>
            <w:textDirection w:val="btLr"/>
          </w:tcPr>
          <w:p w14:paraId="36812C3E" w14:textId="77777777" w:rsidR="00CF6B6D" w:rsidRPr="00C71F66" w:rsidRDefault="002055AD">
            <w:pPr>
              <w:jc w:val="center"/>
              <w:rPr>
                <w:sz w:val="22"/>
                <w:szCs w:val="22"/>
                <w:lang w:val="en-GB"/>
              </w:rPr>
            </w:pPr>
            <w:r w:rsidRPr="00C71F66">
              <w:rPr>
                <w:sz w:val="22"/>
                <w:szCs w:val="22"/>
                <w:lang w:val="en-GB"/>
              </w:rPr>
              <w:t>Topic 7</w:t>
            </w:r>
          </w:p>
        </w:tc>
        <w:tc>
          <w:tcPr>
            <w:tcW w:w="465" w:type="dxa"/>
            <w:tcBorders>
              <w:left w:val="single" w:sz="4" w:space="0" w:color="000000"/>
              <w:bottom w:val="single" w:sz="4" w:space="0" w:color="000000"/>
            </w:tcBorders>
            <w:textDirection w:val="btLr"/>
          </w:tcPr>
          <w:p w14:paraId="148B2563" w14:textId="77777777" w:rsidR="00CF6B6D" w:rsidRPr="00C71F66" w:rsidRDefault="002055AD">
            <w:pPr>
              <w:jc w:val="center"/>
              <w:rPr>
                <w:sz w:val="22"/>
                <w:szCs w:val="22"/>
                <w:lang w:val="en-GB"/>
              </w:rPr>
            </w:pPr>
            <w:r w:rsidRPr="00C71F66">
              <w:rPr>
                <w:sz w:val="22"/>
                <w:szCs w:val="22"/>
                <w:lang w:val="en-GB"/>
              </w:rPr>
              <w:t>Topic 8</w:t>
            </w:r>
          </w:p>
        </w:tc>
        <w:tc>
          <w:tcPr>
            <w:tcW w:w="465" w:type="dxa"/>
            <w:tcBorders>
              <w:left w:val="single" w:sz="4" w:space="0" w:color="000000"/>
              <w:bottom w:val="single" w:sz="4" w:space="0" w:color="000000"/>
            </w:tcBorders>
            <w:textDirection w:val="btLr"/>
          </w:tcPr>
          <w:p w14:paraId="3925F8CB" w14:textId="77777777" w:rsidR="00CF6B6D" w:rsidRPr="00C71F66" w:rsidRDefault="002055AD">
            <w:pPr>
              <w:jc w:val="center"/>
              <w:rPr>
                <w:sz w:val="22"/>
                <w:szCs w:val="22"/>
                <w:lang w:val="en-GB"/>
              </w:rPr>
            </w:pPr>
            <w:r w:rsidRPr="00C71F66">
              <w:rPr>
                <w:sz w:val="22"/>
                <w:szCs w:val="22"/>
                <w:lang w:val="en-GB"/>
              </w:rPr>
              <w:t>Topic 9</w:t>
            </w:r>
          </w:p>
        </w:tc>
        <w:tc>
          <w:tcPr>
            <w:tcW w:w="331" w:type="dxa"/>
            <w:gridSpan w:val="2"/>
            <w:tcBorders>
              <w:left w:val="single" w:sz="4" w:space="0" w:color="000000"/>
              <w:bottom w:val="single" w:sz="4" w:space="0" w:color="000000"/>
            </w:tcBorders>
            <w:textDirection w:val="btLr"/>
          </w:tcPr>
          <w:p w14:paraId="00C65592" w14:textId="77777777" w:rsidR="00CF6B6D" w:rsidRPr="00C71F66" w:rsidRDefault="002055AD">
            <w:pPr>
              <w:jc w:val="center"/>
              <w:rPr>
                <w:sz w:val="22"/>
                <w:szCs w:val="22"/>
                <w:lang w:val="en-GB"/>
              </w:rPr>
            </w:pPr>
            <w:r w:rsidRPr="00C71F66">
              <w:rPr>
                <w:sz w:val="22"/>
                <w:szCs w:val="22"/>
                <w:lang w:val="en-GB"/>
              </w:rPr>
              <w:t>Topic 10</w:t>
            </w:r>
          </w:p>
        </w:tc>
        <w:tc>
          <w:tcPr>
            <w:tcW w:w="1262" w:type="dxa"/>
            <w:vMerge w:val="restart"/>
            <w:tcBorders>
              <w:left w:val="single" w:sz="4" w:space="0" w:color="000000"/>
              <w:bottom w:val="single" w:sz="4" w:space="0" w:color="000000"/>
            </w:tcBorders>
          </w:tcPr>
          <w:p w14:paraId="53CD8300" w14:textId="77777777" w:rsidR="00CF6B6D" w:rsidRPr="005B5481" w:rsidRDefault="00CF6B6D">
            <w:pPr>
              <w:snapToGrid w:val="0"/>
              <w:jc w:val="center"/>
              <w:rPr>
                <w:sz w:val="24"/>
                <w:szCs w:val="24"/>
                <w:lang w:val="en-GB"/>
              </w:rPr>
            </w:pPr>
          </w:p>
          <w:p w14:paraId="0E27835A" w14:textId="77777777" w:rsidR="00CF6B6D" w:rsidRPr="005B5481" w:rsidRDefault="00CF6B6D">
            <w:pPr>
              <w:snapToGrid w:val="0"/>
              <w:jc w:val="center"/>
              <w:rPr>
                <w:sz w:val="24"/>
                <w:szCs w:val="24"/>
                <w:lang w:val="en-GB"/>
              </w:rPr>
            </w:pPr>
          </w:p>
          <w:p w14:paraId="1CE6C54D" w14:textId="77777777" w:rsidR="00CF6B6D" w:rsidRPr="005B5481" w:rsidRDefault="002055AD">
            <w:pPr>
              <w:snapToGrid w:val="0"/>
              <w:jc w:val="center"/>
              <w:rPr>
                <w:sz w:val="24"/>
                <w:szCs w:val="24"/>
                <w:lang w:val="en-GB"/>
              </w:rPr>
            </w:pPr>
            <w:r w:rsidRPr="005B5481">
              <w:rPr>
                <w:sz w:val="24"/>
                <w:szCs w:val="24"/>
                <w:lang w:val="en-GB"/>
              </w:rPr>
              <w:t>20</w:t>
            </w:r>
          </w:p>
        </w:tc>
        <w:tc>
          <w:tcPr>
            <w:tcW w:w="1359" w:type="dxa"/>
            <w:vMerge w:val="restart"/>
            <w:tcBorders>
              <w:left w:val="single" w:sz="4" w:space="0" w:color="000000"/>
              <w:bottom w:val="single" w:sz="4" w:space="0" w:color="000000"/>
            </w:tcBorders>
          </w:tcPr>
          <w:p w14:paraId="5C2BD7E3" w14:textId="77777777" w:rsidR="00CF6B6D" w:rsidRPr="005B5481" w:rsidRDefault="00CF6B6D">
            <w:pPr>
              <w:pStyle w:val="ae"/>
              <w:snapToGrid w:val="0"/>
              <w:jc w:val="center"/>
              <w:rPr>
                <w:sz w:val="24"/>
                <w:szCs w:val="24"/>
                <w:lang w:val="en-GB"/>
              </w:rPr>
            </w:pPr>
          </w:p>
          <w:p w14:paraId="19061328" w14:textId="77777777" w:rsidR="00CF6B6D" w:rsidRPr="005B5481" w:rsidRDefault="00CF6B6D">
            <w:pPr>
              <w:pStyle w:val="ae"/>
              <w:snapToGrid w:val="0"/>
              <w:jc w:val="center"/>
              <w:rPr>
                <w:sz w:val="24"/>
                <w:szCs w:val="24"/>
                <w:lang w:val="en-GB"/>
              </w:rPr>
            </w:pPr>
          </w:p>
          <w:p w14:paraId="1919AA65" w14:textId="77777777" w:rsidR="00CF6B6D" w:rsidRPr="005B5481" w:rsidRDefault="002055AD">
            <w:pPr>
              <w:pStyle w:val="ae"/>
              <w:snapToGrid w:val="0"/>
              <w:jc w:val="center"/>
              <w:rPr>
                <w:sz w:val="24"/>
                <w:szCs w:val="24"/>
                <w:lang w:val="en-GB"/>
              </w:rPr>
            </w:pPr>
            <w:r w:rsidRPr="005B5481">
              <w:rPr>
                <w:sz w:val="24"/>
                <w:szCs w:val="24"/>
                <w:lang w:val="en-GB"/>
              </w:rPr>
              <w:t>20</w:t>
            </w:r>
          </w:p>
        </w:tc>
        <w:tc>
          <w:tcPr>
            <w:tcW w:w="1128" w:type="dxa"/>
            <w:vMerge w:val="restart"/>
            <w:tcBorders>
              <w:left w:val="single" w:sz="4" w:space="0" w:color="000000"/>
              <w:bottom w:val="single" w:sz="4" w:space="0" w:color="000000"/>
              <w:right w:val="single" w:sz="4" w:space="0" w:color="000000"/>
            </w:tcBorders>
          </w:tcPr>
          <w:p w14:paraId="08AA9566" w14:textId="77777777" w:rsidR="00CF6B6D" w:rsidRPr="005B5481" w:rsidRDefault="00CF6B6D">
            <w:pPr>
              <w:pStyle w:val="ae"/>
              <w:snapToGrid w:val="0"/>
              <w:jc w:val="center"/>
              <w:rPr>
                <w:sz w:val="24"/>
                <w:szCs w:val="24"/>
                <w:lang w:val="en-GB"/>
              </w:rPr>
            </w:pPr>
          </w:p>
          <w:p w14:paraId="13322015" w14:textId="77777777" w:rsidR="00CF6B6D" w:rsidRPr="005B5481" w:rsidRDefault="00CF6B6D">
            <w:pPr>
              <w:pStyle w:val="ae"/>
              <w:snapToGrid w:val="0"/>
              <w:jc w:val="center"/>
              <w:rPr>
                <w:sz w:val="24"/>
                <w:szCs w:val="24"/>
                <w:lang w:val="en-GB"/>
              </w:rPr>
            </w:pPr>
          </w:p>
          <w:p w14:paraId="050577AF" w14:textId="77777777" w:rsidR="00CF6B6D" w:rsidRPr="005B5481" w:rsidRDefault="002055AD">
            <w:pPr>
              <w:pStyle w:val="ae"/>
              <w:snapToGrid w:val="0"/>
              <w:jc w:val="center"/>
              <w:rPr>
                <w:sz w:val="24"/>
                <w:szCs w:val="24"/>
                <w:lang w:val="en-GB"/>
              </w:rPr>
            </w:pPr>
            <w:r w:rsidRPr="005B5481">
              <w:rPr>
                <w:sz w:val="24"/>
                <w:szCs w:val="24"/>
                <w:lang w:val="en-GB"/>
              </w:rPr>
              <w:t>100</w:t>
            </w:r>
          </w:p>
        </w:tc>
      </w:tr>
      <w:tr w:rsidR="00CF6B6D" w:rsidRPr="005B5481" w14:paraId="4A694196" w14:textId="77777777">
        <w:tc>
          <w:tcPr>
            <w:tcW w:w="1703" w:type="dxa"/>
            <w:tcBorders>
              <w:left w:val="single" w:sz="4" w:space="0" w:color="000000"/>
              <w:bottom w:val="single" w:sz="4" w:space="0" w:color="000000"/>
            </w:tcBorders>
          </w:tcPr>
          <w:p w14:paraId="0474B628" w14:textId="77777777" w:rsidR="00CF6B6D" w:rsidRPr="005B5481" w:rsidRDefault="002055AD">
            <w:pPr>
              <w:pStyle w:val="ae"/>
              <w:jc w:val="both"/>
              <w:rPr>
                <w:sz w:val="24"/>
                <w:szCs w:val="24"/>
                <w:lang w:val="en-GB"/>
              </w:rPr>
            </w:pPr>
            <w:r w:rsidRPr="005B5481">
              <w:rPr>
                <w:sz w:val="24"/>
                <w:szCs w:val="24"/>
                <w:lang w:val="en-GB"/>
              </w:rPr>
              <w:t xml:space="preserve">Work in a </w:t>
            </w:r>
            <w:r w:rsidRPr="005B5481">
              <w:rPr>
                <w:sz w:val="24"/>
                <w:szCs w:val="24"/>
                <w:lang w:val="en-GB"/>
              </w:rPr>
              <w:lastRenderedPageBreak/>
              <w:t>seminar class</w:t>
            </w:r>
          </w:p>
        </w:tc>
        <w:tc>
          <w:tcPr>
            <w:tcW w:w="510" w:type="dxa"/>
            <w:tcBorders>
              <w:left w:val="single" w:sz="4" w:space="0" w:color="000000"/>
              <w:bottom w:val="single" w:sz="4" w:space="0" w:color="000000"/>
            </w:tcBorders>
          </w:tcPr>
          <w:p w14:paraId="0C7CBD47" w14:textId="77777777" w:rsidR="00CF6B6D" w:rsidRPr="005B5481" w:rsidRDefault="002055AD">
            <w:pPr>
              <w:pStyle w:val="ae"/>
              <w:snapToGrid w:val="0"/>
              <w:jc w:val="center"/>
              <w:rPr>
                <w:sz w:val="24"/>
                <w:szCs w:val="24"/>
                <w:lang w:val="en-GB"/>
              </w:rPr>
            </w:pPr>
            <w:r w:rsidRPr="005B5481">
              <w:rPr>
                <w:sz w:val="24"/>
                <w:szCs w:val="24"/>
                <w:lang w:val="en-GB"/>
              </w:rPr>
              <w:lastRenderedPageBreak/>
              <w:t>3</w:t>
            </w:r>
          </w:p>
        </w:tc>
        <w:tc>
          <w:tcPr>
            <w:tcW w:w="510" w:type="dxa"/>
            <w:gridSpan w:val="2"/>
            <w:tcBorders>
              <w:left w:val="single" w:sz="4" w:space="0" w:color="000000"/>
              <w:bottom w:val="single" w:sz="4" w:space="0" w:color="000000"/>
            </w:tcBorders>
          </w:tcPr>
          <w:p w14:paraId="28760EBB" w14:textId="77777777" w:rsidR="00CF6B6D" w:rsidRPr="005B5481" w:rsidRDefault="002055AD">
            <w:pPr>
              <w:pStyle w:val="ae"/>
              <w:snapToGrid w:val="0"/>
              <w:jc w:val="center"/>
              <w:rPr>
                <w:sz w:val="24"/>
                <w:szCs w:val="24"/>
                <w:lang w:val="en-GB"/>
              </w:rPr>
            </w:pPr>
            <w:r w:rsidRPr="005B5481">
              <w:rPr>
                <w:sz w:val="24"/>
                <w:szCs w:val="24"/>
                <w:lang w:val="en-GB"/>
              </w:rPr>
              <w:t>3</w:t>
            </w:r>
          </w:p>
        </w:tc>
        <w:tc>
          <w:tcPr>
            <w:tcW w:w="510" w:type="dxa"/>
            <w:tcBorders>
              <w:left w:val="single" w:sz="4" w:space="0" w:color="000000"/>
              <w:bottom w:val="single" w:sz="4" w:space="0" w:color="000000"/>
            </w:tcBorders>
          </w:tcPr>
          <w:p w14:paraId="541FEFC7" w14:textId="77777777" w:rsidR="00CF6B6D" w:rsidRPr="005B5481" w:rsidRDefault="002055AD">
            <w:pPr>
              <w:snapToGrid w:val="0"/>
              <w:jc w:val="center"/>
              <w:rPr>
                <w:sz w:val="24"/>
                <w:szCs w:val="24"/>
                <w:lang w:val="en-GB"/>
              </w:rPr>
            </w:pPr>
            <w:r w:rsidRPr="005B5481">
              <w:rPr>
                <w:sz w:val="24"/>
                <w:szCs w:val="24"/>
                <w:lang w:val="en-GB"/>
              </w:rPr>
              <w:t>3</w:t>
            </w:r>
          </w:p>
        </w:tc>
        <w:tc>
          <w:tcPr>
            <w:tcW w:w="510" w:type="dxa"/>
            <w:gridSpan w:val="2"/>
            <w:tcBorders>
              <w:left w:val="single" w:sz="4" w:space="0" w:color="000000"/>
              <w:bottom w:val="single" w:sz="4" w:space="0" w:color="000000"/>
            </w:tcBorders>
          </w:tcPr>
          <w:p w14:paraId="683E88F2" w14:textId="77777777" w:rsidR="00CF6B6D" w:rsidRPr="005B5481" w:rsidRDefault="002055AD">
            <w:pPr>
              <w:snapToGrid w:val="0"/>
              <w:jc w:val="center"/>
              <w:rPr>
                <w:sz w:val="24"/>
                <w:szCs w:val="24"/>
                <w:lang w:val="en-GB"/>
              </w:rPr>
            </w:pPr>
            <w:r w:rsidRPr="005B5481">
              <w:rPr>
                <w:sz w:val="24"/>
                <w:szCs w:val="24"/>
                <w:lang w:val="en-GB"/>
              </w:rPr>
              <w:t>3</w:t>
            </w:r>
          </w:p>
        </w:tc>
        <w:tc>
          <w:tcPr>
            <w:tcW w:w="517" w:type="dxa"/>
            <w:tcBorders>
              <w:left w:val="single" w:sz="4" w:space="0" w:color="000000"/>
              <w:bottom w:val="single" w:sz="4" w:space="0" w:color="000000"/>
            </w:tcBorders>
          </w:tcPr>
          <w:p w14:paraId="42189C15"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4528A83F"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43CB51D4"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6A0EFCCB" w14:textId="77777777" w:rsidR="00CF6B6D" w:rsidRPr="005B5481" w:rsidRDefault="002055AD">
            <w:pPr>
              <w:snapToGrid w:val="0"/>
              <w:jc w:val="center"/>
              <w:rPr>
                <w:sz w:val="24"/>
                <w:szCs w:val="24"/>
                <w:lang w:val="en-GB"/>
              </w:rPr>
            </w:pPr>
            <w:r w:rsidRPr="005B5481">
              <w:rPr>
                <w:sz w:val="24"/>
                <w:szCs w:val="24"/>
                <w:lang w:val="en-GB"/>
              </w:rPr>
              <w:t>3</w:t>
            </w:r>
          </w:p>
        </w:tc>
        <w:tc>
          <w:tcPr>
            <w:tcW w:w="490" w:type="dxa"/>
            <w:gridSpan w:val="2"/>
            <w:tcBorders>
              <w:left w:val="single" w:sz="4" w:space="0" w:color="000000"/>
              <w:bottom w:val="single" w:sz="4" w:space="0" w:color="000000"/>
            </w:tcBorders>
          </w:tcPr>
          <w:p w14:paraId="5C04DC39" w14:textId="77777777" w:rsidR="00CF6B6D" w:rsidRPr="005B5481" w:rsidRDefault="002055AD">
            <w:pPr>
              <w:snapToGrid w:val="0"/>
              <w:jc w:val="center"/>
              <w:rPr>
                <w:sz w:val="24"/>
                <w:szCs w:val="24"/>
                <w:lang w:val="en-GB"/>
              </w:rPr>
            </w:pPr>
            <w:r w:rsidRPr="005B5481">
              <w:rPr>
                <w:sz w:val="24"/>
                <w:szCs w:val="24"/>
                <w:lang w:val="en-GB"/>
              </w:rPr>
              <w:t>3</w:t>
            </w:r>
          </w:p>
        </w:tc>
        <w:tc>
          <w:tcPr>
            <w:tcW w:w="306" w:type="dxa"/>
            <w:tcBorders>
              <w:left w:val="single" w:sz="4" w:space="0" w:color="000000"/>
              <w:bottom w:val="single" w:sz="4" w:space="0" w:color="000000"/>
            </w:tcBorders>
          </w:tcPr>
          <w:p w14:paraId="418166CD" w14:textId="77777777" w:rsidR="00CF6B6D" w:rsidRPr="005B5481" w:rsidRDefault="002055AD">
            <w:pPr>
              <w:snapToGrid w:val="0"/>
              <w:jc w:val="center"/>
              <w:rPr>
                <w:sz w:val="24"/>
                <w:szCs w:val="24"/>
                <w:lang w:val="en-GB"/>
              </w:rPr>
            </w:pPr>
            <w:r w:rsidRPr="005B5481">
              <w:rPr>
                <w:sz w:val="24"/>
                <w:szCs w:val="24"/>
                <w:lang w:val="en-GB"/>
              </w:rPr>
              <w:t>3</w:t>
            </w:r>
          </w:p>
        </w:tc>
        <w:tc>
          <w:tcPr>
            <w:tcW w:w="1262" w:type="dxa"/>
            <w:vMerge/>
            <w:tcBorders>
              <w:left w:val="single" w:sz="4" w:space="0" w:color="000000"/>
              <w:bottom w:val="single" w:sz="4" w:space="0" w:color="000000"/>
            </w:tcBorders>
          </w:tcPr>
          <w:p w14:paraId="1C519620" w14:textId="77777777" w:rsidR="00CF6B6D" w:rsidRPr="005B5481" w:rsidRDefault="00CF6B6D">
            <w:pPr>
              <w:snapToGrid w:val="0"/>
              <w:jc w:val="center"/>
              <w:rPr>
                <w:sz w:val="24"/>
                <w:szCs w:val="24"/>
                <w:lang w:val="en-GB"/>
              </w:rPr>
            </w:pPr>
          </w:p>
        </w:tc>
        <w:tc>
          <w:tcPr>
            <w:tcW w:w="1359" w:type="dxa"/>
            <w:vMerge/>
            <w:tcBorders>
              <w:left w:val="single" w:sz="4" w:space="0" w:color="000000"/>
              <w:bottom w:val="single" w:sz="4" w:space="0" w:color="000000"/>
            </w:tcBorders>
          </w:tcPr>
          <w:p w14:paraId="00F90054" w14:textId="77777777" w:rsidR="00CF6B6D" w:rsidRPr="005B5481" w:rsidRDefault="00CF6B6D">
            <w:pPr>
              <w:pStyle w:val="ae"/>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6B8E3A8E" w14:textId="77777777" w:rsidR="00CF6B6D" w:rsidRPr="005B5481" w:rsidRDefault="00CF6B6D">
            <w:pPr>
              <w:pStyle w:val="ae"/>
              <w:snapToGrid w:val="0"/>
              <w:jc w:val="center"/>
              <w:rPr>
                <w:sz w:val="24"/>
                <w:szCs w:val="24"/>
                <w:lang w:val="en-GB"/>
              </w:rPr>
            </w:pPr>
          </w:p>
        </w:tc>
      </w:tr>
      <w:tr w:rsidR="00CF6B6D" w:rsidRPr="005B5481" w14:paraId="78A81598" w14:textId="77777777">
        <w:tc>
          <w:tcPr>
            <w:tcW w:w="1703" w:type="dxa"/>
            <w:tcBorders>
              <w:left w:val="single" w:sz="4" w:space="0" w:color="000000"/>
              <w:bottom w:val="single" w:sz="4" w:space="0" w:color="000000"/>
            </w:tcBorders>
          </w:tcPr>
          <w:p w14:paraId="4306015E" w14:textId="77777777" w:rsidR="00CF6B6D" w:rsidRPr="005B5481" w:rsidRDefault="002055AD">
            <w:pPr>
              <w:pStyle w:val="ae"/>
              <w:jc w:val="both"/>
              <w:rPr>
                <w:sz w:val="24"/>
                <w:szCs w:val="24"/>
                <w:lang w:val="en-GB"/>
              </w:rPr>
            </w:pPr>
            <w:r w:rsidRPr="005B5481">
              <w:rPr>
                <w:sz w:val="24"/>
                <w:szCs w:val="24"/>
                <w:lang w:val="en-GB"/>
              </w:rPr>
              <w:t>Independent work</w:t>
            </w:r>
          </w:p>
        </w:tc>
        <w:tc>
          <w:tcPr>
            <w:tcW w:w="517" w:type="dxa"/>
            <w:gridSpan w:val="2"/>
            <w:tcBorders>
              <w:left w:val="single" w:sz="4" w:space="0" w:color="000000"/>
              <w:bottom w:val="single" w:sz="4" w:space="0" w:color="000000"/>
            </w:tcBorders>
          </w:tcPr>
          <w:p w14:paraId="586F3FE0" w14:textId="77777777" w:rsidR="00CF6B6D" w:rsidRPr="005B5481" w:rsidRDefault="002055AD">
            <w:pPr>
              <w:pStyle w:val="ae"/>
              <w:snapToGrid w:val="0"/>
              <w:jc w:val="center"/>
              <w:rPr>
                <w:sz w:val="24"/>
                <w:szCs w:val="24"/>
                <w:lang w:val="en-GB"/>
              </w:rPr>
            </w:pPr>
            <w:r w:rsidRPr="005B5481">
              <w:rPr>
                <w:sz w:val="24"/>
                <w:szCs w:val="24"/>
                <w:lang w:val="en-GB"/>
              </w:rPr>
              <w:t>3</w:t>
            </w:r>
          </w:p>
        </w:tc>
        <w:tc>
          <w:tcPr>
            <w:tcW w:w="503" w:type="dxa"/>
            <w:tcBorders>
              <w:left w:val="single" w:sz="4" w:space="0" w:color="000000"/>
              <w:bottom w:val="single" w:sz="4" w:space="0" w:color="000000"/>
            </w:tcBorders>
          </w:tcPr>
          <w:p w14:paraId="3EF24E37" w14:textId="77777777" w:rsidR="00CF6B6D" w:rsidRPr="005B5481" w:rsidRDefault="002055AD">
            <w:pPr>
              <w:pStyle w:val="ae"/>
              <w:snapToGrid w:val="0"/>
              <w:jc w:val="center"/>
              <w:rPr>
                <w:sz w:val="24"/>
                <w:szCs w:val="24"/>
                <w:lang w:val="en-GB"/>
              </w:rPr>
            </w:pPr>
            <w:r w:rsidRPr="005B5481">
              <w:rPr>
                <w:sz w:val="24"/>
                <w:szCs w:val="24"/>
                <w:lang w:val="en-GB"/>
              </w:rPr>
              <w:t>3</w:t>
            </w:r>
          </w:p>
        </w:tc>
        <w:tc>
          <w:tcPr>
            <w:tcW w:w="517" w:type="dxa"/>
            <w:gridSpan w:val="2"/>
            <w:tcBorders>
              <w:left w:val="single" w:sz="4" w:space="0" w:color="000000"/>
              <w:bottom w:val="single" w:sz="4" w:space="0" w:color="000000"/>
            </w:tcBorders>
          </w:tcPr>
          <w:p w14:paraId="70AF65A6" w14:textId="77777777" w:rsidR="00CF6B6D" w:rsidRPr="005B5481" w:rsidRDefault="002055AD">
            <w:pPr>
              <w:snapToGrid w:val="0"/>
              <w:jc w:val="center"/>
              <w:rPr>
                <w:sz w:val="24"/>
                <w:szCs w:val="24"/>
                <w:lang w:val="en-GB"/>
              </w:rPr>
            </w:pPr>
            <w:r w:rsidRPr="005B5481">
              <w:rPr>
                <w:sz w:val="24"/>
                <w:szCs w:val="24"/>
                <w:lang w:val="en-GB"/>
              </w:rPr>
              <w:t>3</w:t>
            </w:r>
          </w:p>
        </w:tc>
        <w:tc>
          <w:tcPr>
            <w:tcW w:w="503" w:type="dxa"/>
            <w:tcBorders>
              <w:left w:val="single" w:sz="4" w:space="0" w:color="000000"/>
              <w:bottom w:val="single" w:sz="4" w:space="0" w:color="000000"/>
            </w:tcBorders>
          </w:tcPr>
          <w:p w14:paraId="13DB910F" w14:textId="77777777" w:rsidR="00CF6B6D" w:rsidRPr="005B5481" w:rsidRDefault="002055AD">
            <w:pPr>
              <w:snapToGrid w:val="0"/>
              <w:jc w:val="center"/>
              <w:rPr>
                <w:sz w:val="24"/>
                <w:szCs w:val="24"/>
                <w:lang w:val="en-GB"/>
              </w:rPr>
            </w:pPr>
            <w:r w:rsidRPr="005B5481">
              <w:rPr>
                <w:sz w:val="24"/>
                <w:szCs w:val="24"/>
                <w:lang w:val="en-GB"/>
              </w:rPr>
              <w:t>3</w:t>
            </w:r>
          </w:p>
        </w:tc>
        <w:tc>
          <w:tcPr>
            <w:tcW w:w="517" w:type="dxa"/>
            <w:tcBorders>
              <w:left w:val="single" w:sz="4" w:space="0" w:color="000000"/>
              <w:bottom w:val="single" w:sz="4" w:space="0" w:color="000000"/>
            </w:tcBorders>
          </w:tcPr>
          <w:p w14:paraId="6958BABF"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0C012A79"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23C72BD1"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2AE8ABD2" w14:textId="77777777" w:rsidR="00CF6B6D" w:rsidRPr="005B5481" w:rsidRDefault="002055AD">
            <w:pPr>
              <w:snapToGrid w:val="0"/>
              <w:jc w:val="center"/>
              <w:rPr>
                <w:sz w:val="24"/>
                <w:szCs w:val="24"/>
                <w:lang w:val="en-GB"/>
              </w:rPr>
            </w:pPr>
            <w:r w:rsidRPr="005B5481">
              <w:rPr>
                <w:sz w:val="24"/>
                <w:szCs w:val="24"/>
                <w:lang w:val="en-GB"/>
              </w:rPr>
              <w:t>3</w:t>
            </w:r>
          </w:p>
        </w:tc>
        <w:tc>
          <w:tcPr>
            <w:tcW w:w="465" w:type="dxa"/>
            <w:tcBorders>
              <w:left w:val="single" w:sz="4" w:space="0" w:color="000000"/>
              <w:bottom w:val="single" w:sz="4" w:space="0" w:color="000000"/>
            </w:tcBorders>
          </w:tcPr>
          <w:p w14:paraId="3B14684A" w14:textId="77777777" w:rsidR="00CF6B6D" w:rsidRPr="005B5481" w:rsidRDefault="002055AD">
            <w:pPr>
              <w:snapToGrid w:val="0"/>
              <w:jc w:val="center"/>
              <w:rPr>
                <w:sz w:val="24"/>
                <w:szCs w:val="24"/>
                <w:lang w:val="en-GB"/>
              </w:rPr>
            </w:pPr>
            <w:r w:rsidRPr="005B5481">
              <w:rPr>
                <w:sz w:val="24"/>
                <w:szCs w:val="24"/>
                <w:lang w:val="en-GB"/>
              </w:rPr>
              <w:t>3</w:t>
            </w:r>
          </w:p>
        </w:tc>
        <w:tc>
          <w:tcPr>
            <w:tcW w:w="331" w:type="dxa"/>
            <w:gridSpan w:val="2"/>
            <w:tcBorders>
              <w:left w:val="single" w:sz="4" w:space="0" w:color="000000"/>
              <w:bottom w:val="single" w:sz="4" w:space="0" w:color="000000"/>
            </w:tcBorders>
          </w:tcPr>
          <w:p w14:paraId="18F19FEC" w14:textId="77777777" w:rsidR="00CF6B6D" w:rsidRPr="005B5481" w:rsidRDefault="002055AD">
            <w:pPr>
              <w:snapToGrid w:val="0"/>
              <w:jc w:val="center"/>
              <w:rPr>
                <w:sz w:val="24"/>
                <w:szCs w:val="24"/>
                <w:lang w:val="en-GB"/>
              </w:rPr>
            </w:pPr>
            <w:r w:rsidRPr="005B5481">
              <w:rPr>
                <w:sz w:val="24"/>
                <w:szCs w:val="24"/>
                <w:lang w:val="en-GB"/>
              </w:rPr>
              <w:t>3</w:t>
            </w:r>
          </w:p>
        </w:tc>
        <w:tc>
          <w:tcPr>
            <w:tcW w:w="1262" w:type="dxa"/>
            <w:vMerge/>
            <w:tcBorders>
              <w:left w:val="single" w:sz="4" w:space="0" w:color="000000"/>
              <w:bottom w:val="single" w:sz="4" w:space="0" w:color="000000"/>
            </w:tcBorders>
          </w:tcPr>
          <w:p w14:paraId="0890EDB0" w14:textId="77777777" w:rsidR="00CF6B6D" w:rsidRPr="005B5481" w:rsidRDefault="00CF6B6D">
            <w:pPr>
              <w:snapToGrid w:val="0"/>
              <w:jc w:val="center"/>
              <w:rPr>
                <w:sz w:val="24"/>
                <w:szCs w:val="24"/>
                <w:lang w:val="en-GB"/>
              </w:rPr>
            </w:pPr>
          </w:p>
        </w:tc>
        <w:tc>
          <w:tcPr>
            <w:tcW w:w="1359" w:type="dxa"/>
            <w:vMerge/>
            <w:tcBorders>
              <w:left w:val="single" w:sz="4" w:space="0" w:color="000000"/>
              <w:bottom w:val="single" w:sz="4" w:space="0" w:color="000000"/>
            </w:tcBorders>
          </w:tcPr>
          <w:p w14:paraId="3AFB4152" w14:textId="77777777" w:rsidR="00CF6B6D" w:rsidRPr="005B5481" w:rsidRDefault="00CF6B6D">
            <w:pPr>
              <w:pStyle w:val="ae"/>
              <w:snapToGrid w:val="0"/>
              <w:jc w:val="center"/>
              <w:rPr>
                <w:sz w:val="24"/>
                <w:szCs w:val="24"/>
                <w:lang w:val="en-GB"/>
              </w:rPr>
            </w:pPr>
          </w:p>
        </w:tc>
        <w:tc>
          <w:tcPr>
            <w:tcW w:w="1128" w:type="dxa"/>
            <w:vMerge/>
            <w:tcBorders>
              <w:left w:val="single" w:sz="4" w:space="0" w:color="000000"/>
              <w:bottom w:val="single" w:sz="4" w:space="0" w:color="000000"/>
              <w:right w:val="single" w:sz="4" w:space="0" w:color="000000"/>
            </w:tcBorders>
          </w:tcPr>
          <w:p w14:paraId="5405AC19" w14:textId="77777777" w:rsidR="00CF6B6D" w:rsidRPr="005B5481" w:rsidRDefault="00CF6B6D">
            <w:pPr>
              <w:pStyle w:val="ae"/>
              <w:snapToGrid w:val="0"/>
              <w:jc w:val="center"/>
              <w:rPr>
                <w:sz w:val="24"/>
                <w:szCs w:val="24"/>
                <w:lang w:val="en-GB"/>
              </w:rPr>
            </w:pPr>
          </w:p>
        </w:tc>
      </w:tr>
    </w:tbl>
    <w:p w14:paraId="6351523E" w14:textId="77777777" w:rsidR="00CF6B6D" w:rsidRPr="005B5481" w:rsidRDefault="00CF6B6D" w:rsidP="00306BDD">
      <w:pPr>
        <w:ind w:firstLine="709"/>
        <w:jc w:val="both"/>
        <w:rPr>
          <w:color w:val="000000"/>
          <w:sz w:val="24"/>
          <w:szCs w:val="24"/>
          <w:lang w:val="en-GB"/>
        </w:rPr>
      </w:pPr>
    </w:p>
    <w:p w14:paraId="41CCEF43" w14:textId="77777777" w:rsidR="00CF6B6D" w:rsidRPr="005B5481" w:rsidRDefault="002055AD" w:rsidP="00306BDD">
      <w:pPr>
        <w:ind w:firstLine="709"/>
        <w:jc w:val="both"/>
        <w:rPr>
          <w:color w:val="000000"/>
          <w:sz w:val="24"/>
          <w:szCs w:val="24"/>
          <w:lang w:val="en-GB"/>
        </w:rPr>
      </w:pPr>
      <w:r w:rsidRPr="005B5481">
        <w:rPr>
          <w:color w:val="000000"/>
          <w:sz w:val="24"/>
          <w:szCs w:val="24"/>
          <w:lang w:val="en-GB"/>
        </w:rPr>
        <w:t>*The table contains information about the maximum points for each type of academic work of a higher education applicant.</w:t>
      </w:r>
    </w:p>
    <w:p w14:paraId="6E03B5E7" w14:textId="77777777" w:rsidR="00CF6B6D" w:rsidRPr="005B5481" w:rsidRDefault="002055AD" w:rsidP="00306BDD">
      <w:pPr>
        <w:widowControl w:val="0"/>
        <w:ind w:firstLine="709"/>
        <w:jc w:val="both"/>
        <w:rPr>
          <w:rFonts w:eastAsia="Calibri"/>
          <w:sz w:val="24"/>
          <w:szCs w:val="24"/>
          <w:lang w:val="en-GB"/>
        </w:rPr>
      </w:pPr>
      <w:r w:rsidRPr="005B5481">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1F665395" w14:textId="77777777" w:rsidR="00CF6B6D" w:rsidRPr="005B5481" w:rsidRDefault="002055AD" w:rsidP="00306BDD">
      <w:pPr>
        <w:widowControl w:val="0"/>
        <w:ind w:firstLine="709"/>
        <w:jc w:val="both"/>
        <w:rPr>
          <w:rFonts w:eastAsia="Calibri"/>
          <w:sz w:val="24"/>
          <w:szCs w:val="24"/>
          <w:lang w:val="en-GB"/>
        </w:rPr>
      </w:pPr>
      <w:r w:rsidRPr="005B5481">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33A14DED" w14:textId="77777777" w:rsidR="00CF6B6D" w:rsidRPr="005B5481" w:rsidRDefault="002055AD" w:rsidP="00306BDD">
      <w:pPr>
        <w:widowControl w:val="0"/>
        <w:ind w:firstLine="709"/>
        <w:jc w:val="both"/>
        <w:rPr>
          <w:rFonts w:eastAsia="Calibri"/>
          <w:sz w:val="24"/>
          <w:szCs w:val="24"/>
          <w:lang w:val="en-GB"/>
        </w:rPr>
      </w:pPr>
      <w:r w:rsidRPr="005B5481">
        <w:rPr>
          <w:rFonts w:eastAsia="Calibri"/>
          <w:sz w:val="24"/>
          <w:szCs w:val="24"/>
          <w:lang w:val="en-GB"/>
        </w:rPr>
        <w:t>Module control is carried out in the last lesson of the module in written form, in the form of testing.</w:t>
      </w:r>
    </w:p>
    <w:p w14:paraId="4E374BEC" w14:textId="77777777" w:rsidR="00CF6B6D" w:rsidRPr="005B5481" w:rsidRDefault="002055AD" w:rsidP="00306BDD">
      <w:pPr>
        <w:ind w:firstLine="709"/>
        <w:jc w:val="both"/>
        <w:rPr>
          <w:sz w:val="24"/>
          <w:szCs w:val="24"/>
          <w:lang w:val="en-GB"/>
        </w:rPr>
      </w:pPr>
      <w:r w:rsidRPr="005B5481">
        <w:rPr>
          <w:rFonts w:eastAsia="Calibri"/>
          <w:sz w:val="24"/>
          <w:szCs w:val="24"/>
          <w:lang w:val="en-GB"/>
        </w:rPr>
        <w:t>Evaluation criteria for the module test in the academic discipline "Business Ethics":</w:t>
      </w:r>
    </w:p>
    <w:p w14:paraId="3A6879DF"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When evaluating a module test, the volume and correctness of the tasks are taken into account:</w:t>
      </w:r>
    </w:p>
    <w:p w14:paraId="55183162"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the grade "excellent" (A) is given for the correct completion of all tasks (or more than 90% of all tasks);</w:t>
      </w:r>
    </w:p>
    <w:p w14:paraId="1C2B607C"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a grade of "good" (B) is given for completing 80% of all tasks;</w:t>
      </w:r>
    </w:p>
    <w:p w14:paraId="47212D65"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a grade of "good" (C) is given for completing 70% of all tasks;</w:t>
      </w:r>
    </w:p>
    <w:p w14:paraId="5ED745F2"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a grade of "satisfactory" (D) is given for the correct completion of 60% of the proposed tasks;</w:t>
      </w:r>
    </w:p>
    <w:p w14:paraId="03A32EFB"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the grade "satisfactory" (E) is given if more than 50% of the proposed tasks are completed correctly;</w:t>
      </w:r>
    </w:p>
    <w:p w14:paraId="264E1366"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 an "unsatisfactory" (FX) grade is given if less than 50% of the tasks are completed.</w:t>
      </w:r>
    </w:p>
    <w:p w14:paraId="1C4AFD15"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Failure to appear for a module test - 0 points.</w:t>
      </w:r>
    </w:p>
    <w:p w14:paraId="03DBDDFB"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The above scores are converted into rating points as follows:</w:t>
      </w:r>
    </w:p>
    <w:p w14:paraId="24DFA760"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"A" - 18-20 points;</w:t>
      </w:r>
    </w:p>
    <w:p w14:paraId="3324C267"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"B" - 16-17 points;</w:t>
      </w:r>
    </w:p>
    <w:p w14:paraId="2442A98F"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"C" - 14-15 points;</w:t>
      </w:r>
    </w:p>
    <w:p w14:paraId="2C6F9902"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"D" - 12-13 points.</w:t>
      </w:r>
    </w:p>
    <w:p w14:paraId="504DB532"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"E" - 10-11 points;</w:t>
      </w:r>
    </w:p>
    <w:p w14:paraId="502D2657" w14:textId="77777777" w:rsidR="00CF6B6D" w:rsidRPr="005B5481" w:rsidRDefault="002055AD" w:rsidP="00306BDD">
      <w:pPr>
        <w:ind w:firstLine="709"/>
        <w:jc w:val="both"/>
        <w:rPr>
          <w:rFonts w:eastAsia="Calibri"/>
          <w:b/>
          <w:bCs/>
          <w:sz w:val="24"/>
          <w:szCs w:val="24"/>
          <w:lang w:val="en-GB"/>
        </w:rPr>
      </w:pPr>
      <w:r w:rsidRPr="005B5481">
        <w:rPr>
          <w:rFonts w:eastAsia="Calibri"/>
          <w:sz w:val="24"/>
          <w:szCs w:val="24"/>
          <w:lang w:val="en-GB"/>
        </w:rPr>
        <w:t>"FX" - less than 10 points.</w:t>
      </w:r>
    </w:p>
    <w:p w14:paraId="6F24B603" w14:textId="77777777" w:rsidR="00CF6B6D" w:rsidRPr="005B5481" w:rsidRDefault="002055AD" w:rsidP="00306BDD">
      <w:pPr>
        <w:ind w:firstLine="709"/>
        <w:jc w:val="both"/>
        <w:rPr>
          <w:sz w:val="24"/>
          <w:szCs w:val="24"/>
          <w:lang w:val="en-GB"/>
        </w:rPr>
      </w:pPr>
      <w:r w:rsidRPr="005B5481">
        <w:rPr>
          <w:rFonts w:eastAsia="Calibri"/>
          <w:sz w:val="24"/>
          <w:szCs w:val="24"/>
          <w:lang w:val="en-GB"/>
        </w:rPr>
        <w:t>The final semester assessment in the discipline "Business Ethics" is a mandatory form of assessing students' learning outcomes. It is conducted within the time frame specified in the curriculum and covers the scope of material specified in the course program.</w:t>
      </w:r>
    </w:p>
    <w:p w14:paraId="6E678C32"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The final assessment is carried out in the form of a test. A student who has completed all the required work is allowed to take the semester assessment.</w:t>
      </w:r>
    </w:p>
    <w:p w14:paraId="157A44CA"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0EADBF25"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Students who have completed all required assignments and received a score of 60 points or higher receive a grade corresponding to the grade received without additional testing.</w:t>
      </w:r>
    </w:p>
    <w:p w14:paraId="3A8AA60A" w14:textId="77777777" w:rsidR="00CF6B6D" w:rsidRPr="005B5481" w:rsidRDefault="002055AD" w:rsidP="00306BDD">
      <w:pPr>
        <w:ind w:firstLine="709"/>
        <w:jc w:val="both"/>
        <w:rPr>
          <w:rFonts w:eastAsia="Calibri"/>
          <w:sz w:val="24"/>
          <w:szCs w:val="24"/>
          <w:lang w:val="en-GB"/>
        </w:rPr>
      </w:pPr>
      <w:r w:rsidRPr="005B5481">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74109EED" w14:textId="77777777" w:rsidR="00CF6B6D" w:rsidRPr="005B5481" w:rsidRDefault="00C85507" w:rsidP="00306BDD">
      <w:pPr>
        <w:ind w:firstLine="709"/>
        <w:jc w:val="both"/>
        <w:rPr>
          <w:sz w:val="24"/>
          <w:szCs w:val="24"/>
          <w:lang w:val="en-GB"/>
        </w:rPr>
      </w:pPr>
      <w:r w:rsidRPr="005B5481">
        <w:rPr>
          <w:rFonts w:eastAsia="Calibri"/>
          <w:b/>
          <w:bCs/>
          <w:sz w:val="24"/>
          <w:szCs w:val="24"/>
          <w:lang w:val="en-GB"/>
        </w:rPr>
        <w:t>Assessment of additional (individual) types</w:t>
      </w:r>
      <w:r w:rsidRPr="005B5481">
        <w:rPr>
          <w:rFonts w:eastAsia="Calibri"/>
          <w:sz w:val="24"/>
          <w:szCs w:val="24"/>
          <w:lang w:val="en-GB"/>
        </w:rPr>
        <w:t xml:space="preserve"> of educational activities. Assessment of additional (individual) types of educational activities. </w:t>
      </w:r>
      <w:r w:rsidR="002055AD" w:rsidRPr="005B5481">
        <w:rPr>
          <w:color w:val="000000"/>
          <w:sz w:val="24"/>
          <w:szCs w:val="24"/>
          <w:lang w:val="en-GB"/>
        </w:rPr>
        <w:t xml:space="preserve">Additional (individual) types of educational activities include the participation of applicants in scientific conferences, scientific circles of applicants and problem groups, preparation of publications, participation in All-Ukrainian Olympiads and competitions and </w:t>
      </w:r>
      <w:proofErr w:type="gramStart"/>
      <w:r w:rsidR="002055AD" w:rsidRPr="005B5481">
        <w:rPr>
          <w:color w:val="000000"/>
          <w:sz w:val="24"/>
          <w:szCs w:val="24"/>
          <w:lang w:val="en-GB"/>
        </w:rPr>
        <w:t>International</w:t>
      </w:r>
      <w:proofErr w:type="gramEnd"/>
      <w:r w:rsidR="002055AD" w:rsidRPr="005B5481">
        <w:rPr>
          <w:color w:val="000000"/>
          <w:sz w:val="24"/>
          <w:szCs w:val="24"/>
          <w:lang w:val="en-GB"/>
        </w:rPr>
        <w:t xml:space="preserve"> competitions, etc. in excess of the tasks established by the relevant work program of the academic discipline.</w:t>
      </w:r>
    </w:p>
    <w:p w14:paraId="3CADED5F" w14:textId="77777777" w:rsidR="00CF6B6D" w:rsidRPr="005B5481" w:rsidRDefault="002055AD" w:rsidP="00306BDD">
      <w:pPr>
        <w:ind w:firstLine="709"/>
        <w:jc w:val="both"/>
        <w:rPr>
          <w:color w:val="000000"/>
          <w:sz w:val="24"/>
          <w:szCs w:val="24"/>
          <w:lang w:val="en-GB"/>
        </w:rPr>
      </w:pPr>
      <w:r w:rsidRPr="005B5481">
        <w:rPr>
          <w:color w:val="000000"/>
          <w:sz w:val="24"/>
          <w:szCs w:val="24"/>
          <w:lang w:val="en-GB"/>
        </w:rPr>
        <w:lastRenderedPageBreak/>
        <w:t>By decision of the department, students who participated in research work and performed certain types of additional (individual) educational activities may be awarded incentive (bonus) points for a specific educational component.</w:t>
      </w:r>
    </w:p>
    <w:p w14:paraId="77783857" w14:textId="77777777" w:rsidR="00CF6B6D" w:rsidRPr="005B5481" w:rsidRDefault="002055AD" w:rsidP="00306BDD">
      <w:pPr>
        <w:ind w:firstLine="709"/>
        <w:jc w:val="both"/>
        <w:rPr>
          <w:b/>
          <w:bCs/>
          <w:color w:val="000000"/>
          <w:sz w:val="24"/>
          <w:szCs w:val="24"/>
          <w:lang w:val="en-GB"/>
        </w:rPr>
      </w:pPr>
      <w:r w:rsidRPr="005B5481">
        <w:rPr>
          <w:b/>
          <w:bCs/>
          <w:color w:val="000000"/>
          <w:sz w:val="24"/>
          <w:szCs w:val="24"/>
          <w:lang w:val="en-GB"/>
        </w:rPr>
        <w:t>Assessment of independent work</w:t>
      </w:r>
    </w:p>
    <w:p w14:paraId="5A1651D9" w14:textId="77777777" w:rsidR="00CF6B6D" w:rsidRPr="005B5481" w:rsidRDefault="002055AD" w:rsidP="00306BDD">
      <w:pPr>
        <w:ind w:firstLine="709"/>
        <w:jc w:val="both"/>
        <w:rPr>
          <w:sz w:val="24"/>
          <w:szCs w:val="24"/>
          <w:lang w:val="en-GB"/>
        </w:rPr>
      </w:pPr>
      <w:r w:rsidRPr="005B5481">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254ECF92" w14:textId="77777777" w:rsidR="00CF6B6D" w:rsidRPr="005B5481" w:rsidRDefault="00C85507" w:rsidP="00306BDD">
      <w:pPr>
        <w:ind w:firstLine="709"/>
        <w:jc w:val="both"/>
        <w:rPr>
          <w:b/>
          <w:bCs/>
          <w:color w:val="000000"/>
          <w:sz w:val="24"/>
          <w:szCs w:val="24"/>
          <w:lang w:val="en-GB"/>
        </w:rPr>
      </w:pPr>
      <w:r w:rsidRPr="005B5481">
        <w:rPr>
          <w:b/>
          <w:bCs/>
          <w:color w:val="000000"/>
          <w:sz w:val="24"/>
          <w:szCs w:val="24"/>
          <w:lang w:val="en-GB"/>
        </w:rPr>
        <w:t>Assessment scale for independent work (individual assignments) assessment criteria</w:t>
      </w:r>
      <w:r w:rsidR="002055AD" w:rsidRPr="005B5481">
        <w:rPr>
          <w:b/>
          <w:bCs/>
          <w:color w:val="000000"/>
          <w:sz w:val="24"/>
          <w:szCs w:val="24"/>
          <w:lang w:val="en-GB"/>
        </w:rPr>
        <w:t>.</w:t>
      </w:r>
    </w:p>
    <w:tbl>
      <w:tblPr>
        <w:tblW w:w="9481" w:type="dxa"/>
        <w:tblInd w:w="-180" w:type="dxa"/>
        <w:tblLayout w:type="fixed"/>
        <w:tblCellMar>
          <w:left w:w="115" w:type="dxa"/>
          <w:right w:w="115" w:type="dxa"/>
        </w:tblCellMar>
        <w:tblLook w:val="04A0" w:firstRow="1" w:lastRow="0" w:firstColumn="1" w:lastColumn="0" w:noHBand="0" w:noVBand="1"/>
      </w:tblPr>
      <w:tblGrid>
        <w:gridCol w:w="2592"/>
        <w:gridCol w:w="1689"/>
        <w:gridCol w:w="1509"/>
        <w:gridCol w:w="1710"/>
        <w:gridCol w:w="1981"/>
      </w:tblGrid>
      <w:tr w:rsidR="00CF6B6D" w:rsidRPr="005B5481" w14:paraId="3A19E081" w14:textId="77777777">
        <w:tc>
          <w:tcPr>
            <w:tcW w:w="2592" w:type="dxa"/>
            <w:vMerge w:val="restart"/>
            <w:tcBorders>
              <w:top w:val="single" w:sz="4" w:space="0" w:color="000000"/>
              <w:left w:val="single" w:sz="4" w:space="0" w:color="000000"/>
              <w:bottom w:val="single" w:sz="4" w:space="0" w:color="000000"/>
            </w:tcBorders>
          </w:tcPr>
          <w:p w14:paraId="5B7DD06E" w14:textId="77777777" w:rsidR="00CF6B6D" w:rsidRPr="005B5481" w:rsidRDefault="002055AD">
            <w:pPr>
              <w:jc w:val="center"/>
              <w:rPr>
                <w:sz w:val="24"/>
                <w:szCs w:val="24"/>
                <w:lang w:val="en-GB"/>
              </w:rPr>
            </w:pPr>
            <w:r w:rsidRPr="005B5481">
              <w:rPr>
                <w:sz w:val="24"/>
                <w:szCs w:val="24"/>
                <w:lang w:val="en-GB"/>
              </w:rPr>
              <w:t>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04B1F53D" w14:textId="77777777" w:rsidR="00CF6B6D" w:rsidRPr="005B5481" w:rsidRDefault="002055AD">
            <w:pPr>
              <w:jc w:val="center"/>
              <w:rPr>
                <w:color w:val="000000"/>
                <w:sz w:val="24"/>
                <w:szCs w:val="24"/>
                <w:lang w:val="en-GB"/>
              </w:rPr>
            </w:pPr>
            <w:r w:rsidRPr="005B5481">
              <w:rPr>
                <w:sz w:val="24"/>
                <w:szCs w:val="24"/>
                <w:lang w:val="en-GB"/>
              </w:rPr>
              <w:t>Execution level</w:t>
            </w:r>
          </w:p>
        </w:tc>
      </w:tr>
      <w:tr w:rsidR="00CF6B6D" w:rsidRPr="005B5481" w14:paraId="448F7062" w14:textId="77777777">
        <w:tc>
          <w:tcPr>
            <w:tcW w:w="2592" w:type="dxa"/>
            <w:vMerge/>
            <w:tcBorders>
              <w:top w:val="single" w:sz="4" w:space="0" w:color="000000"/>
              <w:left w:val="single" w:sz="4" w:space="0" w:color="000000"/>
              <w:bottom w:val="single" w:sz="4" w:space="0" w:color="000000"/>
            </w:tcBorders>
          </w:tcPr>
          <w:p w14:paraId="0DC68950" w14:textId="77777777" w:rsidR="00CF6B6D" w:rsidRPr="005B5481" w:rsidRDefault="00CF6B6D">
            <w:pPr>
              <w:widowControl w:val="0"/>
              <w:snapToGrid w:val="0"/>
              <w:spacing w:line="276" w:lineRule="auto"/>
              <w:jc w:val="center"/>
              <w:rPr>
                <w:color w:val="000000"/>
                <w:sz w:val="24"/>
                <w:szCs w:val="24"/>
                <w:lang w:val="en-GB"/>
              </w:rPr>
            </w:pPr>
          </w:p>
        </w:tc>
        <w:tc>
          <w:tcPr>
            <w:tcW w:w="1689" w:type="dxa"/>
            <w:tcBorders>
              <w:left w:val="single" w:sz="4" w:space="0" w:color="000000"/>
              <w:bottom w:val="single" w:sz="4" w:space="0" w:color="000000"/>
            </w:tcBorders>
            <w:vAlign w:val="center"/>
          </w:tcPr>
          <w:p w14:paraId="148E6A60" w14:textId="77777777" w:rsidR="00CF6B6D" w:rsidRPr="005B5481" w:rsidRDefault="002055AD">
            <w:pPr>
              <w:jc w:val="both"/>
              <w:rPr>
                <w:color w:val="000000"/>
                <w:sz w:val="24"/>
                <w:szCs w:val="24"/>
                <w:lang w:val="en-GB"/>
              </w:rPr>
            </w:pPr>
            <w:r w:rsidRPr="005B5481">
              <w:rPr>
                <w:sz w:val="24"/>
                <w:szCs w:val="24"/>
                <w:lang w:val="en-GB"/>
              </w:rPr>
              <w:t>Perfectly</w:t>
            </w:r>
          </w:p>
        </w:tc>
        <w:tc>
          <w:tcPr>
            <w:tcW w:w="1509" w:type="dxa"/>
            <w:tcBorders>
              <w:left w:val="single" w:sz="4" w:space="0" w:color="000000"/>
              <w:bottom w:val="single" w:sz="4" w:space="0" w:color="000000"/>
            </w:tcBorders>
            <w:vAlign w:val="center"/>
          </w:tcPr>
          <w:p w14:paraId="3693B413" w14:textId="77777777" w:rsidR="00CF6B6D" w:rsidRPr="005B5481" w:rsidRDefault="002055AD">
            <w:pPr>
              <w:jc w:val="both"/>
              <w:rPr>
                <w:color w:val="000000"/>
                <w:sz w:val="24"/>
                <w:szCs w:val="24"/>
                <w:lang w:val="en-GB"/>
              </w:rPr>
            </w:pPr>
            <w:r w:rsidRPr="005B5481">
              <w:rPr>
                <w:sz w:val="24"/>
                <w:szCs w:val="24"/>
                <w:lang w:val="en-GB"/>
              </w:rPr>
              <w:t>Good</w:t>
            </w:r>
          </w:p>
        </w:tc>
        <w:tc>
          <w:tcPr>
            <w:tcW w:w="1710" w:type="dxa"/>
            <w:tcBorders>
              <w:left w:val="single" w:sz="4" w:space="0" w:color="000000"/>
              <w:bottom w:val="single" w:sz="4" w:space="0" w:color="000000"/>
            </w:tcBorders>
            <w:vAlign w:val="center"/>
          </w:tcPr>
          <w:p w14:paraId="5B701684" w14:textId="77777777" w:rsidR="00CF6B6D" w:rsidRPr="005B5481" w:rsidRDefault="002055AD">
            <w:pPr>
              <w:jc w:val="both"/>
              <w:rPr>
                <w:color w:val="000000"/>
                <w:sz w:val="24"/>
                <w:szCs w:val="24"/>
                <w:lang w:val="en-GB"/>
              </w:rPr>
            </w:pPr>
            <w:r w:rsidRPr="005B5481">
              <w:rPr>
                <w:sz w:val="24"/>
                <w:szCs w:val="24"/>
                <w:lang w:val="en-GB"/>
              </w:rPr>
              <w:t>Satisfactorily</w:t>
            </w:r>
          </w:p>
        </w:tc>
        <w:tc>
          <w:tcPr>
            <w:tcW w:w="1981" w:type="dxa"/>
            <w:tcBorders>
              <w:left w:val="single" w:sz="4" w:space="0" w:color="000000"/>
              <w:bottom w:val="single" w:sz="4" w:space="0" w:color="000000"/>
              <w:right w:val="single" w:sz="4" w:space="0" w:color="000000"/>
            </w:tcBorders>
            <w:vAlign w:val="center"/>
          </w:tcPr>
          <w:p w14:paraId="761CA915" w14:textId="77777777" w:rsidR="00CF6B6D" w:rsidRPr="005B5481" w:rsidRDefault="002055AD">
            <w:pPr>
              <w:jc w:val="both"/>
              <w:rPr>
                <w:color w:val="000000"/>
                <w:sz w:val="24"/>
                <w:szCs w:val="24"/>
                <w:lang w:val="en-GB"/>
              </w:rPr>
            </w:pPr>
            <w:r w:rsidRPr="005B5481">
              <w:rPr>
                <w:sz w:val="24"/>
                <w:szCs w:val="24"/>
                <w:lang w:val="en-GB"/>
              </w:rPr>
              <w:t>Unsatisfactorily</w:t>
            </w:r>
          </w:p>
        </w:tc>
      </w:tr>
      <w:tr w:rsidR="00CF6B6D" w:rsidRPr="005B5481" w14:paraId="347D3669" w14:textId="77777777">
        <w:tc>
          <w:tcPr>
            <w:tcW w:w="2592" w:type="dxa"/>
            <w:tcBorders>
              <w:left w:val="single" w:sz="4" w:space="0" w:color="000000"/>
              <w:bottom w:val="single" w:sz="4" w:space="0" w:color="000000"/>
            </w:tcBorders>
          </w:tcPr>
          <w:p w14:paraId="4DD72CDA" w14:textId="77777777" w:rsidR="00CF6B6D" w:rsidRPr="005B5481" w:rsidRDefault="002055AD">
            <w:pPr>
              <w:jc w:val="center"/>
              <w:rPr>
                <w:color w:val="000000"/>
                <w:sz w:val="24"/>
                <w:szCs w:val="24"/>
                <w:lang w:val="en-GB"/>
              </w:rPr>
            </w:pPr>
            <w:r w:rsidRPr="005B5481">
              <w:rPr>
                <w:color w:val="000000"/>
                <w:sz w:val="24"/>
                <w:szCs w:val="24"/>
                <w:lang w:val="en-GB"/>
              </w:rPr>
              <w:t>3</w:t>
            </w:r>
          </w:p>
        </w:tc>
        <w:tc>
          <w:tcPr>
            <w:tcW w:w="1689" w:type="dxa"/>
            <w:tcBorders>
              <w:left w:val="single" w:sz="4" w:space="0" w:color="000000"/>
              <w:bottom w:val="single" w:sz="4" w:space="0" w:color="000000"/>
            </w:tcBorders>
          </w:tcPr>
          <w:p w14:paraId="52E08B73" w14:textId="77777777" w:rsidR="00CF6B6D" w:rsidRPr="005B5481" w:rsidRDefault="002055AD">
            <w:pPr>
              <w:jc w:val="center"/>
              <w:rPr>
                <w:color w:val="000000"/>
                <w:sz w:val="24"/>
                <w:szCs w:val="24"/>
                <w:lang w:val="en-GB"/>
              </w:rPr>
            </w:pPr>
            <w:r w:rsidRPr="005B5481">
              <w:rPr>
                <w:color w:val="000000"/>
                <w:sz w:val="24"/>
                <w:szCs w:val="24"/>
                <w:lang w:val="en-GB"/>
              </w:rPr>
              <w:t>3</w:t>
            </w:r>
          </w:p>
        </w:tc>
        <w:tc>
          <w:tcPr>
            <w:tcW w:w="1509" w:type="dxa"/>
            <w:tcBorders>
              <w:left w:val="single" w:sz="4" w:space="0" w:color="000000"/>
              <w:bottom w:val="single" w:sz="4" w:space="0" w:color="000000"/>
            </w:tcBorders>
          </w:tcPr>
          <w:p w14:paraId="0B5295F8" w14:textId="77777777" w:rsidR="00CF6B6D" w:rsidRPr="005B5481" w:rsidRDefault="002055AD">
            <w:pPr>
              <w:jc w:val="center"/>
              <w:rPr>
                <w:color w:val="000000"/>
                <w:sz w:val="24"/>
                <w:szCs w:val="24"/>
                <w:lang w:val="en-GB"/>
              </w:rPr>
            </w:pPr>
            <w:r w:rsidRPr="005B5481">
              <w:rPr>
                <w:color w:val="000000"/>
                <w:sz w:val="24"/>
                <w:szCs w:val="24"/>
                <w:lang w:val="en-GB"/>
              </w:rPr>
              <w:t>2</w:t>
            </w:r>
          </w:p>
        </w:tc>
        <w:tc>
          <w:tcPr>
            <w:tcW w:w="1710" w:type="dxa"/>
            <w:tcBorders>
              <w:left w:val="single" w:sz="4" w:space="0" w:color="000000"/>
              <w:bottom w:val="single" w:sz="4" w:space="0" w:color="000000"/>
            </w:tcBorders>
          </w:tcPr>
          <w:p w14:paraId="7A5000BD" w14:textId="77777777" w:rsidR="00CF6B6D" w:rsidRPr="005B5481" w:rsidRDefault="002055AD">
            <w:pPr>
              <w:jc w:val="center"/>
              <w:rPr>
                <w:color w:val="000000"/>
                <w:sz w:val="24"/>
                <w:szCs w:val="24"/>
                <w:lang w:val="en-GB"/>
              </w:rPr>
            </w:pPr>
            <w:r w:rsidRPr="005B5481">
              <w:rPr>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6A3954F5" w14:textId="77777777" w:rsidR="00CF6B6D" w:rsidRPr="005B5481" w:rsidRDefault="002055AD">
            <w:pPr>
              <w:jc w:val="center"/>
              <w:rPr>
                <w:color w:val="000000"/>
                <w:sz w:val="24"/>
                <w:szCs w:val="24"/>
                <w:lang w:val="en-GB"/>
              </w:rPr>
            </w:pPr>
            <w:r w:rsidRPr="005B5481">
              <w:rPr>
                <w:color w:val="000000"/>
                <w:sz w:val="24"/>
                <w:szCs w:val="24"/>
                <w:lang w:val="en-GB"/>
              </w:rPr>
              <w:t>0</w:t>
            </w:r>
          </w:p>
        </w:tc>
      </w:tr>
    </w:tbl>
    <w:p w14:paraId="429D3A34" w14:textId="77777777" w:rsidR="00CF6B6D" w:rsidRPr="005B5481" w:rsidRDefault="002055AD" w:rsidP="00306BDD">
      <w:pPr>
        <w:widowControl w:val="0"/>
        <w:ind w:firstLine="709"/>
        <w:jc w:val="both"/>
        <w:rPr>
          <w:rFonts w:eastAsia="Calibri"/>
          <w:sz w:val="24"/>
          <w:szCs w:val="24"/>
          <w:lang w:val="en-GB"/>
        </w:rPr>
      </w:pPr>
      <w:r w:rsidRPr="005B5481">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24CEB17D" w14:textId="77777777" w:rsidR="00CF6B6D" w:rsidRPr="005B5481" w:rsidRDefault="00CF6B6D" w:rsidP="00306BDD">
      <w:pPr>
        <w:ind w:firstLine="709"/>
        <w:jc w:val="both"/>
        <w:rPr>
          <w:rFonts w:eastAsia="Calibri"/>
          <w:b/>
          <w:iCs/>
          <w:sz w:val="24"/>
          <w:szCs w:val="24"/>
          <w:lang w:val="en-GB"/>
        </w:rPr>
      </w:pPr>
    </w:p>
    <w:p w14:paraId="287BBEA9" w14:textId="7610DF86" w:rsidR="00CF6B6D" w:rsidRDefault="002055AD" w:rsidP="00306BDD">
      <w:pPr>
        <w:ind w:firstLine="709"/>
        <w:jc w:val="both"/>
        <w:rPr>
          <w:color w:val="000000"/>
          <w:sz w:val="24"/>
          <w:szCs w:val="24"/>
          <w:lang w:val="en-GB"/>
        </w:rPr>
      </w:pPr>
      <w:r w:rsidRPr="005B5481">
        <w:rPr>
          <w:color w:val="000000"/>
          <w:sz w:val="24"/>
          <w:szCs w:val="24"/>
          <w:lang w:val="en-GB"/>
        </w:rPr>
        <w:t>To assess the learning outcomes of a higher education applicant during the semester, a 100-point, national and ECTS assessment scale is used.</w:t>
      </w:r>
    </w:p>
    <w:p w14:paraId="005BFEA3" w14:textId="77777777" w:rsidR="00396314" w:rsidRPr="005B5481" w:rsidRDefault="00396314" w:rsidP="00306BDD">
      <w:pPr>
        <w:ind w:firstLine="709"/>
        <w:jc w:val="both"/>
        <w:rPr>
          <w:rStyle w:val="31"/>
          <w:bCs/>
          <w:szCs w:val="24"/>
          <w:lang w:val="en-GB"/>
        </w:rPr>
      </w:pPr>
    </w:p>
    <w:p w14:paraId="2E4E205A" w14:textId="77777777" w:rsidR="00CF6B6D" w:rsidRPr="005B5481" w:rsidRDefault="002055AD" w:rsidP="00306BDD">
      <w:pPr>
        <w:ind w:firstLine="709"/>
        <w:jc w:val="center"/>
        <w:rPr>
          <w:b/>
          <w:sz w:val="24"/>
          <w:szCs w:val="24"/>
          <w:lang w:val="en-GB"/>
        </w:rPr>
      </w:pPr>
      <w:r w:rsidRPr="005B5481">
        <w:rPr>
          <w:rStyle w:val="31"/>
          <w:bCs/>
          <w:szCs w:val="24"/>
          <w:lang w:val="en-GB"/>
        </w:rPr>
        <w:t>Final assessment scale: national and ECTS</w:t>
      </w:r>
    </w:p>
    <w:tbl>
      <w:tblPr>
        <w:tblW w:w="10295" w:type="dxa"/>
        <w:tblInd w:w="-10" w:type="dxa"/>
        <w:tblLayout w:type="fixed"/>
        <w:tblCellMar>
          <w:left w:w="0" w:type="dxa"/>
          <w:right w:w="0" w:type="dxa"/>
        </w:tblCellMar>
        <w:tblLook w:val="04A0" w:firstRow="1" w:lastRow="0" w:firstColumn="1" w:lastColumn="0" w:noHBand="0" w:noVBand="1"/>
      </w:tblPr>
      <w:tblGrid>
        <w:gridCol w:w="2147"/>
        <w:gridCol w:w="1363"/>
        <w:gridCol w:w="3581"/>
        <w:gridCol w:w="3204"/>
      </w:tblGrid>
      <w:tr w:rsidR="00CF6B6D" w:rsidRPr="005B5481" w14:paraId="03F545B3" w14:textId="77777777" w:rsidTr="00396314">
        <w:trPr>
          <w:trHeight w:hRule="exact" w:val="519"/>
        </w:trPr>
        <w:tc>
          <w:tcPr>
            <w:tcW w:w="2147" w:type="dxa"/>
            <w:vMerge w:val="restart"/>
            <w:tcBorders>
              <w:top w:val="single" w:sz="4" w:space="0" w:color="000000"/>
              <w:left w:val="single" w:sz="4" w:space="0" w:color="000000"/>
            </w:tcBorders>
            <w:shd w:val="clear" w:color="auto" w:fill="FFFFFF"/>
          </w:tcPr>
          <w:p w14:paraId="063BF710" w14:textId="77777777" w:rsidR="00CF6B6D" w:rsidRPr="005B5481" w:rsidRDefault="002055AD">
            <w:pPr>
              <w:pStyle w:val="a7"/>
              <w:jc w:val="center"/>
              <w:rPr>
                <w:b/>
                <w:sz w:val="24"/>
                <w:szCs w:val="24"/>
                <w:lang w:val="en-GB"/>
              </w:rPr>
            </w:pPr>
            <w:r w:rsidRPr="005B5481">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4581D689" w14:textId="5217CC99" w:rsidR="00CF6B6D" w:rsidRPr="005B5481" w:rsidRDefault="002055AD">
            <w:pPr>
              <w:pStyle w:val="a7"/>
              <w:jc w:val="center"/>
              <w:rPr>
                <w:b/>
                <w:sz w:val="24"/>
                <w:szCs w:val="24"/>
                <w:lang w:val="en-GB"/>
              </w:rPr>
            </w:pPr>
            <w:r w:rsidRPr="005B5481">
              <w:rPr>
                <w:b/>
                <w:sz w:val="24"/>
                <w:szCs w:val="24"/>
                <w:lang w:val="en-GB"/>
              </w:rPr>
              <w:t>ECT</w:t>
            </w:r>
            <w:r w:rsidR="00396314">
              <w:rPr>
                <w:b/>
                <w:sz w:val="24"/>
                <w:szCs w:val="24"/>
                <w:lang w:val="en-GB"/>
              </w:rPr>
              <w:t>S</w:t>
            </w:r>
            <w:r w:rsidRPr="005B5481">
              <w:rPr>
                <w:b/>
                <w:sz w:val="24"/>
                <w:szCs w:val="24"/>
                <w:lang w:val="en-GB"/>
              </w:rPr>
              <w:t xml:space="preserve"> assessment</w:t>
            </w:r>
          </w:p>
        </w:tc>
        <w:tc>
          <w:tcPr>
            <w:tcW w:w="6785" w:type="dxa"/>
            <w:gridSpan w:val="2"/>
            <w:tcBorders>
              <w:top w:val="single" w:sz="4" w:space="0" w:color="000000"/>
              <w:left w:val="single" w:sz="4" w:space="0" w:color="000000"/>
              <w:right w:val="single" w:sz="4" w:space="0" w:color="000000"/>
            </w:tcBorders>
            <w:shd w:val="clear" w:color="auto" w:fill="FFFFFF"/>
          </w:tcPr>
          <w:p w14:paraId="211028AD" w14:textId="77777777" w:rsidR="00CF6B6D" w:rsidRPr="005B5481" w:rsidRDefault="002055AD">
            <w:pPr>
              <w:pStyle w:val="a7"/>
              <w:jc w:val="center"/>
              <w:rPr>
                <w:b/>
                <w:sz w:val="24"/>
                <w:szCs w:val="24"/>
                <w:lang w:val="en-GB"/>
              </w:rPr>
            </w:pPr>
            <w:r w:rsidRPr="005B5481">
              <w:rPr>
                <w:b/>
                <w:sz w:val="24"/>
                <w:szCs w:val="24"/>
                <w:lang w:val="en-GB"/>
              </w:rPr>
              <w:t>National scale assessment</w:t>
            </w:r>
          </w:p>
        </w:tc>
      </w:tr>
      <w:tr w:rsidR="00CF6B6D" w:rsidRPr="005B5481" w14:paraId="5736268F" w14:textId="77777777">
        <w:trPr>
          <w:trHeight w:hRule="exact" w:val="581"/>
        </w:trPr>
        <w:tc>
          <w:tcPr>
            <w:tcW w:w="2147" w:type="dxa"/>
            <w:vMerge/>
            <w:tcBorders>
              <w:top w:val="single" w:sz="4" w:space="0" w:color="000000"/>
              <w:left w:val="single" w:sz="4" w:space="0" w:color="000000"/>
            </w:tcBorders>
            <w:shd w:val="clear" w:color="auto" w:fill="FFFFFF"/>
          </w:tcPr>
          <w:p w14:paraId="737F9720" w14:textId="77777777" w:rsidR="00CF6B6D" w:rsidRPr="005B5481" w:rsidRDefault="00CF6B6D">
            <w:pPr>
              <w:pStyle w:val="a7"/>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00D5A230" w14:textId="77777777" w:rsidR="00CF6B6D" w:rsidRPr="005B5481" w:rsidRDefault="00CF6B6D">
            <w:pPr>
              <w:pStyle w:val="a7"/>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1EBBACC8" w14:textId="77777777" w:rsidR="00CF6B6D" w:rsidRPr="005B5481" w:rsidRDefault="002055AD">
            <w:pPr>
              <w:pStyle w:val="a7"/>
              <w:ind w:left="160"/>
              <w:jc w:val="center"/>
              <w:rPr>
                <w:b/>
                <w:sz w:val="24"/>
                <w:szCs w:val="24"/>
                <w:lang w:val="en-GB"/>
              </w:rPr>
            </w:pPr>
            <w:r w:rsidRPr="005B5481">
              <w:rPr>
                <w:b/>
                <w:sz w:val="24"/>
                <w:szCs w:val="24"/>
                <w:lang w:val="en-GB"/>
              </w:rPr>
              <w:t>for exam, course project (work), practice</w:t>
            </w:r>
          </w:p>
        </w:tc>
        <w:tc>
          <w:tcPr>
            <w:tcW w:w="3204" w:type="dxa"/>
            <w:tcBorders>
              <w:top w:val="single" w:sz="4" w:space="0" w:color="000000"/>
              <w:left w:val="single" w:sz="4" w:space="0" w:color="000000"/>
              <w:right w:val="single" w:sz="4" w:space="0" w:color="000000"/>
            </w:tcBorders>
            <w:shd w:val="clear" w:color="auto" w:fill="FFFFFF"/>
          </w:tcPr>
          <w:p w14:paraId="20E047FB" w14:textId="77777777" w:rsidR="00CF6B6D" w:rsidRPr="005B5481" w:rsidRDefault="002055AD">
            <w:pPr>
              <w:pStyle w:val="a7"/>
              <w:jc w:val="center"/>
              <w:rPr>
                <w:b/>
                <w:sz w:val="24"/>
                <w:szCs w:val="24"/>
                <w:lang w:val="en-GB"/>
              </w:rPr>
            </w:pPr>
            <w:r w:rsidRPr="005B5481">
              <w:rPr>
                <w:b/>
                <w:sz w:val="24"/>
                <w:szCs w:val="24"/>
                <w:lang w:val="en-GB"/>
              </w:rPr>
              <w:t>for credit</w:t>
            </w:r>
          </w:p>
        </w:tc>
      </w:tr>
      <w:tr w:rsidR="00BD6B2D" w:rsidRPr="005B5481" w14:paraId="711A8B3F" w14:textId="77777777">
        <w:trPr>
          <w:trHeight w:hRule="exact" w:val="362"/>
        </w:trPr>
        <w:tc>
          <w:tcPr>
            <w:tcW w:w="2147" w:type="dxa"/>
            <w:tcBorders>
              <w:top w:val="single" w:sz="4" w:space="0" w:color="000000"/>
              <w:left w:val="single" w:sz="4" w:space="0" w:color="000000"/>
            </w:tcBorders>
            <w:shd w:val="clear" w:color="auto" w:fill="FFFFFF"/>
          </w:tcPr>
          <w:p w14:paraId="53723140" w14:textId="77777777" w:rsidR="00BD6B2D" w:rsidRPr="005B5481" w:rsidRDefault="00BD6B2D">
            <w:pPr>
              <w:pStyle w:val="a7"/>
              <w:jc w:val="center"/>
              <w:rPr>
                <w:sz w:val="24"/>
                <w:szCs w:val="24"/>
                <w:lang w:val="en-GB"/>
              </w:rPr>
            </w:pPr>
            <w:r w:rsidRPr="005B5481">
              <w:rPr>
                <w:sz w:val="24"/>
                <w:szCs w:val="24"/>
                <w:lang w:val="en-GB"/>
              </w:rPr>
              <w:t>90 – 100</w:t>
            </w:r>
          </w:p>
        </w:tc>
        <w:tc>
          <w:tcPr>
            <w:tcW w:w="1363" w:type="dxa"/>
            <w:tcBorders>
              <w:top w:val="single" w:sz="4" w:space="0" w:color="000000"/>
              <w:left w:val="single" w:sz="4" w:space="0" w:color="000000"/>
            </w:tcBorders>
            <w:shd w:val="clear" w:color="auto" w:fill="FFFFFF"/>
          </w:tcPr>
          <w:p w14:paraId="5ED8389E" w14:textId="77777777" w:rsidR="00BD6B2D" w:rsidRDefault="00BD6B2D" w:rsidP="00DB62D2">
            <w:pPr>
              <w:pStyle w:val="a7"/>
              <w:jc w:val="center"/>
            </w:pPr>
            <w:r>
              <w:rPr>
                <w:sz w:val="24"/>
                <w:szCs w:val="24"/>
                <w:lang w:val="uk-UA"/>
              </w:rPr>
              <w:t>А</w:t>
            </w:r>
          </w:p>
        </w:tc>
        <w:tc>
          <w:tcPr>
            <w:tcW w:w="3581" w:type="dxa"/>
            <w:tcBorders>
              <w:top w:val="single" w:sz="4" w:space="0" w:color="000000"/>
              <w:left w:val="single" w:sz="4" w:space="0" w:color="000000"/>
            </w:tcBorders>
            <w:shd w:val="clear" w:color="auto" w:fill="FFFFFF"/>
          </w:tcPr>
          <w:p w14:paraId="2800F378" w14:textId="4FEDE182" w:rsidR="00BD6B2D" w:rsidRPr="005B5481" w:rsidRDefault="00BD6B2D">
            <w:pPr>
              <w:pStyle w:val="a7"/>
              <w:jc w:val="center"/>
              <w:rPr>
                <w:sz w:val="24"/>
                <w:szCs w:val="24"/>
                <w:lang w:val="en-GB"/>
              </w:rPr>
            </w:pPr>
            <w:r w:rsidRPr="005B5481">
              <w:rPr>
                <w:sz w:val="24"/>
                <w:szCs w:val="24"/>
                <w:lang w:val="en-GB"/>
              </w:rPr>
              <w:t>perfect</w:t>
            </w:r>
          </w:p>
        </w:tc>
        <w:tc>
          <w:tcPr>
            <w:tcW w:w="3204" w:type="dxa"/>
            <w:vMerge w:val="restart"/>
            <w:tcBorders>
              <w:top w:val="single" w:sz="4" w:space="0" w:color="000000"/>
              <w:left w:val="single" w:sz="4" w:space="0" w:color="000000"/>
              <w:right w:val="single" w:sz="4" w:space="0" w:color="000000"/>
            </w:tcBorders>
            <w:shd w:val="clear" w:color="auto" w:fill="FFFFFF"/>
          </w:tcPr>
          <w:p w14:paraId="478915EA" w14:textId="498D8F29" w:rsidR="00BD6B2D" w:rsidRPr="005B5481" w:rsidRDefault="00C71F66">
            <w:pPr>
              <w:pStyle w:val="a7"/>
              <w:jc w:val="center"/>
              <w:rPr>
                <w:sz w:val="24"/>
                <w:szCs w:val="24"/>
                <w:lang w:val="en-GB"/>
              </w:rPr>
            </w:pPr>
            <w:r w:rsidRPr="005B5481">
              <w:rPr>
                <w:sz w:val="24"/>
                <w:szCs w:val="24"/>
                <w:lang w:val="en-GB"/>
              </w:rPr>
              <w:t>passed</w:t>
            </w:r>
          </w:p>
        </w:tc>
      </w:tr>
      <w:tr w:rsidR="00BD6B2D" w:rsidRPr="005B5481" w14:paraId="7B87520D" w14:textId="77777777">
        <w:trPr>
          <w:trHeight w:hRule="exact" w:val="357"/>
        </w:trPr>
        <w:tc>
          <w:tcPr>
            <w:tcW w:w="2147" w:type="dxa"/>
            <w:tcBorders>
              <w:top w:val="single" w:sz="4" w:space="0" w:color="000000"/>
              <w:left w:val="single" w:sz="4" w:space="0" w:color="000000"/>
            </w:tcBorders>
            <w:shd w:val="clear" w:color="auto" w:fill="FFFFFF"/>
          </w:tcPr>
          <w:p w14:paraId="225CD68A" w14:textId="77777777" w:rsidR="00BD6B2D" w:rsidRPr="005B5481" w:rsidRDefault="00BD6B2D">
            <w:pPr>
              <w:pStyle w:val="a7"/>
              <w:jc w:val="center"/>
              <w:rPr>
                <w:sz w:val="24"/>
                <w:szCs w:val="24"/>
                <w:lang w:val="en-GB"/>
              </w:rPr>
            </w:pPr>
            <w:r w:rsidRPr="005B5481">
              <w:rPr>
                <w:sz w:val="24"/>
                <w:szCs w:val="24"/>
                <w:lang w:val="en-GB"/>
              </w:rPr>
              <w:t>82 – 89</w:t>
            </w:r>
          </w:p>
        </w:tc>
        <w:tc>
          <w:tcPr>
            <w:tcW w:w="1363" w:type="dxa"/>
            <w:tcBorders>
              <w:top w:val="single" w:sz="4" w:space="0" w:color="000000"/>
              <w:left w:val="single" w:sz="4" w:space="0" w:color="000000"/>
            </w:tcBorders>
            <w:shd w:val="clear" w:color="auto" w:fill="FFFFFF"/>
          </w:tcPr>
          <w:p w14:paraId="5E9F4047" w14:textId="77777777" w:rsidR="00BD6B2D" w:rsidRDefault="00BD6B2D" w:rsidP="00DB62D2">
            <w:pPr>
              <w:pStyle w:val="a7"/>
              <w:jc w:val="center"/>
            </w:pPr>
            <w:r>
              <w:rPr>
                <w:sz w:val="24"/>
                <w:szCs w:val="24"/>
                <w:lang w:val="uk-UA"/>
              </w:rPr>
              <w:t>В</w:t>
            </w:r>
          </w:p>
        </w:tc>
        <w:tc>
          <w:tcPr>
            <w:tcW w:w="3581" w:type="dxa"/>
            <w:vMerge w:val="restart"/>
            <w:tcBorders>
              <w:top w:val="single" w:sz="4" w:space="0" w:color="000000"/>
              <w:left w:val="single" w:sz="4" w:space="0" w:color="000000"/>
            </w:tcBorders>
            <w:shd w:val="clear" w:color="auto" w:fill="FFFFFF"/>
          </w:tcPr>
          <w:p w14:paraId="1E71BCF6" w14:textId="77777777" w:rsidR="00BD6B2D" w:rsidRPr="005B5481" w:rsidRDefault="00BD6B2D">
            <w:pPr>
              <w:pStyle w:val="a7"/>
              <w:jc w:val="center"/>
              <w:rPr>
                <w:sz w:val="24"/>
                <w:szCs w:val="24"/>
                <w:lang w:val="en-GB"/>
              </w:rPr>
            </w:pPr>
            <w:r w:rsidRPr="005B5481">
              <w:rPr>
                <w:sz w:val="24"/>
                <w:szCs w:val="24"/>
                <w:lang w:val="en-GB"/>
              </w:rPr>
              <w:t>good</w:t>
            </w:r>
          </w:p>
        </w:tc>
        <w:tc>
          <w:tcPr>
            <w:tcW w:w="3204" w:type="dxa"/>
            <w:vMerge/>
            <w:tcBorders>
              <w:top w:val="single" w:sz="4" w:space="0" w:color="000000"/>
              <w:left w:val="single" w:sz="4" w:space="0" w:color="000000"/>
              <w:right w:val="single" w:sz="4" w:space="0" w:color="000000"/>
            </w:tcBorders>
            <w:shd w:val="clear" w:color="auto" w:fill="FFFFFF"/>
          </w:tcPr>
          <w:p w14:paraId="0C6AE2B1" w14:textId="77777777" w:rsidR="00BD6B2D" w:rsidRPr="005B5481" w:rsidRDefault="00BD6B2D">
            <w:pPr>
              <w:pStyle w:val="a7"/>
              <w:snapToGrid w:val="0"/>
              <w:jc w:val="center"/>
              <w:rPr>
                <w:sz w:val="24"/>
                <w:szCs w:val="24"/>
                <w:lang w:val="en-GB"/>
              </w:rPr>
            </w:pPr>
          </w:p>
        </w:tc>
      </w:tr>
      <w:tr w:rsidR="00BD6B2D" w:rsidRPr="005B5481" w14:paraId="1588F598" w14:textId="77777777">
        <w:trPr>
          <w:trHeight w:hRule="exact" w:val="353"/>
        </w:trPr>
        <w:tc>
          <w:tcPr>
            <w:tcW w:w="2147" w:type="dxa"/>
            <w:tcBorders>
              <w:top w:val="single" w:sz="4" w:space="0" w:color="000000"/>
              <w:left w:val="single" w:sz="4" w:space="0" w:color="000000"/>
            </w:tcBorders>
            <w:shd w:val="clear" w:color="auto" w:fill="FFFFFF"/>
          </w:tcPr>
          <w:p w14:paraId="1163ADF1" w14:textId="77777777" w:rsidR="00BD6B2D" w:rsidRPr="005B5481" w:rsidRDefault="00BD6B2D">
            <w:pPr>
              <w:pStyle w:val="a7"/>
              <w:jc w:val="center"/>
              <w:rPr>
                <w:sz w:val="24"/>
                <w:szCs w:val="24"/>
                <w:lang w:val="en-GB"/>
              </w:rPr>
            </w:pPr>
            <w:r w:rsidRPr="005B5481">
              <w:rPr>
                <w:sz w:val="24"/>
                <w:szCs w:val="24"/>
                <w:lang w:val="en-GB"/>
              </w:rPr>
              <w:t>75 – 81</w:t>
            </w:r>
          </w:p>
        </w:tc>
        <w:tc>
          <w:tcPr>
            <w:tcW w:w="1363" w:type="dxa"/>
            <w:tcBorders>
              <w:top w:val="single" w:sz="4" w:space="0" w:color="000000"/>
              <w:left w:val="single" w:sz="4" w:space="0" w:color="000000"/>
            </w:tcBorders>
            <w:shd w:val="clear" w:color="auto" w:fill="FFFFFF"/>
          </w:tcPr>
          <w:p w14:paraId="3814BBB6" w14:textId="77777777" w:rsidR="00BD6B2D" w:rsidRDefault="00BD6B2D" w:rsidP="00DB62D2">
            <w:pPr>
              <w:pStyle w:val="a7"/>
              <w:jc w:val="center"/>
            </w:pPr>
            <w:r>
              <w:rPr>
                <w:sz w:val="24"/>
                <w:szCs w:val="24"/>
                <w:lang w:val="uk-UA"/>
              </w:rPr>
              <w:t>С</w:t>
            </w:r>
          </w:p>
        </w:tc>
        <w:tc>
          <w:tcPr>
            <w:tcW w:w="3581" w:type="dxa"/>
            <w:vMerge/>
            <w:tcBorders>
              <w:top w:val="single" w:sz="4" w:space="0" w:color="000000"/>
              <w:left w:val="single" w:sz="4" w:space="0" w:color="000000"/>
            </w:tcBorders>
            <w:shd w:val="clear" w:color="auto" w:fill="FFFFFF"/>
          </w:tcPr>
          <w:p w14:paraId="0E7201B2" w14:textId="77777777" w:rsidR="00BD6B2D" w:rsidRPr="005B5481" w:rsidRDefault="00BD6B2D">
            <w:pPr>
              <w:pStyle w:val="a7"/>
              <w:snapToGrid w:val="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46B7D591" w14:textId="77777777" w:rsidR="00BD6B2D" w:rsidRPr="005B5481" w:rsidRDefault="00BD6B2D">
            <w:pPr>
              <w:pStyle w:val="a7"/>
              <w:snapToGrid w:val="0"/>
              <w:jc w:val="center"/>
              <w:rPr>
                <w:sz w:val="24"/>
                <w:szCs w:val="24"/>
                <w:lang w:val="en-GB"/>
              </w:rPr>
            </w:pPr>
          </w:p>
        </w:tc>
      </w:tr>
      <w:tr w:rsidR="00BD6B2D" w:rsidRPr="005B5481" w14:paraId="0D92731E" w14:textId="77777777">
        <w:trPr>
          <w:trHeight w:hRule="exact" w:val="364"/>
        </w:trPr>
        <w:tc>
          <w:tcPr>
            <w:tcW w:w="2147" w:type="dxa"/>
            <w:tcBorders>
              <w:top w:val="single" w:sz="4" w:space="0" w:color="000000"/>
              <w:left w:val="single" w:sz="4" w:space="0" w:color="000000"/>
            </w:tcBorders>
            <w:shd w:val="clear" w:color="auto" w:fill="FFFFFF"/>
          </w:tcPr>
          <w:p w14:paraId="42427A7F" w14:textId="77777777" w:rsidR="00BD6B2D" w:rsidRPr="005B5481" w:rsidRDefault="00BD6B2D">
            <w:pPr>
              <w:pStyle w:val="a7"/>
              <w:jc w:val="center"/>
              <w:rPr>
                <w:sz w:val="24"/>
                <w:szCs w:val="24"/>
                <w:lang w:val="en-GB"/>
              </w:rPr>
            </w:pPr>
            <w:r w:rsidRPr="005B5481">
              <w:rPr>
                <w:sz w:val="24"/>
                <w:szCs w:val="24"/>
                <w:lang w:val="en-GB"/>
              </w:rPr>
              <w:t>68 – 74</w:t>
            </w:r>
          </w:p>
        </w:tc>
        <w:tc>
          <w:tcPr>
            <w:tcW w:w="1363" w:type="dxa"/>
            <w:tcBorders>
              <w:top w:val="single" w:sz="4" w:space="0" w:color="000000"/>
              <w:left w:val="single" w:sz="4" w:space="0" w:color="000000"/>
            </w:tcBorders>
            <w:shd w:val="clear" w:color="auto" w:fill="FFFFFF"/>
          </w:tcPr>
          <w:p w14:paraId="0B622F69" w14:textId="77777777" w:rsidR="00BD6B2D" w:rsidRDefault="00BD6B2D" w:rsidP="00DB62D2">
            <w:pPr>
              <w:jc w:val="center"/>
            </w:pPr>
            <w:r>
              <w:rPr>
                <w:lang w:val="uk-UA"/>
              </w:rPr>
              <w:t>D</w:t>
            </w:r>
          </w:p>
        </w:tc>
        <w:tc>
          <w:tcPr>
            <w:tcW w:w="3581" w:type="dxa"/>
            <w:vMerge w:val="restart"/>
            <w:tcBorders>
              <w:top w:val="single" w:sz="4" w:space="0" w:color="000000"/>
              <w:left w:val="single" w:sz="4" w:space="0" w:color="000000"/>
            </w:tcBorders>
            <w:shd w:val="clear" w:color="auto" w:fill="FFFFFF"/>
          </w:tcPr>
          <w:p w14:paraId="50C17761" w14:textId="238E7226" w:rsidR="00BD6B2D" w:rsidRPr="005B5481" w:rsidRDefault="00BD6B2D">
            <w:pPr>
              <w:pStyle w:val="a7"/>
              <w:jc w:val="center"/>
              <w:rPr>
                <w:sz w:val="24"/>
                <w:szCs w:val="24"/>
                <w:lang w:val="en-GB"/>
              </w:rPr>
            </w:pPr>
            <w:r w:rsidRPr="005B5481">
              <w:rPr>
                <w:sz w:val="24"/>
                <w:szCs w:val="24"/>
                <w:lang w:val="en-GB"/>
              </w:rPr>
              <w:t>satisfactory</w:t>
            </w:r>
          </w:p>
        </w:tc>
        <w:tc>
          <w:tcPr>
            <w:tcW w:w="3204" w:type="dxa"/>
            <w:vMerge/>
            <w:tcBorders>
              <w:top w:val="single" w:sz="4" w:space="0" w:color="000000"/>
              <w:left w:val="single" w:sz="4" w:space="0" w:color="000000"/>
              <w:right w:val="single" w:sz="4" w:space="0" w:color="000000"/>
            </w:tcBorders>
            <w:shd w:val="clear" w:color="auto" w:fill="FFFFFF"/>
          </w:tcPr>
          <w:p w14:paraId="290DB2D6" w14:textId="77777777" w:rsidR="00BD6B2D" w:rsidRPr="005B5481" w:rsidRDefault="00BD6B2D">
            <w:pPr>
              <w:pStyle w:val="a7"/>
              <w:snapToGrid w:val="0"/>
              <w:jc w:val="center"/>
              <w:rPr>
                <w:sz w:val="24"/>
                <w:szCs w:val="24"/>
                <w:lang w:val="en-GB"/>
              </w:rPr>
            </w:pPr>
          </w:p>
        </w:tc>
      </w:tr>
      <w:tr w:rsidR="00BD6B2D" w:rsidRPr="005B5481" w14:paraId="7C6FA30E" w14:textId="77777777">
        <w:trPr>
          <w:trHeight w:hRule="exact" w:val="344"/>
        </w:trPr>
        <w:tc>
          <w:tcPr>
            <w:tcW w:w="2147" w:type="dxa"/>
            <w:tcBorders>
              <w:top w:val="single" w:sz="4" w:space="0" w:color="000000"/>
              <w:left w:val="single" w:sz="4" w:space="0" w:color="000000"/>
            </w:tcBorders>
            <w:shd w:val="clear" w:color="auto" w:fill="FFFFFF"/>
          </w:tcPr>
          <w:p w14:paraId="4657024A" w14:textId="77777777" w:rsidR="00BD6B2D" w:rsidRPr="005B5481" w:rsidRDefault="00BD6B2D">
            <w:pPr>
              <w:pStyle w:val="a7"/>
              <w:jc w:val="center"/>
              <w:rPr>
                <w:sz w:val="24"/>
                <w:szCs w:val="24"/>
                <w:lang w:val="en-GB"/>
              </w:rPr>
            </w:pPr>
            <w:r w:rsidRPr="005B5481">
              <w:rPr>
                <w:sz w:val="24"/>
                <w:szCs w:val="24"/>
                <w:lang w:val="en-GB"/>
              </w:rPr>
              <w:t>60 – 67</w:t>
            </w:r>
          </w:p>
        </w:tc>
        <w:tc>
          <w:tcPr>
            <w:tcW w:w="1363" w:type="dxa"/>
            <w:tcBorders>
              <w:top w:val="single" w:sz="4" w:space="0" w:color="000000"/>
              <w:left w:val="single" w:sz="4" w:space="0" w:color="000000"/>
            </w:tcBorders>
            <w:shd w:val="clear" w:color="auto" w:fill="FFFFFF"/>
          </w:tcPr>
          <w:p w14:paraId="12FFBA29" w14:textId="77777777" w:rsidR="00BD6B2D" w:rsidRDefault="00BD6B2D" w:rsidP="00DB62D2">
            <w:pPr>
              <w:pStyle w:val="a7"/>
              <w:jc w:val="center"/>
            </w:pPr>
            <w:r>
              <w:rPr>
                <w:sz w:val="24"/>
                <w:szCs w:val="24"/>
                <w:lang w:val="uk-UA"/>
              </w:rPr>
              <w:t>Е</w:t>
            </w:r>
          </w:p>
        </w:tc>
        <w:tc>
          <w:tcPr>
            <w:tcW w:w="3581" w:type="dxa"/>
            <w:vMerge/>
            <w:tcBorders>
              <w:top w:val="single" w:sz="4" w:space="0" w:color="000000"/>
              <w:left w:val="single" w:sz="4" w:space="0" w:color="000000"/>
            </w:tcBorders>
            <w:shd w:val="clear" w:color="auto" w:fill="FFFFFF"/>
          </w:tcPr>
          <w:p w14:paraId="7795723C" w14:textId="77777777" w:rsidR="00BD6B2D" w:rsidRPr="005B5481" w:rsidRDefault="00BD6B2D">
            <w:pPr>
              <w:pStyle w:val="a7"/>
              <w:snapToGrid w:val="0"/>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3B4C629B" w14:textId="77777777" w:rsidR="00BD6B2D" w:rsidRPr="005B5481" w:rsidRDefault="00BD6B2D">
            <w:pPr>
              <w:pStyle w:val="a7"/>
              <w:snapToGrid w:val="0"/>
              <w:jc w:val="center"/>
              <w:rPr>
                <w:sz w:val="24"/>
                <w:szCs w:val="24"/>
                <w:lang w:val="en-GB"/>
              </w:rPr>
            </w:pPr>
          </w:p>
        </w:tc>
      </w:tr>
      <w:tr w:rsidR="00BD6B2D" w:rsidRPr="00BD6B2D" w14:paraId="43F20883" w14:textId="77777777">
        <w:trPr>
          <w:trHeight w:hRule="exact" w:val="608"/>
        </w:trPr>
        <w:tc>
          <w:tcPr>
            <w:tcW w:w="2147" w:type="dxa"/>
            <w:tcBorders>
              <w:top w:val="single" w:sz="4" w:space="0" w:color="000000"/>
              <w:left w:val="single" w:sz="4" w:space="0" w:color="000000"/>
            </w:tcBorders>
            <w:shd w:val="clear" w:color="auto" w:fill="FFFFFF"/>
          </w:tcPr>
          <w:p w14:paraId="61CF4C9D" w14:textId="77777777" w:rsidR="00BD6B2D" w:rsidRPr="005B5481" w:rsidRDefault="00BD6B2D">
            <w:pPr>
              <w:pStyle w:val="a7"/>
              <w:jc w:val="center"/>
              <w:rPr>
                <w:sz w:val="24"/>
                <w:szCs w:val="24"/>
                <w:lang w:val="en-GB"/>
              </w:rPr>
            </w:pPr>
            <w:r w:rsidRPr="005B5481">
              <w:rPr>
                <w:sz w:val="24"/>
                <w:szCs w:val="24"/>
                <w:lang w:val="en-GB"/>
              </w:rPr>
              <w:t>35 – 59</w:t>
            </w:r>
          </w:p>
        </w:tc>
        <w:tc>
          <w:tcPr>
            <w:tcW w:w="1363" w:type="dxa"/>
            <w:tcBorders>
              <w:top w:val="single" w:sz="4" w:space="0" w:color="000000"/>
              <w:left w:val="single" w:sz="4" w:space="0" w:color="000000"/>
            </w:tcBorders>
            <w:shd w:val="clear" w:color="auto" w:fill="FFFFFF"/>
          </w:tcPr>
          <w:p w14:paraId="68BB1F0A" w14:textId="77777777" w:rsidR="00BD6B2D" w:rsidRDefault="00BD6B2D" w:rsidP="00DB62D2">
            <w:pPr>
              <w:pStyle w:val="a7"/>
              <w:jc w:val="center"/>
            </w:pPr>
            <w:r>
              <w:rPr>
                <w:sz w:val="24"/>
                <w:szCs w:val="24"/>
                <w:lang w:val="uk-UA"/>
              </w:rPr>
              <w:t>FХ</w:t>
            </w:r>
          </w:p>
        </w:tc>
        <w:tc>
          <w:tcPr>
            <w:tcW w:w="3581" w:type="dxa"/>
            <w:tcBorders>
              <w:top w:val="single" w:sz="4" w:space="0" w:color="000000"/>
              <w:left w:val="single" w:sz="4" w:space="0" w:color="000000"/>
            </w:tcBorders>
            <w:shd w:val="clear" w:color="auto" w:fill="FFFFFF"/>
          </w:tcPr>
          <w:p w14:paraId="6DA2B412" w14:textId="1F6585E6" w:rsidR="00BD6B2D" w:rsidRPr="005B5481" w:rsidRDefault="00BD6B2D">
            <w:pPr>
              <w:pStyle w:val="a7"/>
              <w:jc w:val="center"/>
              <w:rPr>
                <w:sz w:val="24"/>
                <w:szCs w:val="24"/>
                <w:lang w:val="en-GB"/>
              </w:rPr>
            </w:pPr>
            <w:r w:rsidRPr="005B5481">
              <w:rPr>
                <w:sz w:val="24"/>
                <w:szCs w:val="24"/>
                <w:lang w:val="en-GB"/>
              </w:rPr>
              <w:t>unsatisfactory with the possibility of reassembl</w:t>
            </w:r>
            <w:r w:rsidR="00396314">
              <w:rPr>
                <w:sz w:val="24"/>
                <w:szCs w:val="24"/>
                <w:lang w:val="en-GB"/>
              </w:rPr>
              <w:t>ing</w:t>
            </w:r>
          </w:p>
        </w:tc>
        <w:tc>
          <w:tcPr>
            <w:tcW w:w="3204" w:type="dxa"/>
            <w:tcBorders>
              <w:top w:val="single" w:sz="4" w:space="0" w:color="000000"/>
              <w:left w:val="single" w:sz="4" w:space="0" w:color="000000"/>
              <w:right w:val="single" w:sz="4" w:space="0" w:color="000000"/>
            </w:tcBorders>
            <w:shd w:val="clear" w:color="auto" w:fill="FFFFFF"/>
          </w:tcPr>
          <w:p w14:paraId="15E316E5" w14:textId="3493EE6A" w:rsidR="00BD6B2D" w:rsidRPr="005B5481" w:rsidRDefault="00BD6B2D">
            <w:pPr>
              <w:pStyle w:val="a7"/>
              <w:jc w:val="center"/>
              <w:rPr>
                <w:sz w:val="24"/>
                <w:szCs w:val="24"/>
                <w:lang w:val="en-GB"/>
              </w:rPr>
            </w:pPr>
            <w:r w:rsidRPr="005B5481">
              <w:rPr>
                <w:sz w:val="24"/>
                <w:szCs w:val="24"/>
                <w:lang w:val="en-GB"/>
              </w:rPr>
              <w:t xml:space="preserve">not </w:t>
            </w:r>
            <w:r w:rsidR="00C71F66" w:rsidRPr="005B5481">
              <w:rPr>
                <w:sz w:val="24"/>
                <w:szCs w:val="24"/>
                <w:lang w:val="en-GB"/>
              </w:rPr>
              <w:t xml:space="preserve">passed </w:t>
            </w:r>
            <w:r w:rsidRPr="005B5481">
              <w:rPr>
                <w:sz w:val="24"/>
                <w:szCs w:val="24"/>
                <w:lang w:val="en-GB"/>
              </w:rPr>
              <w:t>with the possibility of retaking</w:t>
            </w:r>
          </w:p>
        </w:tc>
      </w:tr>
      <w:tr w:rsidR="00BD6B2D" w:rsidRPr="00BD6B2D" w14:paraId="48C06417"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373D61B5" w14:textId="77777777" w:rsidR="00BD6B2D" w:rsidRPr="005B5481" w:rsidRDefault="00BD6B2D">
            <w:pPr>
              <w:pStyle w:val="a7"/>
              <w:jc w:val="center"/>
              <w:rPr>
                <w:sz w:val="24"/>
                <w:szCs w:val="24"/>
                <w:lang w:val="en-GB"/>
              </w:rPr>
            </w:pPr>
            <w:r w:rsidRPr="005B5481">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48DA279B" w14:textId="77777777" w:rsidR="00BD6B2D" w:rsidRDefault="00BD6B2D" w:rsidP="00DB62D2">
            <w:pPr>
              <w:pStyle w:val="a7"/>
              <w:jc w:val="center"/>
            </w:pPr>
            <w:r>
              <w:rPr>
                <w:sz w:val="24"/>
                <w:szCs w:val="24"/>
                <w:lang w:val="uk-UA"/>
              </w:rPr>
              <w:t>F</w:t>
            </w:r>
          </w:p>
        </w:tc>
        <w:tc>
          <w:tcPr>
            <w:tcW w:w="3581" w:type="dxa"/>
            <w:tcBorders>
              <w:top w:val="single" w:sz="4" w:space="0" w:color="000000"/>
              <w:left w:val="single" w:sz="4" w:space="0" w:color="000000"/>
              <w:bottom w:val="single" w:sz="4" w:space="0" w:color="000000"/>
            </w:tcBorders>
            <w:shd w:val="clear" w:color="auto" w:fill="FFFFFF"/>
          </w:tcPr>
          <w:p w14:paraId="742E50C1" w14:textId="77777777" w:rsidR="00BD6B2D" w:rsidRPr="005B5481" w:rsidRDefault="00BD6B2D">
            <w:pPr>
              <w:pStyle w:val="a7"/>
              <w:jc w:val="center"/>
              <w:rPr>
                <w:sz w:val="24"/>
                <w:szCs w:val="24"/>
                <w:lang w:val="en-GB"/>
              </w:rPr>
            </w:pPr>
            <w:r w:rsidRPr="005B5481">
              <w:rPr>
                <w:sz w:val="24"/>
                <w:szCs w:val="24"/>
                <w:lang w:val="en-GB"/>
              </w:rPr>
              <w:t>unsatisfactory with mandatory re-study of the discipline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14:paraId="2FDCE816" w14:textId="77777777" w:rsidR="00BD6B2D" w:rsidRPr="005B5481" w:rsidRDefault="00BD6B2D">
            <w:pPr>
              <w:pStyle w:val="a7"/>
              <w:jc w:val="center"/>
              <w:rPr>
                <w:sz w:val="24"/>
                <w:szCs w:val="24"/>
                <w:lang w:val="en-GB"/>
              </w:rPr>
            </w:pPr>
            <w:r w:rsidRPr="005B5481">
              <w:rPr>
                <w:sz w:val="24"/>
                <w:szCs w:val="24"/>
                <w:lang w:val="en-GB"/>
              </w:rPr>
              <w:t>not passed with mandatory re-study of the discipline</w:t>
            </w:r>
          </w:p>
        </w:tc>
      </w:tr>
    </w:tbl>
    <w:p w14:paraId="17CCA6DE" w14:textId="77777777" w:rsidR="00CF6B6D" w:rsidRPr="005B5481" w:rsidRDefault="00CF6B6D">
      <w:pPr>
        <w:ind w:firstLine="450"/>
        <w:jc w:val="both"/>
        <w:rPr>
          <w:b/>
          <w:bCs/>
          <w:sz w:val="24"/>
          <w:szCs w:val="24"/>
          <w:lang w:val="en-GB"/>
        </w:rPr>
      </w:pPr>
    </w:p>
    <w:p w14:paraId="212A4454" w14:textId="77777777" w:rsidR="00CF6B6D" w:rsidRPr="005B5481" w:rsidRDefault="002055AD" w:rsidP="00306BDD">
      <w:pPr>
        <w:ind w:firstLine="709"/>
        <w:jc w:val="both"/>
        <w:rPr>
          <w:sz w:val="24"/>
          <w:szCs w:val="24"/>
          <w:lang w:val="en-GB"/>
        </w:rPr>
      </w:pPr>
      <w:r w:rsidRPr="005B5481">
        <w:rPr>
          <w:b/>
          <w:bCs/>
          <w:sz w:val="24"/>
          <w:szCs w:val="24"/>
          <w:lang w:val="en-GB"/>
        </w:rPr>
        <w:t>Course policy.</w:t>
      </w:r>
    </w:p>
    <w:p w14:paraId="6D8C0E66" w14:textId="77777777" w:rsidR="00CF6B6D" w:rsidRPr="005B5481" w:rsidRDefault="002055AD" w:rsidP="00306BDD">
      <w:pPr>
        <w:ind w:firstLine="709"/>
        <w:jc w:val="both"/>
        <w:rPr>
          <w:sz w:val="24"/>
          <w:szCs w:val="24"/>
          <w:lang w:val="en-GB"/>
        </w:rPr>
      </w:pPr>
      <w:r w:rsidRPr="005B5481">
        <w:rPr>
          <w:sz w:val="24"/>
          <w:szCs w:val="24"/>
          <w:lang w:val="en-GB"/>
        </w:rPr>
        <w:t>To successfully complete the course "Business Ethics", the student must:</w:t>
      </w:r>
    </w:p>
    <w:p w14:paraId="31114EA0" w14:textId="77777777" w:rsidR="00CF6B6D" w:rsidRPr="005B5481" w:rsidRDefault="002055AD" w:rsidP="00306BDD">
      <w:pPr>
        <w:ind w:firstLine="709"/>
        <w:jc w:val="both"/>
        <w:rPr>
          <w:sz w:val="24"/>
          <w:szCs w:val="24"/>
          <w:lang w:val="en-GB"/>
        </w:rPr>
      </w:pPr>
      <w:r w:rsidRPr="005B5481">
        <w:rPr>
          <w:sz w:val="24"/>
          <w:szCs w:val="24"/>
          <w:lang w:val="en-GB"/>
        </w:rPr>
        <w:t>- regularly attend lectures and practical classes;</w:t>
      </w:r>
    </w:p>
    <w:p w14:paraId="00021570" w14:textId="77777777" w:rsidR="00CF6B6D" w:rsidRPr="005B5481" w:rsidRDefault="002055AD" w:rsidP="00306BDD">
      <w:pPr>
        <w:ind w:firstLine="709"/>
        <w:jc w:val="both"/>
        <w:rPr>
          <w:sz w:val="24"/>
          <w:szCs w:val="24"/>
          <w:lang w:val="en-GB"/>
        </w:rPr>
      </w:pPr>
      <w:r w:rsidRPr="005B5481">
        <w:rPr>
          <w:sz w:val="24"/>
          <w:szCs w:val="24"/>
          <w:lang w:val="en-GB"/>
        </w:rPr>
        <w:t>- work systematically, systematically and actively in lectures and practical classes;</w:t>
      </w:r>
    </w:p>
    <w:p w14:paraId="6AFD1DD6" w14:textId="77777777" w:rsidR="00CF6B6D" w:rsidRPr="005B5481" w:rsidRDefault="002055AD" w:rsidP="00306BDD">
      <w:pPr>
        <w:ind w:firstLine="709"/>
        <w:jc w:val="both"/>
        <w:rPr>
          <w:sz w:val="24"/>
          <w:szCs w:val="24"/>
          <w:lang w:val="en-GB"/>
        </w:rPr>
      </w:pPr>
      <w:r w:rsidRPr="005B5481">
        <w:rPr>
          <w:sz w:val="24"/>
          <w:szCs w:val="24"/>
          <w:lang w:val="en-GB"/>
        </w:rPr>
        <w:t>- make up for missed classes or unsatisfactory grades received in classes;</w:t>
      </w:r>
    </w:p>
    <w:p w14:paraId="0B6E84C5" w14:textId="77777777" w:rsidR="00CF6B6D" w:rsidRPr="005B5481" w:rsidRDefault="002055AD" w:rsidP="00306BDD">
      <w:pPr>
        <w:ind w:firstLine="709"/>
        <w:jc w:val="both"/>
        <w:rPr>
          <w:sz w:val="24"/>
          <w:szCs w:val="24"/>
          <w:lang w:val="en-GB"/>
        </w:rPr>
      </w:pPr>
      <w:r w:rsidRPr="005B5481">
        <w:rPr>
          <w:sz w:val="24"/>
          <w:szCs w:val="24"/>
          <w:lang w:val="en-GB"/>
        </w:rPr>
        <w:t>- to fully perform the tasks that the teacher requires to prepare, their quality is appropriate;</w:t>
      </w:r>
    </w:p>
    <w:p w14:paraId="29E83BBB" w14:textId="77777777" w:rsidR="00CF6B6D" w:rsidRPr="005B5481" w:rsidRDefault="002055AD" w:rsidP="00306BDD">
      <w:pPr>
        <w:ind w:firstLine="709"/>
        <w:jc w:val="both"/>
        <w:rPr>
          <w:sz w:val="24"/>
          <w:szCs w:val="24"/>
          <w:lang w:val="en-GB"/>
        </w:rPr>
      </w:pPr>
      <w:r w:rsidRPr="005B5481">
        <w:rPr>
          <w:sz w:val="24"/>
          <w:szCs w:val="24"/>
          <w:lang w:val="en-GB"/>
        </w:rPr>
        <w:t>- perform control and other independent work;</w:t>
      </w:r>
    </w:p>
    <w:p w14:paraId="4D483752" w14:textId="77777777" w:rsidR="00CF6B6D" w:rsidRPr="005B5481" w:rsidRDefault="002055AD" w:rsidP="00306BDD">
      <w:pPr>
        <w:ind w:firstLine="709"/>
        <w:jc w:val="both"/>
        <w:rPr>
          <w:sz w:val="24"/>
          <w:szCs w:val="24"/>
          <w:lang w:val="en-GB"/>
        </w:rPr>
      </w:pPr>
      <w:r w:rsidRPr="005B5481">
        <w:rPr>
          <w:sz w:val="24"/>
          <w:szCs w:val="24"/>
          <w:lang w:val="en-GB"/>
        </w:rPr>
        <w:t>- adhere to the norms of academic conduct and ethics.</w:t>
      </w:r>
    </w:p>
    <w:p w14:paraId="667F1C14" w14:textId="77777777" w:rsidR="00CF6B6D" w:rsidRPr="005B5481" w:rsidRDefault="002055AD" w:rsidP="00306BDD">
      <w:pPr>
        <w:ind w:firstLine="709"/>
        <w:jc w:val="both"/>
        <w:rPr>
          <w:rFonts w:eastAsia="SimSun;宋体"/>
          <w:sz w:val="24"/>
          <w:szCs w:val="24"/>
          <w:lang w:val="en-GB"/>
        </w:rPr>
      </w:pPr>
      <w:r w:rsidRPr="005B5481">
        <w:rPr>
          <w:sz w:val="24"/>
          <w:szCs w:val="24"/>
          <w:lang w:val="en-GB"/>
        </w:rPr>
        <w:lastRenderedPageBreak/>
        <w:t>The course "Business Ethics" involves mastering and adhering to the principles of ethics and academic integrity, in particular, focusing on preventing plagiarism in any of its manifestations: all works, reports, essays, abstracts and presentations must be original and authorial, not overloaded with quotes, and must be accompanied by references to primary sources. Violations of academic integrity are considered to be: academic plagiarism, self-plagiarism, fabrication, falsification, copying, deception, bribery, and biased evaluation.</w:t>
      </w:r>
    </w:p>
    <w:p w14:paraId="35651C8F" w14:textId="77777777" w:rsidR="00CF6B6D" w:rsidRPr="005B5481" w:rsidRDefault="00CF6B6D" w:rsidP="00306BDD">
      <w:pPr>
        <w:ind w:firstLine="709"/>
        <w:jc w:val="both"/>
        <w:rPr>
          <w:rFonts w:eastAsia="SimSun;宋体"/>
          <w:sz w:val="24"/>
          <w:szCs w:val="24"/>
          <w:lang w:val="en-GB"/>
        </w:rPr>
      </w:pPr>
    </w:p>
    <w:p w14:paraId="03056601" w14:textId="77777777" w:rsidR="00CF6B6D" w:rsidRPr="005B5481" w:rsidRDefault="002055AD" w:rsidP="00306BDD">
      <w:pPr>
        <w:ind w:firstLine="709"/>
        <w:jc w:val="both"/>
        <w:rPr>
          <w:iCs/>
          <w:color w:val="FF0000"/>
          <w:sz w:val="24"/>
          <w:szCs w:val="24"/>
          <w:lang w:val="en-GB"/>
        </w:rPr>
      </w:pPr>
      <w:r w:rsidRPr="005B5481">
        <w:rPr>
          <w:b/>
          <w:bCs/>
          <w:sz w:val="24"/>
          <w:szCs w:val="24"/>
          <w:lang w:val="en-GB"/>
        </w:rPr>
        <w:t>Recommended sources of information.</w:t>
      </w:r>
    </w:p>
    <w:p w14:paraId="0126F5DB" w14:textId="56B9E359" w:rsidR="00CF6B6D" w:rsidRPr="005B5481" w:rsidRDefault="002055AD" w:rsidP="00306BDD">
      <w:pPr>
        <w:tabs>
          <w:tab w:val="left" w:pos="1134"/>
        </w:tabs>
        <w:ind w:firstLine="709"/>
        <w:rPr>
          <w:sz w:val="24"/>
          <w:szCs w:val="24"/>
          <w:lang w:val="en-GB"/>
        </w:rPr>
      </w:pPr>
      <w:r w:rsidRPr="005B5481">
        <w:rPr>
          <w:b/>
          <w:bCs/>
          <w:iCs/>
          <w:sz w:val="24"/>
          <w:szCs w:val="24"/>
          <w:lang w:val="en-GB" w:bidi="uk-UA"/>
        </w:rPr>
        <w:t>Main</w:t>
      </w:r>
      <w:r w:rsidR="00C71F66">
        <w:rPr>
          <w:b/>
          <w:bCs/>
          <w:iCs/>
          <w:sz w:val="24"/>
          <w:szCs w:val="24"/>
          <w:lang w:val="en-GB" w:bidi="uk-UA"/>
        </w:rPr>
        <w:t xml:space="preserve"> </w:t>
      </w:r>
      <w:r w:rsidRPr="005B5481">
        <w:rPr>
          <w:b/>
          <w:bCs/>
          <w:sz w:val="24"/>
          <w:szCs w:val="24"/>
          <w:lang w:val="en-GB" w:bidi="uk-UA"/>
        </w:rPr>
        <w:t>literature:</w:t>
      </w:r>
    </w:p>
    <w:p w14:paraId="4EB27C98"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Hryshchuk</w:t>
      </w:r>
      <w:proofErr w:type="spellEnd"/>
      <w:r w:rsidRPr="005B5481">
        <w:rPr>
          <w:rFonts w:eastAsia="Calibri"/>
          <w:sz w:val="24"/>
          <w:szCs w:val="24"/>
          <w:lang w:val="en-GB" w:eastAsia="en-US"/>
        </w:rPr>
        <w:t xml:space="preserve"> O. V. Business Ethics: Textbook. Kyiv: KNEU, 2021. 396 p.</w:t>
      </w:r>
    </w:p>
    <w:p w14:paraId="3062C03C"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Kolot</w:t>
      </w:r>
      <w:proofErr w:type="spellEnd"/>
      <w:r w:rsidRPr="005B5481">
        <w:rPr>
          <w:rFonts w:eastAsia="Calibri"/>
          <w:sz w:val="24"/>
          <w:szCs w:val="24"/>
          <w:lang w:val="en-GB" w:eastAsia="en-US"/>
        </w:rPr>
        <w:t xml:space="preserve"> A. M., </w:t>
      </w:r>
      <w:proofErr w:type="spellStart"/>
      <w:r w:rsidRPr="005B5481">
        <w:rPr>
          <w:rFonts w:eastAsia="Calibri"/>
          <w:sz w:val="24"/>
          <w:szCs w:val="24"/>
          <w:lang w:val="en-GB" w:eastAsia="en-US"/>
        </w:rPr>
        <w:t>Gerasimenko</w:t>
      </w:r>
      <w:proofErr w:type="spellEnd"/>
      <w:r w:rsidRPr="005B5481">
        <w:rPr>
          <w:rFonts w:eastAsia="Calibri"/>
          <w:sz w:val="24"/>
          <w:szCs w:val="24"/>
          <w:lang w:val="en-GB" w:eastAsia="en-US"/>
        </w:rPr>
        <w:t xml:space="preserve"> O. O. Social responsibility of business: textbook. Kyiv: KNEU, 2020. 389 p.</w:t>
      </w:r>
    </w:p>
    <w:p w14:paraId="57758F8B"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Buryak</w:t>
      </w:r>
      <w:proofErr w:type="spellEnd"/>
      <w:r w:rsidRPr="005B5481">
        <w:rPr>
          <w:rFonts w:eastAsia="Calibri"/>
          <w:sz w:val="24"/>
          <w:szCs w:val="24"/>
          <w:lang w:val="en-GB" w:eastAsia="en-US"/>
        </w:rPr>
        <w:t xml:space="preserve"> P. Yu., </w:t>
      </w:r>
      <w:proofErr w:type="spellStart"/>
      <w:r w:rsidRPr="005B5481">
        <w:rPr>
          <w:rFonts w:eastAsia="Calibri"/>
          <w:sz w:val="24"/>
          <w:szCs w:val="24"/>
          <w:lang w:val="en-GB" w:eastAsia="en-US"/>
        </w:rPr>
        <w:t>Kuzmin</w:t>
      </w:r>
      <w:proofErr w:type="spellEnd"/>
      <w:r w:rsidRPr="005B5481">
        <w:rPr>
          <w:rFonts w:eastAsia="Calibri"/>
          <w:sz w:val="24"/>
          <w:szCs w:val="24"/>
          <w:lang w:val="en-GB" w:eastAsia="en-US"/>
        </w:rPr>
        <w:t xml:space="preserve"> O. Ye. Corporate ethics and social responsibility: textbook. </w:t>
      </w:r>
      <w:proofErr w:type="spellStart"/>
      <w:r w:rsidRPr="005B5481">
        <w:rPr>
          <w:rFonts w:eastAsia="Calibri"/>
          <w:sz w:val="24"/>
          <w:szCs w:val="24"/>
          <w:lang w:val="en-GB" w:eastAsia="en-US"/>
        </w:rPr>
        <w:t>Lviv</w:t>
      </w:r>
      <w:proofErr w:type="spellEnd"/>
      <w:r w:rsidRPr="005B5481">
        <w:rPr>
          <w:rFonts w:eastAsia="Calibri"/>
          <w:sz w:val="24"/>
          <w:szCs w:val="24"/>
          <w:lang w:val="en-GB" w:eastAsia="en-US"/>
        </w:rPr>
        <w:t xml:space="preserve">: </w:t>
      </w:r>
      <w:proofErr w:type="spellStart"/>
      <w:r w:rsidRPr="005B5481">
        <w:rPr>
          <w:rFonts w:eastAsia="Calibri"/>
          <w:sz w:val="24"/>
          <w:szCs w:val="24"/>
          <w:lang w:val="en-GB" w:eastAsia="en-US"/>
        </w:rPr>
        <w:t>Lviv</w:t>
      </w:r>
      <w:proofErr w:type="spellEnd"/>
      <w:r w:rsidRPr="005B5481">
        <w:rPr>
          <w:rFonts w:eastAsia="Calibri"/>
          <w:sz w:val="24"/>
          <w:szCs w:val="24"/>
          <w:lang w:val="en-GB" w:eastAsia="en-US"/>
        </w:rPr>
        <w:t xml:space="preserve"> Polytechnic, 2019. 312 p.</w:t>
      </w:r>
    </w:p>
    <w:p w14:paraId="5410A7DA"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Fedulova</w:t>
      </w:r>
      <w:proofErr w:type="spellEnd"/>
      <w:r w:rsidRPr="005B5481">
        <w:rPr>
          <w:rFonts w:eastAsia="Calibri"/>
          <w:sz w:val="24"/>
          <w:szCs w:val="24"/>
          <w:lang w:val="en-GB" w:eastAsia="en-US"/>
        </w:rPr>
        <w:t xml:space="preserve"> L. I. Ethics of management: a textbook. Kyiv: Knowledge, 2018. 284 p.</w:t>
      </w:r>
    </w:p>
    <w:p w14:paraId="1E0446AA" w14:textId="77777777" w:rsidR="00CF6B6D" w:rsidRPr="005B5481" w:rsidRDefault="002055AD" w:rsidP="00306BDD">
      <w:pPr>
        <w:numPr>
          <w:ilvl w:val="0"/>
          <w:numId w:val="3"/>
        </w:numPr>
        <w:tabs>
          <w:tab w:val="left" w:pos="1134"/>
        </w:tabs>
        <w:ind w:left="0" w:firstLine="709"/>
        <w:jc w:val="both"/>
        <w:rPr>
          <w:rFonts w:eastAsia="Calibri"/>
          <w:sz w:val="24"/>
          <w:szCs w:val="24"/>
          <w:lang w:val="en-GB"/>
        </w:rPr>
      </w:pPr>
      <w:r w:rsidRPr="005B5481">
        <w:rPr>
          <w:rFonts w:eastAsia="Calibri"/>
          <w:sz w:val="24"/>
          <w:szCs w:val="24"/>
          <w:lang w:val="en-GB" w:eastAsia="en-US"/>
        </w:rPr>
        <w:t>Code of Corporate Ethics and Integrity. Methodological Recommendations. Kyiv: Ministry of Education and Science of Ukraine, 2021.</w:t>
      </w:r>
    </w:p>
    <w:p w14:paraId="2517B3E3" w14:textId="77777777" w:rsidR="00CF6B6D" w:rsidRPr="005B5481" w:rsidRDefault="00CF6B6D" w:rsidP="00306BDD">
      <w:pPr>
        <w:tabs>
          <w:tab w:val="left" w:pos="1134"/>
        </w:tabs>
        <w:ind w:firstLine="709"/>
        <w:rPr>
          <w:rFonts w:eastAsia="Calibri"/>
          <w:b/>
          <w:bCs/>
          <w:sz w:val="24"/>
          <w:szCs w:val="24"/>
          <w:lang w:val="en-GB" w:bidi="uk-UA"/>
        </w:rPr>
      </w:pPr>
    </w:p>
    <w:p w14:paraId="195CD3EC" w14:textId="5111D274" w:rsidR="00CF6B6D" w:rsidRPr="00C71F66" w:rsidRDefault="00C71F66" w:rsidP="00C71F66">
      <w:pPr>
        <w:ind w:firstLine="567"/>
        <w:jc w:val="both"/>
        <w:rPr>
          <w:b/>
          <w:bCs/>
          <w:sz w:val="24"/>
          <w:szCs w:val="24"/>
          <w:lang w:val="en-US"/>
        </w:rPr>
      </w:pPr>
      <w:bookmarkStart w:id="0" w:name="_Hlk221372080"/>
      <w:r w:rsidRPr="00C71F66">
        <w:rPr>
          <w:b/>
          <w:bCs/>
          <w:sz w:val="24"/>
          <w:szCs w:val="24"/>
          <w:lang w:val="en-US"/>
        </w:rPr>
        <w:t xml:space="preserve">Additional </w:t>
      </w:r>
      <w:bookmarkEnd w:id="0"/>
      <w:r w:rsidR="002055AD" w:rsidRPr="00C71F66">
        <w:rPr>
          <w:b/>
          <w:bCs/>
          <w:sz w:val="24"/>
          <w:szCs w:val="24"/>
          <w:lang w:val="en-GB" w:bidi="uk-UA"/>
        </w:rPr>
        <w:t>literature:</w:t>
      </w:r>
    </w:p>
    <w:p w14:paraId="193AD104"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Kuzmin</w:t>
      </w:r>
      <w:proofErr w:type="spellEnd"/>
      <w:r w:rsidRPr="005B5481">
        <w:rPr>
          <w:rFonts w:eastAsia="Calibri"/>
          <w:sz w:val="24"/>
          <w:szCs w:val="24"/>
          <w:lang w:val="en-GB" w:eastAsia="en-US"/>
        </w:rPr>
        <w:t xml:space="preserve"> O. E., Melnyk O. G. Corporate culture and business ethics: a textbook. </w:t>
      </w:r>
      <w:proofErr w:type="spellStart"/>
      <w:r w:rsidRPr="005B5481">
        <w:rPr>
          <w:rFonts w:eastAsia="Calibri"/>
          <w:sz w:val="24"/>
          <w:szCs w:val="24"/>
          <w:lang w:val="en-GB" w:eastAsia="en-US"/>
        </w:rPr>
        <w:t>Lviv</w:t>
      </w:r>
      <w:proofErr w:type="spellEnd"/>
      <w:r w:rsidRPr="005B5481">
        <w:rPr>
          <w:rFonts w:eastAsia="Calibri"/>
          <w:sz w:val="24"/>
          <w:szCs w:val="24"/>
          <w:lang w:val="en-GB" w:eastAsia="en-US"/>
        </w:rPr>
        <w:t xml:space="preserve">: </w:t>
      </w:r>
      <w:proofErr w:type="spellStart"/>
      <w:r w:rsidRPr="005B5481">
        <w:rPr>
          <w:rFonts w:eastAsia="Calibri"/>
          <w:sz w:val="24"/>
          <w:szCs w:val="24"/>
          <w:lang w:val="en-GB" w:eastAsia="en-US"/>
        </w:rPr>
        <w:t>Lviv</w:t>
      </w:r>
      <w:proofErr w:type="spellEnd"/>
      <w:r w:rsidRPr="005B5481">
        <w:rPr>
          <w:rFonts w:eastAsia="Calibri"/>
          <w:sz w:val="24"/>
          <w:szCs w:val="24"/>
          <w:lang w:val="en-GB" w:eastAsia="en-US"/>
        </w:rPr>
        <w:t xml:space="preserve"> Polytechnic, 2017. 248 p.</w:t>
      </w:r>
    </w:p>
    <w:p w14:paraId="0071367D"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Dykan</w:t>
      </w:r>
      <w:proofErr w:type="spellEnd"/>
      <w:r w:rsidRPr="005B5481">
        <w:rPr>
          <w:rFonts w:eastAsia="Calibri"/>
          <w:sz w:val="24"/>
          <w:szCs w:val="24"/>
          <w:lang w:val="en-GB" w:eastAsia="en-US"/>
        </w:rPr>
        <w:t xml:space="preserve"> V. L., </w:t>
      </w:r>
      <w:proofErr w:type="spellStart"/>
      <w:r w:rsidRPr="005B5481">
        <w:rPr>
          <w:rFonts w:eastAsia="Calibri"/>
          <w:sz w:val="24"/>
          <w:szCs w:val="24"/>
          <w:lang w:val="en-GB" w:eastAsia="en-US"/>
        </w:rPr>
        <w:t>Tokmakova</w:t>
      </w:r>
      <w:proofErr w:type="spellEnd"/>
      <w:r w:rsidRPr="005B5481">
        <w:rPr>
          <w:rFonts w:eastAsia="Calibri"/>
          <w:sz w:val="24"/>
          <w:szCs w:val="24"/>
          <w:lang w:val="en-GB" w:eastAsia="en-US"/>
        </w:rPr>
        <w:t xml:space="preserve"> I. V. Socially Responsible Business: Monograph. </w:t>
      </w:r>
      <w:proofErr w:type="spellStart"/>
      <w:r w:rsidRPr="005B5481">
        <w:rPr>
          <w:rFonts w:eastAsia="Calibri"/>
          <w:sz w:val="24"/>
          <w:szCs w:val="24"/>
          <w:lang w:val="en-GB" w:eastAsia="en-US"/>
        </w:rPr>
        <w:t>Kharkiv</w:t>
      </w:r>
      <w:proofErr w:type="spellEnd"/>
      <w:r w:rsidRPr="005B5481">
        <w:rPr>
          <w:rFonts w:eastAsia="Calibri"/>
          <w:sz w:val="24"/>
          <w:szCs w:val="24"/>
          <w:lang w:val="en-GB" w:eastAsia="en-US"/>
        </w:rPr>
        <w:t xml:space="preserve">: </w:t>
      </w:r>
      <w:proofErr w:type="spellStart"/>
      <w:r w:rsidRPr="005B5481">
        <w:rPr>
          <w:rFonts w:eastAsia="Calibri"/>
          <w:sz w:val="24"/>
          <w:szCs w:val="24"/>
          <w:lang w:val="en-GB" w:eastAsia="en-US"/>
        </w:rPr>
        <w:t>UkrDUZT</w:t>
      </w:r>
      <w:proofErr w:type="spellEnd"/>
      <w:r w:rsidRPr="005B5481">
        <w:rPr>
          <w:rFonts w:eastAsia="Calibri"/>
          <w:sz w:val="24"/>
          <w:szCs w:val="24"/>
          <w:lang w:val="en-GB" w:eastAsia="en-US"/>
        </w:rPr>
        <w:t>, 2020. 304 p.</w:t>
      </w:r>
    </w:p>
    <w:p w14:paraId="1243F716" w14:textId="77777777" w:rsidR="00CF6B6D" w:rsidRPr="005B5481" w:rsidRDefault="00306BDD" w:rsidP="00306BDD">
      <w:pPr>
        <w:numPr>
          <w:ilvl w:val="0"/>
          <w:numId w:val="3"/>
        </w:numPr>
        <w:tabs>
          <w:tab w:val="left" w:pos="1134"/>
        </w:tabs>
        <w:ind w:left="0" w:firstLine="709"/>
        <w:jc w:val="both"/>
        <w:rPr>
          <w:rFonts w:eastAsia="Calibri"/>
          <w:sz w:val="24"/>
          <w:szCs w:val="24"/>
          <w:lang w:val="en-GB" w:eastAsia="en-US"/>
        </w:rPr>
      </w:pPr>
      <w:proofErr w:type="spellStart"/>
      <w:r w:rsidRPr="005B5481">
        <w:rPr>
          <w:rFonts w:eastAsia="Calibri"/>
          <w:sz w:val="24"/>
          <w:szCs w:val="24"/>
          <w:lang w:val="en-GB" w:eastAsia="en-US"/>
        </w:rPr>
        <w:t>Fathutdinov</w:t>
      </w:r>
      <w:proofErr w:type="spellEnd"/>
      <w:r w:rsidRPr="005B5481">
        <w:rPr>
          <w:rFonts w:eastAsia="Calibri"/>
          <w:sz w:val="24"/>
          <w:szCs w:val="24"/>
          <w:lang w:val="en-GB" w:eastAsia="en-US"/>
        </w:rPr>
        <w:t xml:space="preserve"> R. </w:t>
      </w:r>
      <w:r w:rsidR="002055AD" w:rsidRPr="005B5481">
        <w:rPr>
          <w:rFonts w:eastAsia="Calibri"/>
          <w:sz w:val="24"/>
          <w:szCs w:val="24"/>
          <w:lang w:val="en-GB" w:eastAsia="en-US"/>
        </w:rPr>
        <w:t xml:space="preserve">A. Ethics of business activity: textbook. Kyiv: </w:t>
      </w:r>
      <w:proofErr w:type="spellStart"/>
      <w:r w:rsidR="002055AD" w:rsidRPr="005B5481">
        <w:rPr>
          <w:rFonts w:eastAsia="Calibri"/>
          <w:sz w:val="24"/>
          <w:szCs w:val="24"/>
          <w:lang w:val="en-GB" w:eastAsia="en-US"/>
        </w:rPr>
        <w:t>Center</w:t>
      </w:r>
      <w:proofErr w:type="spellEnd"/>
      <w:r w:rsidR="002055AD" w:rsidRPr="005B5481">
        <w:rPr>
          <w:rFonts w:eastAsia="Calibri"/>
          <w:sz w:val="24"/>
          <w:szCs w:val="24"/>
          <w:lang w:val="en-GB" w:eastAsia="en-US"/>
        </w:rPr>
        <w:t xml:space="preserve"> of Educational Literature, 2016. 416 p.</w:t>
      </w:r>
    </w:p>
    <w:p w14:paraId="546AB7C5"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r w:rsidRPr="005B5481">
        <w:rPr>
          <w:rFonts w:eastAsia="Calibri"/>
          <w:sz w:val="24"/>
          <w:szCs w:val="24"/>
          <w:lang w:val="en-GB" w:eastAsia="en-US"/>
        </w:rPr>
        <w:t>Crane A., Matten D. Business Ethics: Managing Corporate Citizenship and Sustainability. 5th ed. Oxford: Oxford University Press, 2021. 640 p.</w:t>
      </w:r>
    </w:p>
    <w:p w14:paraId="1D18EF6D"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r w:rsidRPr="005B5481">
        <w:rPr>
          <w:rFonts w:eastAsia="Calibri"/>
          <w:sz w:val="24"/>
          <w:szCs w:val="24"/>
          <w:lang w:val="en-GB" w:eastAsia="en-US"/>
        </w:rPr>
        <w:t>Ferrell O</w:t>
      </w:r>
      <w:r w:rsidR="00306BDD" w:rsidRPr="005B5481">
        <w:rPr>
          <w:rFonts w:eastAsia="Calibri"/>
          <w:sz w:val="24"/>
          <w:szCs w:val="24"/>
          <w:lang w:val="en-GB" w:eastAsia="en-US"/>
        </w:rPr>
        <w:t xml:space="preserve">. </w:t>
      </w:r>
      <w:r w:rsidRPr="005B5481">
        <w:rPr>
          <w:rFonts w:eastAsia="Calibri"/>
          <w:sz w:val="24"/>
          <w:szCs w:val="24"/>
          <w:lang w:val="en-GB" w:eastAsia="en-US"/>
        </w:rPr>
        <w:t xml:space="preserve">C, Fraedrich J., Ferrell L. Business Ethics: Ethical Decision Making and Cases. 12th ed. </w:t>
      </w:r>
      <w:proofErr w:type="gramStart"/>
      <w:r w:rsidRPr="005B5481">
        <w:rPr>
          <w:rFonts w:eastAsia="Calibri"/>
          <w:sz w:val="24"/>
          <w:szCs w:val="24"/>
          <w:lang w:val="en-GB" w:eastAsia="en-US"/>
        </w:rPr>
        <w:t>Boston :</w:t>
      </w:r>
      <w:proofErr w:type="gramEnd"/>
      <w:r w:rsidRPr="005B5481">
        <w:rPr>
          <w:rFonts w:eastAsia="Calibri"/>
          <w:sz w:val="24"/>
          <w:szCs w:val="24"/>
          <w:lang w:val="en-GB" w:eastAsia="en-US"/>
        </w:rPr>
        <w:t xml:space="preserve"> Cengage Learning, 2023. 704 p.</w:t>
      </w:r>
    </w:p>
    <w:p w14:paraId="60A5E523"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r w:rsidRPr="005B5481">
        <w:rPr>
          <w:rFonts w:eastAsia="Calibri"/>
          <w:sz w:val="24"/>
          <w:szCs w:val="24"/>
          <w:lang w:val="en-GB" w:eastAsia="en-US"/>
        </w:rPr>
        <w:t>Velasquez M</w:t>
      </w:r>
      <w:r w:rsidR="00306BDD" w:rsidRPr="005B5481">
        <w:rPr>
          <w:rFonts w:eastAsia="Calibri"/>
          <w:sz w:val="24"/>
          <w:szCs w:val="24"/>
          <w:lang w:val="en-GB" w:eastAsia="en-US"/>
        </w:rPr>
        <w:t xml:space="preserve">. </w:t>
      </w:r>
      <w:r w:rsidRPr="005B5481">
        <w:rPr>
          <w:rFonts w:eastAsia="Calibri"/>
          <w:sz w:val="24"/>
          <w:szCs w:val="24"/>
          <w:lang w:val="en-GB" w:eastAsia="en-US"/>
        </w:rPr>
        <w:t>G</w:t>
      </w:r>
      <w:r w:rsidR="00306BDD" w:rsidRPr="005B5481">
        <w:rPr>
          <w:rFonts w:eastAsia="Calibri"/>
          <w:sz w:val="24"/>
          <w:szCs w:val="24"/>
          <w:lang w:val="en-GB" w:eastAsia="en-US"/>
        </w:rPr>
        <w:t>.</w:t>
      </w:r>
      <w:r w:rsidRPr="005B5481">
        <w:rPr>
          <w:rFonts w:eastAsia="Calibri"/>
          <w:sz w:val="24"/>
          <w:szCs w:val="24"/>
          <w:lang w:val="en-GB" w:eastAsia="en-US"/>
        </w:rPr>
        <w:t xml:space="preserve"> Business Ethics: Concepts and Cases. 9th ed. New </w:t>
      </w:r>
      <w:proofErr w:type="gramStart"/>
      <w:r w:rsidRPr="005B5481">
        <w:rPr>
          <w:rFonts w:eastAsia="Calibri"/>
          <w:sz w:val="24"/>
          <w:szCs w:val="24"/>
          <w:lang w:val="en-GB" w:eastAsia="en-US"/>
        </w:rPr>
        <w:t>York :</w:t>
      </w:r>
      <w:proofErr w:type="gramEnd"/>
      <w:r w:rsidRPr="005B5481">
        <w:rPr>
          <w:rFonts w:eastAsia="Calibri"/>
          <w:sz w:val="24"/>
          <w:szCs w:val="24"/>
          <w:lang w:val="en-GB" w:eastAsia="en-US"/>
        </w:rPr>
        <w:t xml:space="preserve"> Pearson Education, 2020. 656 p.</w:t>
      </w:r>
    </w:p>
    <w:p w14:paraId="575466ED"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r w:rsidRPr="005B5481">
        <w:rPr>
          <w:rFonts w:eastAsia="Calibri"/>
          <w:sz w:val="24"/>
          <w:szCs w:val="24"/>
          <w:lang w:val="en-GB" w:eastAsia="en-US"/>
        </w:rPr>
        <w:t>Boatright J</w:t>
      </w:r>
      <w:r w:rsidR="00306BDD" w:rsidRPr="005B5481">
        <w:rPr>
          <w:rFonts w:eastAsia="Calibri"/>
          <w:sz w:val="24"/>
          <w:szCs w:val="24"/>
          <w:lang w:val="en-GB" w:eastAsia="en-US"/>
        </w:rPr>
        <w:t>.</w:t>
      </w:r>
      <w:r w:rsidRPr="005B5481">
        <w:rPr>
          <w:rFonts w:eastAsia="Calibri"/>
          <w:sz w:val="24"/>
          <w:szCs w:val="24"/>
          <w:lang w:val="en-GB" w:eastAsia="en-US"/>
        </w:rPr>
        <w:t>R</w:t>
      </w:r>
      <w:r w:rsidR="00306BDD" w:rsidRPr="005B5481">
        <w:rPr>
          <w:rFonts w:eastAsia="Calibri"/>
          <w:sz w:val="24"/>
          <w:szCs w:val="24"/>
          <w:lang w:val="en-GB" w:eastAsia="en-US"/>
        </w:rPr>
        <w:t>.</w:t>
      </w:r>
      <w:r w:rsidRPr="005B5481">
        <w:rPr>
          <w:rFonts w:eastAsia="Calibri"/>
          <w:sz w:val="24"/>
          <w:szCs w:val="24"/>
          <w:lang w:val="en-GB" w:eastAsia="en-US"/>
        </w:rPr>
        <w:t xml:space="preserve"> Ethics and the Conduct of Business. 8th ed. Boston: Pearson Education, 2019. 720 p.</w:t>
      </w:r>
    </w:p>
    <w:p w14:paraId="5BFD6B90" w14:textId="77777777" w:rsidR="00CF6B6D" w:rsidRPr="005B5481" w:rsidRDefault="002055AD" w:rsidP="00306BDD">
      <w:pPr>
        <w:numPr>
          <w:ilvl w:val="0"/>
          <w:numId w:val="3"/>
        </w:numPr>
        <w:tabs>
          <w:tab w:val="left" w:pos="1134"/>
        </w:tabs>
        <w:ind w:left="0" w:firstLine="709"/>
        <w:jc w:val="both"/>
        <w:rPr>
          <w:rFonts w:eastAsia="Calibri"/>
          <w:sz w:val="24"/>
          <w:szCs w:val="24"/>
          <w:lang w:val="en-GB" w:eastAsia="en-US"/>
        </w:rPr>
      </w:pPr>
      <w:r w:rsidRPr="005B5481">
        <w:rPr>
          <w:rFonts w:eastAsia="Calibri"/>
          <w:sz w:val="24"/>
          <w:szCs w:val="24"/>
          <w:lang w:val="en-GB" w:eastAsia="en-US"/>
        </w:rPr>
        <w:t>Carroll A</w:t>
      </w:r>
      <w:r w:rsidR="00306BDD" w:rsidRPr="005B5481">
        <w:rPr>
          <w:rFonts w:eastAsia="Calibri"/>
          <w:sz w:val="24"/>
          <w:szCs w:val="24"/>
          <w:lang w:val="en-GB" w:eastAsia="en-US"/>
        </w:rPr>
        <w:t xml:space="preserve">. </w:t>
      </w:r>
      <w:r w:rsidRPr="005B5481">
        <w:rPr>
          <w:rFonts w:eastAsia="Calibri"/>
          <w:sz w:val="24"/>
          <w:szCs w:val="24"/>
          <w:lang w:val="en-GB" w:eastAsia="en-US"/>
        </w:rPr>
        <w:t>B</w:t>
      </w:r>
      <w:r w:rsidR="00306BDD" w:rsidRPr="005B5481">
        <w:rPr>
          <w:rFonts w:eastAsia="Calibri"/>
          <w:sz w:val="24"/>
          <w:szCs w:val="24"/>
          <w:lang w:val="en-GB" w:eastAsia="en-US"/>
        </w:rPr>
        <w:t>.</w:t>
      </w:r>
      <w:r w:rsidRPr="005B5481">
        <w:rPr>
          <w:rFonts w:eastAsia="Calibri"/>
          <w:sz w:val="24"/>
          <w:szCs w:val="24"/>
          <w:lang w:val="en-GB" w:eastAsia="en-US"/>
        </w:rPr>
        <w:t>, Brown J</w:t>
      </w:r>
      <w:r w:rsidR="00306BDD" w:rsidRPr="005B5481">
        <w:rPr>
          <w:rFonts w:eastAsia="Calibri"/>
          <w:sz w:val="24"/>
          <w:szCs w:val="24"/>
          <w:lang w:val="en-GB" w:eastAsia="en-US"/>
        </w:rPr>
        <w:t xml:space="preserve">. </w:t>
      </w:r>
      <w:r w:rsidRPr="005B5481">
        <w:rPr>
          <w:rFonts w:eastAsia="Calibri"/>
          <w:sz w:val="24"/>
          <w:szCs w:val="24"/>
          <w:lang w:val="en-GB" w:eastAsia="en-US"/>
        </w:rPr>
        <w:t>A</w:t>
      </w:r>
      <w:r w:rsidR="00306BDD" w:rsidRPr="005B5481">
        <w:rPr>
          <w:rFonts w:eastAsia="Calibri"/>
          <w:sz w:val="24"/>
          <w:szCs w:val="24"/>
          <w:lang w:val="en-GB" w:eastAsia="en-US"/>
        </w:rPr>
        <w:t>.</w:t>
      </w:r>
      <w:r w:rsidRPr="005B5481">
        <w:rPr>
          <w:rFonts w:eastAsia="Calibri"/>
          <w:sz w:val="24"/>
          <w:szCs w:val="24"/>
          <w:lang w:val="en-GB" w:eastAsia="en-US"/>
        </w:rPr>
        <w:t xml:space="preserve"> Corporate Social Responsibility: A Review of Current Concepts. Cambridge: Cambridge University Press, 2018. 312 p.</w:t>
      </w:r>
    </w:p>
    <w:p w14:paraId="24144882" w14:textId="77777777" w:rsidR="00CF6B6D" w:rsidRPr="005B5481" w:rsidRDefault="002055AD" w:rsidP="00306BDD">
      <w:pPr>
        <w:numPr>
          <w:ilvl w:val="0"/>
          <w:numId w:val="3"/>
        </w:numPr>
        <w:tabs>
          <w:tab w:val="left" w:pos="1134"/>
        </w:tabs>
        <w:ind w:left="0" w:firstLine="709"/>
        <w:jc w:val="both"/>
        <w:rPr>
          <w:b/>
          <w:bCs/>
          <w:sz w:val="24"/>
          <w:szCs w:val="24"/>
          <w:lang w:val="en-GB" w:bidi="uk-UA"/>
        </w:rPr>
      </w:pPr>
      <w:r w:rsidRPr="005B5481">
        <w:rPr>
          <w:rFonts w:eastAsia="Calibri"/>
          <w:sz w:val="24"/>
          <w:szCs w:val="24"/>
          <w:lang w:val="en-GB" w:eastAsia="en-US"/>
        </w:rPr>
        <w:t>Sandel M</w:t>
      </w:r>
      <w:r w:rsidR="00306BDD" w:rsidRPr="005B5481">
        <w:rPr>
          <w:rFonts w:eastAsia="Calibri"/>
          <w:sz w:val="24"/>
          <w:szCs w:val="24"/>
          <w:lang w:val="en-GB" w:eastAsia="en-US"/>
        </w:rPr>
        <w:t xml:space="preserve">. </w:t>
      </w:r>
      <w:r w:rsidRPr="005B5481">
        <w:rPr>
          <w:rFonts w:eastAsia="Calibri"/>
          <w:sz w:val="24"/>
          <w:szCs w:val="24"/>
          <w:lang w:val="en-GB" w:eastAsia="en-US"/>
        </w:rPr>
        <w:t>J</w:t>
      </w:r>
      <w:r w:rsidR="00306BDD" w:rsidRPr="005B5481">
        <w:rPr>
          <w:rFonts w:eastAsia="Calibri"/>
          <w:sz w:val="24"/>
          <w:szCs w:val="24"/>
          <w:lang w:val="en-GB" w:eastAsia="en-US"/>
        </w:rPr>
        <w:t>.</w:t>
      </w:r>
      <w:r w:rsidRPr="005B5481">
        <w:rPr>
          <w:rFonts w:eastAsia="Calibri"/>
          <w:sz w:val="24"/>
          <w:szCs w:val="24"/>
          <w:lang w:val="en-GB" w:eastAsia="en-US"/>
        </w:rPr>
        <w:t xml:space="preserve"> What Money Can't Buy: The Moral Limits of Markets. New York: Farrar, Straus and Giroux, 2012. 256 p.</w:t>
      </w:r>
    </w:p>
    <w:p w14:paraId="392E6ADC" w14:textId="77777777" w:rsidR="00CF6B6D" w:rsidRPr="005B5481" w:rsidRDefault="00CF6B6D" w:rsidP="00306BDD">
      <w:pPr>
        <w:tabs>
          <w:tab w:val="left" w:pos="1134"/>
        </w:tabs>
        <w:ind w:left="709" w:firstLine="709"/>
        <w:jc w:val="both"/>
        <w:rPr>
          <w:b/>
          <w:bCs/>
          <w:sz w:val="24"/>
          <w:szCs w:val="24"/>
          <w:lang w:val="en-GB" w:bidi="uk-UA"/>
        </w:rPr>
      </w:pPr>
    </w:p>
    <w:p w14:paraId="44C64646" w14:textId="77777777" w:rsidR="00CF6B6D" w:rsidRPr="005B5481" w:rsidRDefault="002055AD" w:rsidP="00306BDD">
      <w:pPr>
        <w:tabs>
          <w:tab w:val="left" w:pos="1134"/>
        </w:tabs>
        <w:ind w:firstLine="709"/>
        <w:rPr>
          <w:rFonts w:eastAsia="Calibri"/>
          <w:sz w:val="24"/>
          <w:szCs w:val="24"/>
          <w:lang w:val="en-GB"/>
        </w:rPr>
      </w:pPr>
      <w:r w:rsidRPr="005B5481">
        <w:rPr>
          <w:b/>
          <w:bCs/>
          <w:sz w:val="24"/>
          <w:szCs w:val="24"/>
          <w:lang w:val="en-GB" w:bidi="uk-UA"/>
        </w:rPr>
        <w:t>Electronic resources:</w:t>
      </w:r>
    </w:p>
    <w:p w14:paraId="0582C8CB"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OECD - Business Ethics and Corporate Responsibility. URL: https://www.oecd.org</w:t>
      </w:r>
    </w:p>
    <w:p w14:paraId="055DD3AA"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United Nations Global Compact. URL: https://www.unglobalcompact.org</w:t>
      </w:r>
    </w:p>
    <w:p w14:paraId="7B8DD1E8"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 xml:space="preserve">National Library of Ukraine named after V. I. </w:t>
      </w:r>
      <w:proofErr w:type="spellStart"/>
      <w:r w:rsidRPr="005B5481">
        <w:rPr>
          <w:bCs/>
          <w:sz w:val="24"/>
          <w:szCs w:val="24"/>
          <w:lang w:val="en-GB" w:bidi="uk-UA"/>
        </w:rPr>
        <w:t>Vernadsky</w:t>
      </w:r>
      <w:proofErr w:type="spellEnd"/>
      <w:r w:rsidRPr="005B5481">
        <w:rPr>
          <w:bCs/>
          <w:sz w:val="24"/>
          <w:szCs w:val="24"/>
          <w:lang w:val="en-GB" w:bidi="uk-UA"/>
        </w:rPr>
        <w:t>. URL: http://www.nbuv.gov.ua</w:t>
      </w:r>
    </w:p>
    <w:p w14:paraId="0ABAB77B"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National Agency for the Prevention of Corruption (NACP). URL: https://nazk.gov.ua</w:t>
      </w:r>
    </w:p>
    <w:p w14:paraId="381DA973"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Scientific journal "Economy and Society". URL: http://economyandsociety.in.ua</w:t>
      </w:r>
    </w:p>
    <w:p w14:paraId="64FA6A5B"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Journal of Business Ethics. URL: https://www.springer.com/journal/10551</w:t>
      </w:r>
    </w:p>
    <w:p w14:paraId="75CF0D22"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Scopus Preview. URL: https://www.scopus.com</w:t>
      </w:r>
    </w:p>
    <w:p w14:paraId="2337B6A8" w14:textId="77777777" w:rsidR="00CF6B6D" w:rsidRPr="005B5481" w:rsidRDefault="002055AD" w:rsidP="00306BDD">
      <w:pPr>
        <w:numPr>
          <w:ilvl w:val="0"/>
          <w:numId w:val="3"/>
        </w:numPr>
        <w:ind w:left="0" w:firstLine="709"/>
        <w:jc w:val="both"/>
        <w:rPr>
          <w:bCs/>
          <w:sz w:val="24"/>
          <w:szCs w:val="24"/>
          <w:lang w:val="en-GB" w:bidi="uk-UA"/>
        </w:rPr>
      </w:pPr>
      <w:r w:rsidRPr="005B5481">
        <w:rPr>
          <w:bCs/>
          <w:sz w:val="24"/>
          <w:szCs w:val="24"/>
          <w:lang w:val="en-GB" w:bidi="uk-UA"/>
        </w:rPr>
        <w:t>Web of Science. URL: https://www.webofscience.com</w:t>
      </w:r>
    </w:p>
    <w:sectPr w:rsidR="00CF6B6D" w:rsidRPr="005B5481">
      <w:headerReference w:type="default" r:id="rId8"/>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4557" w14:textId="77777777" w:rsidR="009D313E" w:rsidRDefault="009D313E">
      <w:r>
        <w:separator/>
      </w:r>
    </w:p>
  </w:endnote>
  <w:endnote w:type="continuationSeparator" w:id="0">
    <w:p w14:paraId="07159EA2" w14:textId="77777777" w:rsidR="009D313E" w:rsidRDefault="009D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9CC9" w14:textId="77777777" w:rsidR="009D313E" w:rsidRDefault="009D313E">
      <w:r>
        <w:separator/>
      </w:r>
    </w:p>
  </w:footnote>
  <w:footnote w:type="continuationSeparator" w:id="0">
    <w:p w14:paraId="2E559279" w14:textId="77777777" w:rsidR="009D313E" w:rsidRDefault="009D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ACB6" w14:textId="77777777" w:rsidR="00CF6B6D" w:rsidRDefault="002055AD">
    <w:pPr>
      <w:pStyle w:val="aa"/>
      <w:jc w:val="right"/>
      <w:rPr>
        <w:lang w:val="uk-UA"/>
      </w:rPr>
    </w:pPr>
    <w:r>
      <w:rPr>
        <w:lang w:val="uk-UA"/>
      </w:rPr>
      <w:fldChar w:fldCharType="begin"/>
    </w:r>
    <w:r>
      <w:rPr>
        <w:lang w:val="uk-UA"/>
      </w:rPr>
      <w:instrText>PAGE</w:instrText>
    </w:r>
    <w:r>
      <w:rPr>
        <w:lang w:val="uk-UA"/>
      </w:rPr>
      <w:fldChar w:fldCharType="separate"/>
    </w:r>
    <w:r w:rsidR="00BD6B2D">
      <w:rPr>
        <w:noProof/>
        <w:lang w:val="uk-UA"/>
      </w:rPr>
      <w:t>8</w:t>
    </w:r>
    <w:r>
      <w:rPr>
        <w:lang w:val="uk-UA"/>
      </w:rPr>
      <w:fldChar w:fldCharType="end"/>
    </w:r>
  </w:p>
  <w:p w14:paraId="2DB9ADDE" w14:textId="77777777" w:rsidR="00CF6B6D" w:rsidRDefault="00CF6B6D">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196"/>
    <w:multiLevelType w:val="multilevel"/>
    <w:tmpl w:val="28ACA9CA"/>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BEA2967"/>
    <w:multiLevelType w:val="multilevel"/>
    <w:tmpl w:val="40C2BE9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81C3FA5"/>
    <w:multiLevelType w:val="multilevel"/>
    <w:tmpl w:val="99CA6046"/>
    <w:lvl w:ilvl="0">
      <w:start w:val="1"/>
      <w:numFmt w:val="none"/>
      <w:suff w:val="nothing"/>
      <w:lvlText w:val=""/>
      <w:lvlJc w:val="left"/>
      <w:pPr>
        <w:tabs>
          <w:tab w:val="num" w:pos="0"/>
        </w:tabs>
        <w:ind w:left="0" w:firstLine="0"/>
      </w:pPr>
      <w:rPr>
        <w:iCs/>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F015400"/>
    <w:multiLevelType w:val="multilevel"/>
    <w:tmpl w:val="9990D0FA"/>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4221002"/>
    <w:multiLevelType w:val="multilevel"/>
    <w:tmpl w:val="BDA63CD0"/>
    <w:lvl w:ilvl="0">
      <w:start w:val="1"/>
      <w:numFmt w:val="none"/>
      <w:pStyle w:val="1"/>
      <w:suff w:val="nothing"/>
      <w:lvlText w:val=""/>
      <w:lvlJc w:val="left"/>
      <w:pPr>
        <w:tabs>
          <w:tab w:val="num" w:pos="0"/>
        </w:tabs>
        <w:ind w:left="0" w:firstLine="0"/>
      </w:pPr>
      <w:rPr>
        <w:iCs/>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64F4DC1"/>
    <w:multiLevelType w:val="multilevel"/>
    <w:tmpl w:val="5366E934"/>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2634AE0"/>
    <w:multiLevelType w:val="multilevel"/>
    <w:tmpl w:val="76528674"/>
    <w:lvl w:ilvl="0">
      <w:start w:val="1"/>
      <w:numFmt w:val="decimal"/>
      <w:lvlText w:val="%1."/>
      <w:lvlJc w:val="left"/>
      <w:pPr>
        <w:tabs>
          <w:tab w:val="num" w:pos="0"/>
        </w:tabs>
        <w:ind w:left="1170" w:hanging="360"/>
      </w:pPr>
      <w:rPr>
        <w:b/>
        <w:bCs/>
        <w:i/>
        <w:lang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CF6B6D"/>
    <w:rsid w:val="002055AD"/>
    <w:rsid w:val="00306BDD"/>
    <w:rsid w:val="00396314"/>
    <w:rsid w:val="005B5481"/>
    <w:rsid w:val="009D313E"/>
    <w:rsid w:val="00BD6B2D"/>
    <w:rsid w:val="00C71F66"/>
    <w:rsid w:val="00C85507"/>
    <w:rsid w:val="00CF6B6D"/>
    <w:rsid w:val="00F2450E"/>
    <w:rsid w:val="00FF0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45E8"/>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iCs/>
      <w:sz w:val="24"/>
      <w:szCs w:val="24"/>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bCs/>
      <w:i/>
      <w:lang w:bidi="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StrongEmphasis">
    <w:name w:val="Strong Emphasis"/>
    <w:qFormat/>
    <w:rPr>
      <w:b/>
      <w:bCs/>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c">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d">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e">
    <w:name w:val="Вміст таблиці"/>
    <w:basedOn w:val="a"/>
    <w:qFormat/>
    <w:pPr>
      <w:widowControl w:val="0"/>
      <w:suppressLineNumbers/>
    </w:pPr>
  </w:style>
  <w:style w:type="paragraph" w:customStyle="1" w:styleId="af">
    <w:name w:val="Заголовок таблиці"/>
    <w:basedOn w:val="ae"/>
    <w:qFormat/>
    <w:pPr>
      <w:jc w:val="center"/>
    </w:pPr>
    <w:rPr>
      <w:b/>
      <w:bCs/>
    </w:rPr>
  </w:style>
  <w:style w:type="paragraph" w:customStyle="1" w:styleId="af0">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af1">
    <w:name w:val="Balloon Text"/>
    <w:basedOn w:val="a"/>
    <w:link w:val="af2"/>
    <w:uiPriority w:val="99"/>
    <w:semiHidden/>
    <w:unhideWhenUsed/>
    <w:rsid w:val="00C85507"/>
    <w:rPr>
      <w:rFonts w:ascii="Tahoma" w:hAnsi="Tahoma" w:cs="Tahoma"/>
      <w:sz w:val="16"/>
      <w:szCs w:val="16"/>
    </w:rPr>
  </w:style>
  <w:style w:type="character" w:customStyle="1" w:styleId="af2">
    <w:name w:val="Текст выноски Знак"/>
    <w:basedOn w:val="a0"/>
    <w:link w:val="af1"/>
    <w:uiPriority w:val="99"/>
    <w:semiHidden/>
    <w:rsid w:val="00C85507"/>
    <w:rPr>
      <w:rFonts w:ascii="Tahoma" w:eastAsia="Times New Roman"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2921</Words>
  <Characters>16653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5</cp:revision>
  <dcterms:created xsi:type="dcterms:W3CDTF">2026-02-06T10:56:00Z</dcterms:created>
  <dcterms:modified xsi:type="dcterms:W3CDTF">2026-02-07T14:55:00Z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2026-01-30T16:40:00Z</dcterms:created>
  <dc:creator>ADMIN</dc:creator>
  <dc:description/>
  <cp:keywords> </cp:keywords>
  <dc:language>en-US</dc:language>
  <cp:lastModifiedBy>User</cp:lastModifiedBy>
  <cp:lastPrinted>2025-03-07T14:12:00Z</cp:lastPrinted>
  <dcterms:modified xsi:type="dcterms:W3CDTF">2026-01-30T17:03:00Z</dcterms:modified>
  <cp:revision>5</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