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907DBA" w14:textId="77777777" w:rsidR="00E1746F" w:rsidRDefault="00E1746F"/>
    <w:p w14:paraId="190F9CB1" w14:textId="77777777" w:rsidR="009F5234" w:rsidRDefault="004B12E1">
      <w:pPr>
        <w:ind w:right="-244"/>
        <w:jc w:val="center"/>
        <w:rPr>
          <w:b/>
          <w:bCs/>
          <w:color w:val="000000"/>
          <w:sz w:val="28"/>
          <w:szCs w:val="28"/>
          <w:lang w:val="en-GB"/>
        </w:rPr>
      </w:pPr>
      <w:r w:rsidRPr="00BE7CE6">
        <w:rPr>
          <w:b/>
          <w:bCs/>
          <w:color w:val="000000"/>
          <w:sz w:val="28"/>
          <w:szCs w:val="28"/>
          <w:lang w:val="en-GB"/>
        </w:rPr>
        <w:t xml:space="preserve">PJSC "Higher Education Institution </w:t>
      </w:r>
    </w:p>
    <w:p w14:paraId="17344195" w14:textId="4E9DDC0C" w:rsidR="00E1746F" w:rsidRPr="00BE7CE6" w:rsidRDefault="004B12E1">
      <w:pPr>
        <w:ind w:right="-244"/>
        <w:jc w:val="center"/>
        <w:rPr>
          <w:color w:val="000000"/>
          <w:sz w:val="28"/>
          <w:szCs w:val="28"/>
          <w:lang w:val="en-GB"/>
        </w:rPr>
      </w:pPr>
      <w:r w:rsidRPr="00BE7CE6">
        <w:rPr>
          <w:b/>
          <w:bCs/>
          <w:color w:val="000000"/>
          <w:sz w:val="28"/>
          <w:szCs w:val="28"/>
          <w:lang w:val="en-GB"/>
        </w:rPr>
        <w:t>"INTERREGIONAL ACADEMY OF PERSONNEL MANAGEMENT"</w:t>
      </w:r>
    </w:p>
    <w:p w14:paraId="4AC4B204" w14:textId="77777777" w:rsidR="00E1746F" w:rsidRPr="00BE7CE6" w:rsidRDefault="00E1746F">
      <w:pPr>
        <w:rPr>
          <w:color w:val="000000"/>
          <w:sz w:val="28"/>
          <w:szCs w:val="28"/>
          <w:lang w:val="en-GB"/>
        </w:rPr>
      </w:pPr>
    </w:p>
    <w:p w14:paraId="76EE28D4" w14:textId="77777777" w:rsidR="00E1746F" w:rsidRPr="00BE7CE6" w:rsidRDefault="004B12E1">
      <w:pPr>
        <w:jc w:val="center"/>
        <w:rPr>
          <w:color w:val="000000"/>
          <w:sz w:val="28"/>
          <w:szCs w:val="28"/>
          <w:lang w:val="en-GB"/>
        </w:rPr>
      </w:pPr>
      <w:r w:rsidRPr="00BE7CE6">
        <w:rPr>
          <w:noProof/>
          <w:color w:val="000000"/>
          <w:sz w:val="28"/>
          <w:szCs w:val="28"/>
          <w:lang w:eastAsia="ru-RU"/>
        </w:rPr>
        <w:drawing>
          <wp:inline distT="0" distB="0" distL="0" distR="0" wp14:anchorId="0D31BA85" wp14:editId="47CD319E">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14:paraId="29A14401" w14:textId="77777777" w:rsidR="00E1746F" w:rsidRPr="00BE7CE6" w:rsidRDefault="00E1746F">
      <w:pPr>
        <w:rPr>
          <w:color w:val="000000"/>
          <w:sz w:val="28"/>
          <w:szCs w:val="28"/>
          <w:lang w:val="en-GB"/>
        </w:rPr>
      </w:pPr>
    </w:p>
    <w:p w14:paraId="2ABA9EED" w14:textId="77777777" w:rsidR="00E1746F" w:rsidRPr="00BE7CE6" w:rsidRDefault="00E1746F">
      <w:pPr>
        <w:rPr>
          <w:color w:val="000000"/>
          <w:sz w:val="28"/>
          <w:szCs w:val="28"/>
          <w:lang w:val="en-GB"/>
        </w:rPr>
      </w:pPr>
    </w:p>
    <w:p w14:paraId="546FA54A" w14:textId="77777777" w:rsidR="00E1746F" w:rsidRPr="00BE7CE6" w:rsidRDefault="00E1746F">
      <w:pPr>
        <w:rPr>
          <w:color w:val="000000"/>
          <w:sz w:val="28"/>
          <w:szCs w:val="28"/>
          <w:lang w:val="en-GB"/>
        </w:rPr>
      </w:pPr>
    </w:p>
    <w:p w14:paraId="5A24F4C1" w14:textId="77777777" w:rsidR="00E1746F" w:rsidRPr="00BE7CE6" w:rsidRDefault="00E1746F">
      <w:pPr>
        <w:rPr>
          <w:color w:val="000000"/>
          <w:sz w:val="28"/>
          <w:szCs w:val="28"/>
          <w:lang w:val="en-GB"/>
        </w:rPr>
      </w:pPr>
    </w:p>
    <w:p w14:paraId="56CE6707" w14:textId="77777777" w:rsidR="00E1746F" w:rsidRPr="00BE7CE6" w:rsidRDefault="004B12E1">
      <w:pPr>
        <w:rPr>
          <w:color w:val="000000"/>
          <w:sz w:val="28"/>
          <w:szCs w:val="28"/>
          <w:lang w:val="en-GB"/>
        </w:rPr>
      </w:pPr>
      <w:r w:rsidRPr="00BE7CE6">
        <w:rPr>
          <w:color w:val="000000"/>
          <w:sz w:val="28"/>
          <w:szCs w:val="28"/>
          <w:lang w:val="en-GB"/>
        </w:rPr>
        <w:br/>
      </w:r>
      <w:r w:rsidRPr="00BE7CE6">
        <w:rPr>
          <w:color w:val="000000"/>
          <w:sz w:val="28"/>
          <w:szCs w:val="28"/>
          <w:lang w:val="en-GB"/>
        </w:rPr>
        <w:br/>
      </w:r>
    </w:p>
    <w:p w14:paraId="47536C5B" w14:textId="77777777" w:rsidR="00E1746F" w:rsidRPr="009F5234" w:rsidRDefault="004B12E1">
      <w:pPr>
        <w:spacing w:before="240" w:after="60"/>
        <w:ind w:right="-5"/>
        <w:jc w:val="center"/>
        <w:textAlignment w:val="baseline"/>
        <w:rPr>
          <w:rFonts w:ascii="Calibri" w:hAnsi="Calibri" w:cs="Calibri"/>
          <w:b/>
          <w:bCs/>
          <w:color w:val="000000"/>
          <w:sz w:val="28"/>
          <w:szCs w:val="28"/>
          <w:lang w:val="en-GB"/>
        </w:rPr>
      </w:pPr>
      <w:r w:rsidRPr="009F5234">
        <w:rPr>
          <w:b/>
          <w:bCs/>
          <w:color w:val="000000"/>
          <w:sz w:val="28"/>
          <w:szCs w:val="28"/>
          <w:lang w:val="en-GB"/>
        </w:rPr>
        <w:t>SYLLABUS OF THE ACADEMIC DISCIPLINE</w:t>
      </w:r>
    </w:p>
    <w:p w14:paraId="6670BFB7" w14:textId="77777777" w:rsidR="00E1746F" w:rsidRPr="009F5234" w:rsidRDefault="004B12E1">
      <w:pPr>
        <w:jc w:val="center"/>
        <w:rPr>
          <w:color w:val="000000"/>
          <w:sz w:val="28"/>
          <w:szCs w:val="28"/>
          <w:lang w:val="en-GB"/>
        </w:rPr>
      </w:pPr>
      <w:r w:rsidRPr="009F5234">
        <w:rPr>
          <w:b/>
          <w:bCs/>
          <w:color w:val="000000"/>
          <w:sz w:val="28"/>
          <w:szCs w:val="28"/>
          <w:lang w:val="en-GB"/>
        </w:rPr>
        <w:t>«</w:t>
      </w:r>
      <w:r w:rsidRPr="009F5234">
        <w:rPr>
          <w:b/>
          <w:sz w:val="28"/>
          <w:szCs w:val="28"/>
          <w:lang w:val="en-GB"/>
        </w:rPr>
        <w:t>ERGONOMICS</w:t>
      </w:r>
      <w:r w:rsidRPr="009F5234">
        <w:rPr>
          <w:b/>
          <w:bCs/>
          <w:color w:val="000000"/>
          <w:sz w:val="28"/>
          <w:szCs w:val="28"/>
          <w:lang w:val="en-GB"/>
        </w:rPr>
        <w:t>»</w:t>
      </w:r>
    </w:p>
    <w:p w14:paraId="0E77B576" w14:textId="77777777" w:rsidR="00E1746F" w:rsidRPr="00BE7CE6" w:rsidRDefault="00E1746F">
      <w:pPr>
        <w:spacing w:after="240"/>
        <w:rPr>
          <w:color w:val="000000"/>
          <w:sz w:val="28"/>
          <w:szCs w:val="28"/>
          <w:lang w:val="en-GB"/>
        </w:rPr>
      </w:pPr>
    </w:p>
    <w:tbl>
      <w:tblPr>
        <w:tblW w:w="9350" w:type="dxa"/>
        <w:tblInd w:w="-108" w:type="dxa"/>
        <w:tblLayout w:type="fixed"/>
        <w:tblLook w:val="0000" w:firstRow="0" w:lastRow="0" w:firstColumn="0" w:lastColumn="0" w:noHBand="0" w:noVBand="0"/>
      </w:tblPr>
      <w:tblGrid>
        <w:gridCol w:w="3235"/>
        <w:gridCol w:w="6115"/>
      </w:tblGrid>
      <w:tr w:rsidR="00E1746F" w:rsidRPr="00BE7CE6" w14:paraId="17AC5B0D" w14:textId="77777777">
        <w:tc>
          <w:tcPr>
            <w:tcW w:w="3235" w:type="dxa"/>
          </w:tcPr>
          <w:p w14:paraId="21792B83" w14:textId="77777777" w:rsidR="00E1746F" w:rsidRPr="00BE7CE6" w:rsidRDefault="004B12E1">
            <w:pPr>
              <w:spacing w:after="240"/>
              <w:rPr>
                <w:color w:val="000000"/>
                <w:sz w:val="28"/>
                <w:szCs w:val="28"/>
                <w:lang w:val="en-GB"/>
              </w:rPr>
            </w:pPr>
            <w:r w:rsidRPr="00BE7CE6">
              <w:rPr>
                <w:color w:val="000000"/>
                <w:sz w:val="28"/>
                <w:szCs w:val="28"/>
                <w:lang w:val="en-GB"/>
              </w:rPr>
              <w:t>Specialty:</w:t>
            </w:r>
          </w:p>
        </w:tc>
        <w:tc>
          <w:tcPr>
            <w:tcW w:w="6115" w:type="dxa"/>
          </w:tcPr>
          <w:p w14:paraId="40870A8B" w14:textId="77777777" w:rsidR="00E1746F" w:rsidRPr="00BE7CE6" w:rsidRDefault="004B12E1">
            <w:pPr>
              <w:spacing w:after="240"/>
              <w:rPr>
                <w:color w:val="000000"/>
                <w:sz w:val="28"/>
                <w:szCs w:val="28"/>
                <w:lang w:val="en-GB"/>
              </w:rPr>
            </w:pPr>
            <w:r w:rsidRPr="00BE7CE6">
              <w:rPr>
                <w:b/>
                <w:bCs/>
                <w:color w:val="000000"/>
                <w:sz w:val="28"/>
                <w:szCs w:val="28"/>
                <w:lang w:val="en-GB"/>
              </w:rPr>
              <w:t>D3 Management</w:t>
            </w:r>
          </w:p>
        </w:tc>
      </w:tr>
      <w:tr w:rsidR="00E1746F" w:rsidRPr="00BE7CE6" w14:paraId="01D0CA48" w14:textId="77777777">
        <w:tc>
          <w:tcPr>
            <w:tcW w:w="3235" w:type="dxa"/>
          </w:tcPr>
          <w:p w14:paraId="4A2DD26C" w14:textId="77777777" w:rsidR="00E1746F" w:rsidRPr="00BE7CE6" w:rsidRDefault="004B12E1">
            <w:pPr>
              <w:spacing w:after="240"/>
              <w:rPr>
                <w:color w:val="000000"/>
                <w:sz w:val="28"/>
                <w:szCs w:val="28"/>
                <w:lang w:val="en-GB"/>
              </w:rPr>
            </w:pPr>
            <w:r w:rsidRPr="00BE7CE6">
              <w:rPr>
                <w:color w:val="000000"/>
                <w:sz w:val="28"/>
                <w:szCs w:val="28"/>
                <w:lang w:val="en-GB"/>
              </w:rPr>
              <w:t>Educational level:</w:t>
            </w:r>
          </w:p>
        </w:tc>
        <w:tc>
          <w:tcPr>
            <w:tcW w:w="6115" w:type="dxa"/>
          </w:tcPr>
          <w:p w14:paraId="5AEE44C3" w14:textId="77777777" w:rsidR="00E1746F" w:rsidRPr="00BE7CE6" w:rsidRDefault="004B12E1">
            <w:pPr>
              <w:spacing w:after="240"/>
              <w:rPr>
                <w:color w:val="000000"/>
                <w:sz w:val="28"/>
                <w:szCs w:val="28"/>
                <w:lang w:val="en-GB"/>
              </w:rPr>
            </w:pPr>
            <w:r w:rsidRPr="00BE7CE6">
              <w:rPr>
                <w:b/>
                <w:bCs/>
                <w:color w:val="000000"/>
                <w:sz w:val="28"/>
                <w:szCs w:val="28"/>
                <w:lang w:val="en-GB"/>
              </w:rPr>
              <w:t>first (bachelor's) level</w:t>
            </w:r>
          </w:p>
        </w:tc>
      </w:tr>
      <w:tr w:rsidR="00E1746F" w:rsidRPr="00BE7CE6" w14:paraId="02322DBD" w14:textId="77777777">
        <w:tc>
          <w:tcPr>
            <w:tcW w:w="3235" w:type="dxa"/>
          </w:tcPr>
          <w:p w14:paraId="41ECCCAD" w14:textId="77777777" w:rsidR="00E1746F" w:rsidRPr="00BE7CE6" w:rsidRDefault="004B12E1">
            <w:pPr>
              <w:spacing w:after="240"/>
              <w:rPr>
                <w:color w:val="000000"/>
                <w:sz w:val="28"/>
                <w:szCs w:val="28"/>
                <w:lang w:val="en-GB"/>
              </w:rPr>
            </w:pPr>
            <w:r w:rsidRPr="00BE7CE6">
              <w:rPr>
                <w:color w:val="000000"/>
                <w:sz w:val="28"/>
                <w:szCs w:val="28"/>
                <w:lang w:val="en-GB"/>
              </w:rPr>
              <w:t>Educational program:</w:t>
            </w:r>
          </w:p>
        </w:tc>
        <w:tc>
          <w:tcPr>
            <w:tcW w:w="6115" w:type="dxa"/>
          </w:tcPr>
          <w:p w14:paraId="3474DC3F" w14:textId="77777777" w:rsidR="00E1746F" w:rsidRPr="00BE7CE6" w:rsidRDefault="004B12E1">
            <w:pPr>
              <w:ind w:right="-5"/>
              <w:jc w:val="both"/>
              <w:rPr>
                <w:color w:val="000000"/>
                <w:sz w:val="28"/>
                <w:szCs w:val="28"/>
                <w:lang w:val="en-GB"/>
              </w:rPr>
            </w:pPr>
            <w:r w:rsidRPr="00BE7CE6">
              <w:rPr>
                <w:b/>
                <w:bCs/>
                <w:color w:val="000000"/>
                <w:sz w:val="28"/>
                <w:szCs w:val="28"/>
                <w:lang w:val="en-GB"/>
              </w:rPr>
              <w:t>Management</w:t>
            </w:r>
          </w:p>
        </w:tc>
      </w:tr>
    </w:tbl>
    <w:p w14:paraId="5A115EC3" w14:textId="77777777" w:rsidR="00E1746F" w:rsidRPr="00BE7CE6" w:rsidRDefault="00E1746F">
      <w:pPr>
        <w:spacing w:after="240"/>
        <w:rPr>
          <w:color w:val="000000"/>
          <w:sz w:val="28"/>
          <w:szCs w:val="28"/>
          <w:lang w:val="en-GB"/>
        </w:rPr>
      </w:pPr>
    </w:p>
    <w:p w14:paraId="676D3409" w14:textId="77777777" w:rsidR="00E1746F" w:rsidRPr="00BE7CE6" w:rsidRDefault="004B12E1">
      <w:pPr>
        <w:jc w:val="both"/>
        <w:rPr>
          <w:color w:val="000000"/>
          <w:sz w:val="28"/>
          <w:szCs w:val="28"/>
          <w:lang w:val="en-GB"/>
        </w:rPr>
      </w:pPr>
      <w:r w:rsidRPr="00BE7CE6">
        <w:rPr>
          <w:color w:val="000000"/>
          <w:sz w:val="28"/>
          <w:szCs w:val="28"/>
          <w:lang w:val="en-GB"/>
        </w:rPr>
        <w:tab/>
      </w:r>
      <w:r w:rsidRPr="00BE7CE6">
        <w:rPr>
          <w:color w:val="000000"/>
          <w:sz w:val="28"/>
          <w:szCs w:val="28"/>
          <w:lang w:val="en-GB"/>
        </w:rPr>
        <w:tab/>
      </w:r>
    </w:p>
    <w:p w14:paraId="63721BE7" w14:textId="77777777" w:rsidR="00E1746F" w:rsidRPr="00BE7CE6" w:rsidRDefault="00E1746F">
      <w:pPr>
        <w:rPr>
          <w:color w:val="000000"/>
          <w:sz w:val="28"/>
          <w:szCs w:val="28"/>
          <w:lang w:val="en-GB"/>
        </w:rPr>
      </w:pPr>
    </w:p>
    <w:p w14:paraId="2BA55692" w14:textId="77777777" w:rsidR="00E1746F" w:rsidRPr="00BE7CE6" w:rsidRDefault="004B12E1">
      <w:pPr>
        <w:jc w:val="both"/>
        <w:rPr>
          <w:color w:val="000000"/>
          <w:sz w:val="28"/>
          <w:szCs w:val="28"/>
          <w:lang w:val="en-GB"/>
        </w:rPr>
      </w:pPr>
      <w:r w:rsidRPr="00BE7CE6">
        <w:rPr>
          <w:color w:val="000000"/>
          <w:sz w:val="28"/>
          <w:szCs w:val="28"/>
          <w:lang w:val="en-GB"/>
        </w:rPr>
        <w:tab/>
      </w:r>
    </w:p>
    <w:p w14:paraId="00F6D6DD" w14:textId="77777777" w:rsidR="00E1746F" w:rsidRPr="00BE7CE6" w:rsidRDefault="00E1746F">
      <w:pPr>
        <w:rPr>
          <w:color w:val="000000"/>
          <w:sz w:val="28"/>
          <w:szCs w:val="28"/>
          <w:lang w:val="en-GB"/>
        </w:rPr>
      </w:pPr>
    </w:p>
    <w:p w14:paraId="189D9C20" w14:textId="77777777" w:rsidR="00E1746F" w:rsidRPr="00BE7CE6" w:rsidRDefault="00E1746F">
      <w:pPr>
        <w:rPr>
          <w:color w:val="000000"/>
          <w:sz w:val="28"/>
          <w:szCs w:val="28"/>
          <w:lang w:val="en-GB"/>
        </w:rPr>
      </w:pPr>
    </w:p>
    <w:p w14:paraId="717B482C" w14:textId="77777777" w:rsidR="00E1746F" w:rsidRPr="00BE7CE6" w:rsidRDefault="004B12E1" w:rsidP="00BE7CE6">
      <w:pPr>
        <w:spacing w:after="240"/>
        <w:rPr>
          <w:color w:val="000000"/>
          <w:sz w:val="28"/>
          <w:szCs w:val="28"/>
          <w:lang w:val="en-GB"/>
        </w:rPr>
      </w:pPr>
      <w:r w:rsidRPr="00BE7CE6">
        <w:rPr>
          <w:color w:val="000000"/>
          <w:sz w:val="28"/>
          <w:szCs w:val="28"/>
          <w:lang w:val="en-GB"/>
        </w:rPr>
        <w:br/>
      </w:r>
      <w:r w:rsidRPr="00BE7CE6">
        <w:rPr>
          <w:color w:val="000000"/>
          <w:sz w:val="28"/>
          <w:szCs w:val="28"/>
          <w:lang w:val="en-GB"/>
        </w:rPr>
        <w:br/>
      </w:r>
      <w:r w:rsidRPr="00BE7CE6">
        <w:rPr>
          <w:color w:val="000000"/>
          <w:sz w:val="28"/>
          <w:szCs w:val="28"/>
          <w:lang w:val="en-GB"/>
        </w:rPr>
        <w:br/>
      </w:r>
      <w:r w:rsidRPr="00BE7CE6">
        <w:rPr>
          <w:color w:val="000000"/>
          <w:sz w:val="28"/>
          <w:szCs w:val="28"/>
          <w:lang w:val="en-GB"/>
        </w:rPr>
        <w:br/>
      </w:r>
      <w:r w:rsidRPr="00BE7CE6">
        <w:rPr>
          <w:color w:val="000000"/>
          <w:sz w:val="28"/>
          <w:szCs w:val="28"/>
          <w:lang w:val="en-GB"/>
        </w:rPr>
        <w:br/>
      </w:r>
      <w:r w:rsidRPr="00BE7CE6">
        <w:rPr>
          <w:color w:val="000000"/>
          <w:sz w:val="28"/>
          <w:szCs w:val="28"/>
          <w:lang w:val="en-GB"/>
        </w:rPr>
        <w:br/>
      </w:r>
      <w:r w:rsidRPr="00BE7CE6">
        <w:rPr>
          <w:color w:val="000000"/>
          <w:sz w:val="28"/>
          <w:szCs w:val="28"/>
          <w:lang w:val="en-GB"/>
        </w:rPr>
        <w:br/>
      </w:r>
      <w:r w:rsidRPr="00BE7CE6">
        <w:rPr>
          <w:color w:val="000000"/>
          <w:sz w:val="28"/>
          <w:szCs w:val="28"/>
          <w:lang w:val="en-GB"/>
        </w:rPr>
        <w:br/>
      </w:r>
      <w:r w:rsidR="00BE7CE6" w:rsidRPr="00BE7CE6">
        <w:rPr>
          <w:color w:val="000000"/>
          <w:sz w:val="28"/>
          <w:szCs w:val="28"/>
          <w:lang w:val="en-GB"/>
        </w:rPr>
        <w:t xml:space="preserve">                                                          </w:t>
      </w:r>
      <w:r w:rsidR="003D0B9A" w:rsidRPr="00BE7CE6">
        <w:rPr>
          <w:color w:val="000000"/>
          <w:sz w:val="28"/>
          <w:szCs w:val="28"/>
          <w:lang w:val="en-GB"/>
        </w:rPr>
        <w:t>MAUP</w:t>
      </w:r>
      <w:r w:rsidRPr="00BE7CE6">
        <w:rPr>
          <w:color w:val="000000"/>
          <w:sz w:val="28"/>
          <w:szCs w:val="28"/>
          <w:lang w:val="en-GB"/>
        </w:rPr>
        <w:t xml:space="preserve"> 2025</w:t>
      </w:r>
    </w:p>
    <w:p w14:paraId="218CAF71" w14:textId="77777777" w:rsidR="00E1746F" w:rsidRPr="00BE7CE6" w:rsidRDefault="00E1746F">
      <w:pPr>
        <w:rPr>
          <w:color w:val="000000"/>
          <w:sz w:val="28"/>
          <w:szCs w:val="28"/>
          <w:lang w:val="en-GB"/>
        </w:rPr>
      </w:pPr>
    </w:p>
    <w:p w14:paraId="2D33500D" w14:textId="77777777" w:rsidR="00E1746F" w:rsidRPr="00BE7CE6" w:rsidRDefault="00E1746F">
      <w:pPr>
        <w:jc w:val="both"/>
        <w:rPr>
          <w:sz w:val="28"/>
          <w:szCs w:val="28"/>
          <w:lang w:val="en-GB"/>
        </w:rPr>
      </w:pPr>
    </w:p>
    <w:p w14:paraId="2492DFEF" w14:textId="77777777" w:rsidR="00E1746F" w:rsidRPr="00BE7CE6" w:rsidRDefault="00E1746F">
      <w:pPr>
        <w:jc w:val="both"/>
        <w:rPr>
          <w:sz w:val="28"/>
          <w:szCs w:val="28"/>
          <w:lang w:val="en-GB"/>
        </w:rPr>
      </w:pPr>
    </w:p>
    <w:p w14:paraId="31A5AC2A" w14:textId="77777777" w:rsidR="00E1746F" w:rsidRPr="00BE7CE6" w:rsidRDefault="004B12E1">
      <w:pPr>
        <w:jc w:val="both"/>
        <w:rPr>
          <w:sz w:val="28"/>
          <w:szCs w:val="28"/>
          <w:lang w:val="en-GB"/>
        </w:rPr>
      </w:pPr>
      <w:r w:rsidRPr="00BE7CE6">
        <w:rPr>
          <w:lang w:val="en-GB"/>
        </w:rPr>
        <w:br w:type="page"/>
      </w:r>
    </w:p>
    <w:p w14:paraId="3BCAA704" w14:textId="77777777" w:rsidR="00E1746F" w:rsidRPr="00BE7CE6" w:rsidRDefault="004B12E1">
      <w:pPr>
        <w:jc w:val="center"/>
        <w:rPr>
          <w:bCs/>
          <w:sz w:val="24"/>
          <w:szCs w:val="24"/>
          <w:lang w:val="en-GB"/>
        </w:rPr>
      </w:pPr>
      <w:r w:rsidRPr="00BE7CE6">
        <w:rPr>
          <w:b/>
          <w:sz w:val="24"/>
          <w:szCs w:val="24"/>
          <w:lang w:val="en-GB"/>
        </w:rPr>
        <w:lastRenderedPageBreak/>
        <w:t>General information about the academic discipline</w:t>
      </w:r>
    </w:p>
    <w:tbl>
      <w:tblPr>
        <w:tblW w:w="5000" w:type="pct"/>
        <w:tblInd w:w="-27" w:type="dxa"/>
        <w:tblLayout w:type="fixed"/>
        <w:tblLook w:val="0000" w:firstRow="0" w:lastRow="0" w:firstColumn="0" w:lastColumn="0" w:noHBand="0" w:noVBand="0"/>
      </w:tblPr>
      <w:tblGrid>
        <w:gridCol w:w="3739"/>
        <w:gridCol w:w="6677"/>
      </w:tblGrid>
      <w:tr w:rsidR="00E1746F" w:rsidRPr="00BE7CE6" w14:paraId="4725A91B" w14:textId="77777777">
        <w:trPr>
          <w:trHeight w:val="290"/>
        </w:trPr>
        <w:tc>
          <w:tcPr>
            <w:tcW w:w="3661" w:type="dxa"/>
            <w:tcBorders>
              <w:top w:val="single" w:sz="4" w:space="0" w:color="000000"/>
              <w:left w:val="single" w:sz="4" w:space="0" w:color="000000"/>
              <w:bottom w:val="single" w:sz="4" w:space="0" w:color="000000"/>
              <w:right w:val="single" w:sz="4" w:space="0" w:color="000000"/>
            </w:tcBorders>
          </w:tcPr>
          <w:p w14:paraId="68762389" w14:textId="77777777" w:rsidR="00E1746F" w:rsidRPr="00BE7CE6" w:rsidRDefault="004B12E1">
            <w:pPr>
              <w:rPr>
                <w:sz w:val="24"/>
                <w:szCs w:val="24"/>
                <w:lang w:val="en-GB"/>
              </w:rPr>
            </w:pPr>
            <w:r w:rsidRPr="00BE7CE6">
              <w:rPr>
                <w:bCs/>
                <w:sz w:val="24"/>
                <w:szCs w:val="24"/>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14:paraId="173E2BDE" w14:textId="77777777" w:rsidR="00E1746F" w:rsidRPr="00BE7CE6" w:rsidRDefault="004B12E1">
            <w:pPr>
              <w:jc w:val="center"/>
              <w:rPr>
                <w:sz w:val="24"/>
                <w:szCs w:val="24"/>
                <w:lang w:val="en-GB"/>
              </w:rPr>
            </w:pPr>
            <w:r w:rsidRPr="00BE7CE6">
              <w:rPr>
                <w:b/>
                <w:sz w:val="24"/>
                <w:szCs w:val="24"/>
                <w:lang w:val="en-GB"/>
              </w:rPr>
              <w:t>Ergonomics</w:t>
            </w:r>
          </w:p>
        </w:tc>
      </w:tr>
      <w:tr w:rsidR="00E1746F" w:rsidRPr="00BE7CE6" w14:paraId="3EE55FE4" w14:textId="77777777">
        <w:trPr>
          <w:trHeight w:val="289"/>
        </w:trPr>
        <w:tc>
          <w:tcPr>
            <w:tcW w:w="3661" w:type="dxa"/>
            <w:tcBorders>
              <w:top w:val="single" w:sz="4" w:space="0" w:color="000000"/>
              <w:left w:val="single" w:sz="4" w:space="0" w:color="000000"/>
              <w:bottom w:val="single" w:sz="4" w:space="0" w:color="000000"/>
              <w:right w:val="single" w:sz="4" w:space="0" w:color="000000"/>
            </w:tcBorders>
          </w:tcPr>
          <w:p w14:paraId="0AD55943" w14:textId="77777777" w:rsidR="00E1746F" w:rsidRPr="00BE7CE6" w:rsidRDefault="004B12E1">
            <w:pPr>
              <w:rPr>
                <w:sz w:val="24"/>
                <w:szCs w:val="24"/>
                <w:lang w:val="en-GB"/>
              </w:rPr>
            </w:pPr>
            <w:r w:rsidRPr="00BE7CE6">
              <w:rPr>
                <w:bCs/>
                <w:sz w:val="24"/>
                <w:szCs w:val="24"/>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14:paraId="35CE1AC2" w14:textId="77777777" w:rsidR="00E1746F" w:rsidRPr="00BE7CE6" w:rsidRDefault="004B12E1">
            <w:pPr>
              <w:jc w:val="center"/>
              <w:rPr>
                <w:sz w:val="24"/>
                <w:szCs w:val="24"/>
                <w:lang w:val="en-GB"/>
              </w:rPr>
            </w:pPr>
            <w:r w:rsidRPr="00BE7CE6">
              <w:rPr>
                <w:b/>
                <w:bCs/>
                <w:sz w:val="24"/>
                <w:szCs w:val="24"/>
                <w:lang w:val="en-GB"/>
              </w:rPr>
              <w:t>D3 "Management"</w:t>
            </w:r>
          </w:p>
        </w:tc>
      </w:tr>
      <w:tr w:rsidR="00E1746F" w:rsidRPr="00872389" w14:paraId="105CEF72" w14:textId="77777777">
        <w:trPr>
          <w:trHeight w:val="372"/>
        </w:trPr>
        <w:tc>
          <w:tcPr>
            <w:tcW w:w="3661" w:type="dxa"/>
            <w:tcBorders>
              <w:top w:val="single" w:sz="4" w:space="0" w:color="000000"/>
              <w:left w:val="single" w:sz="4" w:space="0" w:color="000000"/>
              <w:bottom w:val="single" w:sz="4" w:space="0" w:color="000000"/>
              <w:right w:val="single" w:sz="4" w:space="0" w:color="000000"/>
            </w:tcBorders>
          </w:tcPr>
          <w:p w14:paraId="009C7863" w14:textId="77777777" w:rsidR="00E1746F" w:rsidRPr="00BE7CE6" w:rsidRDefault="004B12E1">
            <w:pPr>
              <w:rPr>
                <w:sz w:val="24"/>
                <w:szCs w:val="24"/>
                <w:lang w:val="en-GB"/>
              </w:rPr>
            </w:pPr>
            <w:r w:rsidRPr="00BE7CE6">
              <w:rPr>
                <w:bCs/>
                <w:sz w:val="24"/>
                <w:szCs w:val="24"/>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14:paraId="0DC3172E" w14:textId="77777777" w:rsidR="00E1746F" w:rsidRPr="00BE7CE6" w:rsidRDefault="004B12E1">
            <w:pPr>
              <w:jc w:val="center"/>
              <w:rPr>
                <w:sz w:val="24"/>
                <w:szCs w:val="24"/>
                <w:lang w:val="en-GB"/>
              </w:rPr>
            </w:pPr>
            <w:r w:rsidRPr="00BE7CE6">
              <w:rPr>
                <w:bCs/>
                <w:sz w:val="24"/>
                <w:szCs w:val="24"/>
                <w:lang w:val="en-GB"/>
              </w:rPr>
              <w:t>first (bachelor's) level of higher education</w:t>
            </w:r>
          </w:p>
        </w:tc>
      </w:tr>
      <w:tr w:rsidR="00E1746F" w:rsidRPr="00BE7CE6" w14:paraId="70DC4FA7" w14:textId="77777777">
        <w:trPr>
          <w:trHeight w:val="386"/>
        </w:trPr>
        <w:tc>
          <w:tcPr>
            <w:tcW w:w="3661" w:type="dxa"/>
            <w:tcBorders>
              <w:top w:val="single" w:sz="4" w:space="0" w:color="000000"/>
              <w:left w:val="single" w:sz="4" w:space="0" w:color="000000"/>
              <w:bottom w:val="single" w:sz="4" w:space="0" w:color="000000"/>
              <w:right w:val="single" w:sz="4" w:space="0" w:color="000000"/>
            </w:tcBorders>
          </w:tcPr>
          <w:p w14:paraId="585A9C13" w14:textId="77777777" w:rsidR="00E1746F" w:rsidRPr="00BE7CE6" w:rsidRDefault="004B12E1">
            <w:pPr>
              <w:rPr>
                <w:sz w:val="24"/>
                <w:szCs w:val="24"/>
                <w:lang w:val="en-GB"/>
              </w:rPr>
            </w:pPr>
            <w:r w:rsidRPr="00BE7CE6">
              <w:rPr>
                <w:bCs/>
                <w:sz w:val="24"/>
                <w:szCs w:val="24"/>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14:paraId="27227B2E" w14:textId="44DF6054" w:rsidR="00E1746F" w:rsidRPr="00BE7CE6" w:rsidRDefault="009F5234">
            <w:pPr>
              <w:jc w:val="center"/>
              <w:rPr>
                <w:sz w:val="24"/>
                <w:szCs w:val="24"/>
                <w:lang w:val="en-GB"/>
              </w:rPr>
            </w:pPr>
            <w:bookmarkStart w:id="0" w:name="_Hlk221372048"/>
            <w:r>
              <w:rPr>
                <w:bCs/>
                <w:sz w:val="24"/>
                <w:szCs w:val="24"/>
                <w:lang w:val="en-GB"/>
              </w:rPr>
              <w:t xml:space="preserve">Optional </w:t>
            </w:r>
            <w:bookmarkEnd w:id="0"/>
          </w:p>
        </w:tc>
      </w:tr>
      <w:tr w:rsidR="00E1746F" w:rsidRPr="00BE7CE6" w14:paraId="41E6A4C2" w14:textId="77777777">
        <w:trPr>
          <w:trHeight w:val="1189"/>
        </w:trPr>
        <w:tc>
          <w:tcPr>
            <w:tcW w:w="3661" w:type="dxa"/>
            <w:tcBorders>
              <w:top w:val="single" w:sz="4" w:space="0" w:color="000000"/>
              <w:left w:val="single" w:sz="4" w:space="0" w:color="000000"/>
              <w:bottom w:val="single" w:sz="4" w:space="0" w:color="000000"/>
              <w:right w:val="single" w:sz="4" w:space="0" w:color="000000"/>
            </w:tcBorders>
          </w:tcPr>
          <w:p w14:paraId="4EE89F7F" w14:textId="77777777" w:rsidR="00E1746F" w:rsidRPr="00BE7CE6" w:rsidRDefault="004B12E1">
            <w:pPr>
              <w:rPr>
                <w:sz w:val="24"/>
                <w:szCs w:val="24"/>
                <w:lang w:val="en-GB"/>
              </w:rPr>
            </w:pPr>
            <w:r w:rsidRPr="00BE7CE6">
              <w:rPr>
                <w:bCs/>
                <w:sz w:val="24"/>
                <w:szCs w:val="24"/>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14:paraId="4D3B9F48" w14:textId="77777777" w:rsidR="00E1746F" w:rsidRPr="00BE7CE6" w:rsidRDefault="004B12E1">
            <w:pPr>
              <w:jc w:val="center"/>
              <w:rPr>
                <w:sz w:val="24"/>
                <w:szCs w:val="24"/>
                <w:lang w:val="en-GB"/>
              </w:rPr>
            </w:pPr>
            <w:r w:rsidRPr="00BE7CE6">
              <w:rPr>
                <w:b/>
                <w:sz w:val="24"/>
                <w:szCs w:val="24"/>
                <w:lang w:val="en-GB"/>
              </w:rPr>
              <w:t>3 credits / 90 hours.</w:t>
            </w:r>
          </w:p>
          <w:p w14:paraId="035A6653" w14:textId="77777777" w:rsidR="00E1746F" w:rsidRPr="00BE7CE6" w:rsidRDefault="004B12E1">
            <w:pPr>
              <w:tabs>
                <w:tab w:val="left" w:pos="8931"/>
                <w:tab w:val="left" w:pos="9356"/>
              </w:tabs>
              <w:ind w:right="103"/>
              <w:jc w:val="both"/>
              <w:rPr>
                <w:sz w:val="24"/>
                <w:szCs w:val="24"/>
                <w:lang w:val="en-GB"/>
              </w:rPr>
            </w:pPr>
            <w:r w:rsidRPr="00BE7CE6">
              <w:rPr>
                <w:sz w:val="24"/>
                <w:szCs w:val="24"/>
                <w:lang w:val="en-GB"/>
              </w:rPr>
              <w:t>Lectures:</w:t>
            </w:r>
          </w:p>
          <w:p w14:paraId="3E143779" w14:textId="77777777" w:rsidR="00E1746F" w:rsidRPr="00BE7CE6" w:rsidRDefault="004B12E1">
            <w:pPr>
              <w:tabs>
                <w:tab w:val="left" w:pos="8931"/>
                <w:tab w:val="left" w:pos="9356"/>
              </w:tabs>
              <w:ind w:right="103"/>
              <w:jc w:val="both"/>
              <w:rPr>
                <w:sz w:val="24"/>
                <w:szCs w:val="24"/>
                <w:lang w:val="en-GB"/>
              </w:rPr>
            </w:pPr>
            <w:r w:rsidRPr="00BE7CE6">
              <w:rPr>
                <w:sz w:val="24"/>
                <w:szCs w:val="24"/>
                <w:lang w:val="en-GB"/>
              </w:rPr>
              <w:t>Seminar classes:</w:t>
            </w:r>
          </w:p>
          <w:p w14:paraId="28A0F513" w14:textId="77777777" w:rsidR="00E1746F" w:rsidRPr="00BE7CE6" w:rsidRDefault="004B12E1">
            <w:pPr>
              <w:tabs>
                <w:tab w:val="left" w:pos="8931"/>
                <w:tab w:val="left" w:pos="9356"/>
              </w:tabs>
              <w:ind w:right="103"/>
              <w:jc w:val="both"/>
              <w:rPr>
                <w:sz w:val="24"/>
                <w:szCs w:val="24"/>
                <w:lang w:val="en-GB"/>
              </w:rPr>
            </w:pPr>
            <w:r w:rsidRPr="00BE7CE6">
              <w:rPr>
                <w:sz w:val="24"/>
                <w:szCs w:val="24"/>
                <w:lang w:val="en-GB"/>
              </w:rPr>
              <w:t>Independent work of students:</w:t>
            </w:r>
          </w:p>
        </w:tc>
      </w:tr>
      <w:tr w:rsidR="00E1746F" w:rsidRPr="00872389" w14:paraId="561685C2" w14:textId="77777777">
        <w:trPr>
          <w:trHeight w:val="393"/>
        </w:trPr>
        <w:tc>
          <w:tcPr>
            <w:tcW w:w="3661" w:type="dxa"/>
            <w:tcBorders>
              <w:top w:val="single" w:sz="4" w:space="0" w:color="000000"/>
              <w:left w:val="single" w:sz="4" w:space="0" w:color="000000"/>
              <w:bottom w:val="single" w:sz="4" w:space="0" w:color="000000"/>
              <w:right w:val="single" w:sz="4" w:space="0" w:color="000000"/>
            </w:tcBorders>
          </w:tcPr>
          <w:p w14:paraId="484B6B8F" w14:textId="77777777" w:rsidR="00E1746F" w:rsidRPr="00BE7CE6" w:rsidRDefault="004B12E1">
            <w:pPr>
              <w:rPr>
                <w:sz w:val="24"/>
                <w:szCs w:val="24"/>
                <w:lang w:val="en-GB"/>
              </w:rPr>
            </w:pPr>
            <w:r w:rsidRPr="00BE7CE6">
              <w:rPr>
                <w:bCs/>
                <w:sz w:val="24"/>
                <w:szCs w:val="24"/>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14:paraId="106A38ED" w14:textId="77777777" w:rsidR="00E1746F" w:rsidRPr="00BE7CE6" w:rsidRDefault="00E1746F">
            <w:pPr>
              <w:snapToGrid w:val="0"/>
              <w:jc w:val="center"/>
              <w:rPr>
                <w:sz w:val="24"/>
                <w:szCs w:val="24"/>
                <w:lang w:val="en-GB"/>
              </w:rPr>
            </w:pPr>
          </w:p>
        </w:tc>
      </w:tr>
      <w:tr w:rsidR="00E1746F" w:rsidRPr="00BE7CE6" w14:paraId="2EE4D6E9" w14:textId="77777777">
        <w:trPr>
          <w:trHeight w:val="376"/>
        </w:trPr>
        <w:tc>
          <w:tcPr>
            <w:tcW w:w="3661" w:type="dxa"/>
            <w:tcBorders>
              <w:top w:val="single" w:sz="4" w:space="0" w:color="000000"/>
              <w:left w:val="single" w:sz="4" w:space="0" w:color="000000"/>
              <w:bottom w:val="single" w:sz="4" w:space="0" w:color="000000"/>
              <w:right w:val="single" w:sz="4" w:space="0" w:color="000000"/>
            </w:tcBorders>
          </w:tcPr>
          <w:p w14:paraId="39163D04" w14:textId="77777777" w:rsidR="00E1746F" w:rsidRPr="00BE7CE6" w:rsidRDefault="004B12E1">
            <w:pPr>
              <w:rPr>
                <w:sz w:val="24"/>
                <w:szCs w:val="24"/>
                <w:lang w:val="en-GB"/>
              </w:rPr>
            </w:pPr>
            <w:r w:rsidRPr="00BE7CE6">
              <w:rPr>
                <w:bCs/>
                <w:sz w:val="24"/>
                <w:szCs w:val="24"/>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14:paraId="252F9E9E" w14:textId="77777777" w:rsidR="00E1746F" w:rsidRPr="00BE7CE6" w:rsidRDefault="004B12E1">
            <w:pPr>
              <w:jc w:val="center"/>
              <w:rPr>
                <w:sz w:val="24"/>
                <w:szCs w:val="24"/>
                <w:lang w:val="en-GB"/>
              </w:rPr>
            </w:pPr>
            <w:r w:rsidRPr="00BE7CE6">
              <w:rPr>
                <w:bCs/>
                <w:sz w:val="24"/>
                <w:szCs w:val="24"/>
                <w:lang w:val="en-GB"/>
              </w:rPr>
              <w:t>Ukrainian</w:t>
            </w:r>
          </w:p>
        </w:tc>
      </w:tr>
      <w:tr w:rsidR="00E1746F" w:rsidRPr="00BE7CE6" w14:paraId="286F295E" w14:textId="77777777">
        <w:trPr>
          <w:trHeight w:val="335"/>
        </w:trPr>
        <w:tc>
          <w:tcPr>
            <w:tcW w:w="3661" w:type="dxa"/>
            <w:tcBorders>
              <w:top w:val="single" w:sz="4" w:space="0" w:color="000000"/>
              <w:left w:val="single" w:sz="4" w:space="0" w:color="000000"/>
              <w:bottom w:val="single" w:sz="4" w:space="0" w:color="000000"/>
              <w:right w:val="single" w:sz="4" w:space="0" w:color="000000"/>
            </w:tcBorders>
          </w:tcPr>
          <w:p w14:paraId="1C157560" w14:textId="77777777" w:rsidR="00E1746F" w:rsidRPr="00BE7CE6" w:rsidRDefault="004B12E1">
            <w:pPr>
              <w:rPr>
                <w:sz w:val="24"/>
                <w:szCs w:val="24"/>
                <w:lang w:val="en-GB"/>
              </w:rPr>
            </w:pPr>
            <w:r w:rsidRPr="00BE7CE6">
              <w:rPr>
                <w:bCs/>
                <w:sz w:val="24"/>
                <w:szCs w:val="24"/>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14:paraId="7E449759" w14:textId="77777777" w:rsidR="00E1746F" w:rsidRPr="00BE7CE6" w:rsidRDefault="004B12E1">
            <w:pPr>
              <w:jc w:val="center"/>
              <w:rPr>
                <w:sz w:val="24"/>
                <w:szCs w:val="24"/>
                <w:lang w:val="en-GB"/>
              </w:rPr>
            </w:pPr>
            <w:r w:rsidRPr="00BE7CE6">
              <w:rPr>
                <w:b/>
                <w:sz w:val="24"/>
                <w:szCs w:val="24"/>
                <w:lang w:val="en-GB"/>
              </w:rPr>
              <w:t>test</w:t>
            </w:r>
          </w:p>
        </w:tc>
      </w:tr>
      <w:tr w:rsidR="00E1746F" w:rsidRPr="00872389" w14:paraId="3405E8F5" w14:textId="77777777">
        <w:trPr>
          <w:trHeight w:val="676"/>
        </w:trPr>
        <w:tc>
          <w:tcPr>
            <w:tcW w:w="3661" w:type="dxa"/>
            <w:tcBorders>
              <w:top w:val="single" w:sz="4" w:space="0" w:color="000000"/>
              <w:left w:val="single" w:sz="4" w:space="0" w:color="000000"/>
              <w:bottom w:val="single" w:sz="4" w:space="0" w:color="000000"/>
              <w:right w:val="single" w:sz="4" w:space="0" w:color="000000"/>
            </w:tcBorders>
          </w:tcPr>
          <w:p w14:paraId="4B92D4B0" w14:textId="77777777" w:rsidR="00E1746F" w:rsidRPr="00BE7CE6" w:rsidRDefault="004B12E1">
            <w:pPr>
              <w:rPr>
                <w:sz w:val="24"/>
                <w:szCs w:val="24"/>
                <w:lang w:val="en-GB"/>
              </w:rPr>
            </w:pPr>
            <w:r w:rsidRPr="00BE7CE6">
              <w:rPr>
                <w:bCs/>
                <w:sz w:val="24"/>
                <w:szCs w:val="24"/>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14:paraId="5AF64019" w14:textId="77777777" w:rsidR="00E1746F" w:rsidRPr="00BE7CE6" w:rsidRDefault="00E1746F">
            <w:pPr>
              <w:snapToGrid w:val="0"/>
              <w:jc w:val="center"/>
              <w:rPr>
                <w:sz w:val="24"/>
                <w:szCs w:val="24"/>
                <w:lang w:val="en-GB"/>
              </w:rPr>
            </w:pPr>
          </w:p>
        </w:tc>
      </w:tr>
    </w:tbl>
    <w:p w14:paraId="61C6CBBB" w14:textId="77777777" w:rsidR="00E1746F" w:rsidRPr="00BE7CE6" w:rsidRDefault="00E1746F">
      <w:pPr>
        <w:jc w:val="center"/>
        <w:rPr>
          <w:b/>
          <w:sz w:val="24"/>
          <w:szCs w:val="24"/>
          <w:lang w:val="en-GB"/>
        </w:rPr>
      </w:pPr>
    </w:p>
    <w:p w14:paraId="22829EC6" w14:textId="77777777" w:rsidR="00E1746F" w:rsidRPr="00BE7CE6" w:rsidRDefault="004B12E1">
      <w:pPr>
        <w:jc w:val="center"/>
        <w:rPr>
          <w:sz w:val="24"/>
          <w:szCs w:val="24"/>
          <w:lang w:val="en-GB"/>
        </w:rPr>
      </w:pPr>
      <w:r w:rsidRPr="00BE7CE6">
        <w:rPr>
          <w:b/>
          <w:bCs/>
          <w:iCs/>
          <w:sz w:val="24"/>
          <w:szCs w:val="24"/>
          <w:lang w:val="en-GB"/>
        </w:rPr>
        <w:t>General information about the teacher. Contact information.</w:t>
      </w:r>
    </w:p>
    <w:tbl>
      <w:tblPr>
        <w:tblW w:w="5000" w:type="pct"/>
        <w:tblInd w:w="-18" w:type="dxa"/>
        <w:tblLayout w:type="fixed"/>
        <w:tblLook w:val="0000" w:firstRow="0" w:lastRow="0" w:firstColumn="0" w:lastColumn="0" w:noHBand="0" w:noVBand="0"/>
      </w:tblPr>
      <w:tblGrid>
        <w:gridCol w:w="3363"/>
        <w:gridCol w:w="7053"/>
      </w:tblGrid>
      <w:tr w:rsidR="00E1746F" w:rsidRPr="00BE7CE6" w14:paraId="31556456" w14:textId="77777777">
        <w:trPr>
          <w:trHeight w:val="390"/>
        </w:trPr>
        <w:tc>
          <w:tcPr>
            <w:tcW w:w="10200" w:type="dxa"/>
            <w:gridSpan w:val="2"/>
            <w:tcBorders>
              <w:top w:val="single" w:sz="4" w:space="0" w:color="000000"/>
              <w:left w:val="single" w:sz="4" w:space="0" w:color="000000"/>
              <w:bottom w:val="single" w:sz="4" w:space="0" w:color="000000"/>
              <w:right w:val="single" w:sz="4" w:space="0" w:color="000000"/>
            </w:tcBorders>
          </w:tcPr>
          <w:p w14:paraId="0811E39B" w14:textId="77777777" w:rsidR="00E1746F" w:rsidRPr="00BE7CE6" w:rsidRDefault="004B12E1">
            <w:pPr>
              <w:jc w:val="center"/>
              <w:rPr>
                <w:sz w:val="24"/>
                <w:szCs w:val="24"/>
                <w:lang w:val="en-GB"/>
              </w:rPr>
            </w:pPr>
            <w:proofErr w:type="spellStart"/>
            <w:r w:rsidRPr="00BE7CE6">
              <w:rPr>
                <w:sz w:val="24"/>
                <w:szCs w:val="24"/>
                <w:shd w:val="clear" w:color="auto" w:fill="FFFFFF"/>
                <w:lang w:val="en-GB"/>
              </w:rPr>
              <w:t>Shulyar</w:t>
            </w:r>
            <w:proofErr w:type="spellEnd"/>
            <w:r w:rsidRPr="00BE7CE6">
              <w:rPr>
                <w:sz w:val="24"/>
                <w:szCs w:val="24"/>
                <w:shd w:val="clear" w:color="auto" w:fill="FFFFFF"/>
                <w:lang w:val="en-GB"/>
              </w:rPr>
              <w:t xml:space="preserve"> Natalia </w:t>
            </w:r>
            <w:proofErr w:type="spellStart"/>
            <w:r w:rsidRPr="00BE7CE6">
              <w:rPr>
                <w:sz w:val="24"/>
                <w:szCs w:val="24"/>
                <w:shd w:val="clear" w:color="auto" w:fill="FFFFFF"/>
                <w:lang w:val="en-GB"/>
              </w:rPr>
              <w:t>Nikolaevna</w:t>
            </w:r>
            <w:proofErr w:type="spellEnd"/>
          </w:p>
        </w:tc>
      </w:tr>
      <w:tr w:rsidR="00E1746F" w:rsidRPr="00BE7CE6" w14:paraId="6D765A4F" w14:textId="77777777">
        <w:trPr>
          <w:trHeight w:val="478"/>
        </w:trPr>
        <w:tc>
          <w:tcPr>
            <w:tcW w:w="3293" w:type="dxa"/>
            <w:tcBorders>
              <w:top w:val="single" w:sz="4" w:space="0" w:color="000000"/>
              <w:left w:val="single" w:sz="4" w:space="0" w:color="000000"/>
              <w:bottom w:val="single" w:sz="4" w:space="0" w:color="000000"/>
              <w:right w:val="single" w:sz="4" w:space="0" w:color="000000"/>
            </w:tcBorders>
          </w:tcPr>
          <w:p w14:paraId="33F70578" w14:textId="77777777" w:rsidR="00E1746F" w:rsidRPr="00BE7CE6" w:rsidRDefault="004B12E1">
            <w:pPr>
              <w:rPr>
                <w:sz w:val="24"/>
                <w:szCs w:val="24"/>
                <w:lang w:val="en-GB"/>
              </w:rPr>
            </w:pPr>
            <w:r w:rsidRPr="00BE7CE6">
              <w:rPr>
                <w:b/>
                <w:bCs/>
                <w:sz w:val="24"/>
                <w:szCs w:val="24"/>
                <w:lang w:val="en-GB"/>
              </w:rPr>
              <w:t>Academic degree</w:t>
            </w:r>
          </w:p>
        </w:tc>
        <w:tc>
          <w:tcPr>
            <w:tcW w:w="6907" w:type="dxa"/>
            <w:tcBorders>
              <w:top w:val="single" w:sz="4" w:space="0" w:color="000000"/>
              <w:left w:val="single" w:sz="4" w:space="0" w:color="000000"/>
              <w:bottom w:val="single" w:sz="4" w:space="0" w:color="000000"/>
              <w:right w:val="single" w:sz="4" w:space="0" w:color="000000"/>
            </w:tcBorders>
          </w:tcPr>
          <w:p w14:paraId="26999859" w14:textId="77777777" w:rsidR="00E1746F" w:rsidRPr="00BE7CE6" w:rsidRDefault="004B12E1">
            <w:pPr>
              <w:jc w:val="both"/>
              <w:rPr>
                <w:sz w:val="24"/>
                <w:szCs w:val="24"/>
                <w:lang w:val="en-GB"/>
              </w:rPr>
            </w:pPr>
            <w:r w:rsidRPr="00BE7CE6">
              <w:rPr>
                <w:sz w:val="24"/>
                <w:szCs w:val="24"/>
                <w:lang w:val="en-GB"/>
              </w:rPr>
              <w:t>Candidate of Economic Sciences</w:t>
            </w:r>
          </w:p>
        </w:tc>
      </w:tr>
      <w:tr w:rsidR="00E1746F" w:rsidRPr="00BE7CE6" w14:paraId="05008EE6" w14:textId="77777777">
        <w:trPr>
          <w:trHeight w:val="328"/>
        </w:trPr>
        <w:tc>
          <w:tcPr>
            <w:tcW w:w="3293" w:type="dxa"/>
            <w:tcBorders>
              <w:left w:val="single" w:sz="4" w:space="0" w:color="000000"/>
              <w:bottom w:val="single" w:sz="4" w:space="0" w:color="000000"/>
              <w:right w:val="single" w:sz="4" w:space="0" w:color="000000"/>
            </w:tcBorders>
          </w:tcPr>
          <w:p w14:paraId="70736994" w14:textId="77777777" w:rsidR="00E1746F" w:rsidRPr="00BE7CE6" w:rsidRDefault="004B12E1">
            <w:pPr>
              <w:rPr>
                <w:sz w:val="24"/>
                <w:szCs w:val="24"/>
                <w:lang w:val="en-GB"/>
              </w:rPr>
            </w:pPr>
            <w:r w:rsidRPr="00BE7CE6">
              <w:rPr>
                <w:b/>
                <w:bCs/>
                <w:sz w:val="24"/>
                <w:szCs w:val="24"/>
                <w:lang w:val="en-GB"/>
              </w:rPr>
              <w:t>Academic title</w:t>
            </w:r>
          </w:p>
        </w:tc>
        <w:tc>
          <w:tcPr>
            <w:tcW w:w="6907" w:type="dxa"/>
            <w:tcBorders>
              <w:left w:val="single" w:sz="4" w:space="0" w:color="000000"/>
              <w:bottom w:val="single" w:sz="4" w:space="0" w:color="000000"/>
              <w:right w:val="single" w:sz="4" w:space="0" w:color="000000"/>
            </w:tcBorders>
          </w:tcPr>
          <w:p w14:paraId="16A64DBA" w14:textId="21EBD81B" w:rsidR="00E1746F" w:rsidRPr="00BE7CE6" w:rsidRDefault="009F5234">
            <w:pPr>
              <w:snapToGrid w:val="0"/>
              <w:jc w:val="both"/>
              <w:rPr>
                <w:sz w:val="24"/>
                <w:szCs w:val="24"/>
                <w:lang w:val="en-GB"/>
              </w:rPr>
            </w:pPr>
            <w:r w:rsidRPr="003A29A8">
              <w:rPr>
                <w:sz w:val="24"/>
                <w:szCs w:val="24"/>
                <w:lang w:val="en-GB"/>
              </w:rPr>
              <w:t>Associate Professor</w:t>
            </w:r>
          </w:p>
        </w:tc>
      </w:tr>
      <w:tr w:rsidR="00E1746F" w:rsidRPr="00BE7CE6" w14:paraId="57D13F8A" w14:textId="77777777">
        <w:trPr>
          <w:trHeight w:val="328"/>
        </w:trPr>
        <w:tc>
          <w:tcPr>
            <w:tcW w:w="3293" w:type="dxa"/>
            <w:tcBorders>
              <w:top w:val="single" w:sz="4" w:space="0" w:color="000000"/>
              <w:left w:val="single" w:sz="4" w:space="0" w:color="000000"/>
              <w:bottom w:val="single" w:sz="4" w:space="0" w:color="000000"/>
              <w:right w:val="single" w:sz="4" w:space="0" w:color="000000"/>
            </w:tcBorders>
          </w:tcPr>
          <w:p w14:paraId="0176B51F" w14:textId="77777777" w:rsidR="00E1746F" w:rsidRPr="00BE7CE6" w:rsidRDefault="004B12E1">
            <w:pPr>
              <w:rPr>
                <w:sz w:val="24"/>
                <w:szCs w:val="24"/>
                <w:lang w:val="en-GB"/>
              </w:rPr>
            </w:pPr>
            <w:r w:rsidRPr="00BE7CE6">
              <w:rPr>
                <w:b/>
                <w:bCs/>
                <w:sz w:val="24"/>
                <w:szCs w:val="24"/>
                <w:lang w:val="en-GB"/>
              </w:rPr>
              <w:t>Position</w:t>
            </w:r>
          </w:p>
        </w:tc>
        <w:tc>
          <w:tcPr>
            <w:tcW w:w="6907" w:type="dxa"/>
            <w:tcBorders>
              <w:top w:val="single" w:sz="4" w:space="0" w:color="000000"/>
              <w:left w:val="single" w:sz="4" w:space="0" w:color="000000"/>
              <w:bottom w:val="single" w:sz="4" w:space="0" w:color="000000"/>
              <w:right w:val="single" w:sz="4" w:space="0" w:color="000000"/>
            </w:tcBorders>
          </w:tcPr>
          <w:p w14:paraId="420F1624" w14:textId="77777777" w:rsidR="00E1746F" w:rsidRPr="00BE7CE6" w:rsidRDefault="00E1746F">
            <w:pPr>
              <w:snapToGrid w:val="0"/>
              <w:jc w:val="both"/>
              <w:rPr>
                <w:sz w:val="24"/>
                <w:szCs w:val="24"/>
                <w:lang w:val="en-GB"/>
              </w:rPr>
            </w:pPr>
          </w:p>
        </w:tc>
      </w:tr>
      <w:tr w:rsidR="00E1746F" w:rsidRPr="00872389" w14:paraId="1A104490" w14:textId="77777777">
        <w:tc>
          <w:tcPr>
            <w:tcW w:w="3293" w:type="dxa"/>
            <w:tcBorders>
              <w:top w:val="single" w:sz="4" w:space="0" w:color="000000"/>
              <w:left w:val="single" w:sz="4" w:space="0" w:color="000000"/>
              <w:bottom w:val="single" w:sz="4" w:space="0" w:color="000000"/>
              <w:right w:val="single" w:sz="4" w:space="0" w:color="000000"/>
            </w:tcBorders>
          </w:tcPr>
          <w:p w14:paraId="117F7BFC" w14:textId="77777777" w:rsidR="00E1746F" w:rsidRPr="00BE7CE6" w:rsidRDefault="004B12E1">
            <w:pPr>
              <w:rPr>
                <w:sz w:val="24"/>
                <w:szCs w:val="24"/>
                <w:lang w:val="en-GB"/>
              </w:rPr>
            </w:pPr>
            <w:r w:rsidRPr="00BE7CE6">
              <w:rPr>
                <w:b/>
                <w:sz w:val="24"/>
                <w:szCs w:val="24"/>
                <w:lang w:val="en-GB"/>
              </w:rPr>
              <w:t>Disciplines taught by the NPP</w:t>
            </w:r>
          </w:p>
        </w:tc>
        <w:tc>
          <w:tcPr>
            <w:tcW w:w="6907" w:type="dxa"/>
            <w:tcBorders>
              <w:top w:val="single" w:sz="4" w:space="0" w:color="000000"/>
              <w:left w:val="single" w:sz="4" w:space="0" w:color="000000"/>
              <w:bottom w:val="single" w:sz="4" w:space="0" w:color="000000"/>
              <w:right w:val="single" w:sz="4" w:space="0" w:color="000000"/>
            </w:tcBorders>
          </w:tcPr>
          <w:p w14:paraId="62C426C5" w14:textId="77777777" w:rsidR="00E1746F" w:rsidRPr="00BE7CE6" w:rsidRDefault="00E1746F">
            <w:pPr>
              <w:snapToGrid w:val="0"/>
              <w:jc w:val="both"/>
              <w:rPr>
                <w:sz w:val="24"/>
                <w:szCs w:val="24"/>
                <w:lang w:val="en-GB"/>
              </w:rPr>
            </w:pPr>
          </w:p>
        </w:tc>
      </w:tr>
      <w:tr w:rsidR="00E1746F" w:rsidRPr="00BE7CE6" w14:paraId="43CC2D70" w14:textId="77777777">
        <w:tc>
          <w:tcPr>
            <w:tcW w:w="3293" w:type="dxa"/>
            <w:tcBorders>
              <w:top w:val="single" w:sz="4" w:space="0" w:color="000000"/>
              <w:left w:val="single" w:sz="4" w:space="0" w:color="000000"/>
              <w:bottom w:val="single" w:sz="4" w:space="0" w:color="000000"/>
              <w:right w:val="single" w:sz="4" w:space="0" w:color="000000"/>
            </w:tcBorders>
          </w:tcPr>
          <w:p w14:paraId="7D22F87D" w14:textId="77777777" w:rsidR="00E1746F" w:rsidRPr="00BE7CE6" w:rsidRDefault="004B12E1">
            <w:pPr>
              <w:rPr>
                <w:sz w:val="24"/>
                <w:szCs w:val="24"/>
                <w:lang w:val="en-GB"/>
              </w:rPr>
            </w:pPr>
            <w:r w:rsidRPr="00BE7CE6">
              <w:rPr>
                <w:b/>
                <w:sz w:val="24"/>
                <w:szCs w:val="24"/>
                <w:lang w:val="en-GB"/>
              </w:rPr>
              <w:t>Areas of scientific research</w:t>
            </w:r>
          </w:p>
        </w:tc>
        <w:tc>
          <w:tcPr>
            <w:tcW w:w="6907" w:type="dxa"/>
            <w:tcBorders>
              <w:top w:val="single" w:sz="4" w:space="0" w:color="000000"/>
              <w:left w:val="single" w:sz="4" w:space="0" w:color="000000"/>
              <w:bottom w:val="single" w:sz="4" w:space="0" w:color="000000"/>
              <w:right w:val="single" w:sz="4" w:space="0" w:color="000000"/>
            </w:tcBorders>
          </w:tcPr>
          <w:p w14:paraId="41A3CBBF" w14:textId="77777777" w:rsidR="00E1746F" w:rsidRPr="00BE7CE6" w:rsidRDefault="00E1746F">
            <w:pPr>
              <w:snapToGrid w:val="0"/>
              <w:jc w:val="both"/>
              <w:rPr>
                <w:sz w:val="24"/>
                <w:szCs w:val="24"/>
                <w:lang w:val="en-GB"/>
              </w:rPr>
            </w:pPr>
          </w:p>
        </w:tc>
      </w:tr>
      <w:tr w:rsidR="00E1746F" w:rsidRPr="00872389" w14:paraId="6AE98FD1" w14:textId="77777777">
        <w:tc>
          <w:tcPr>
            <w:tcW w:w="3293" w:type="dxa"/>
            <w:tcBorders>
              <w:top w:val="single" w:sz="4" w:space="0" w:color="000000"/>
              <w:left w:val="single" w:sz="4" w:space="0" w:color="000000"/>
              <w:bottom w:val="single" w:sz="4" w:space="0" w:color="000000"/>
              <w:right w:val="single" w:sz="4" w:space="0" w:color="000000"/>
            </w:tcBorders>
          </w:tcPr>
          <w:p w14:paraId="0AF7ED5E" w14:textId="77777777" w:rsidR="00E1746F" w:rsidRPr="00BE7CE6" w:rsidRDefault="004B12E1">
            <w:pPr>
              <w:rPr>
                <w:sz w:val="24"/>
                <w:szCs w:val="24"/>
                <w:lang w:val="en-GB"/>
              </w:rPr>
            </w:pPr>
            <w:r w:rsidRPr="00BE7CE6">
              <w:rPr>
                <w:b/>
                <w:sz w:val="24"/>
                <w:szCs w:val="24"/>
                <w:lang w:val="en-GB"/>
              </w:rPr>
              <w:t>Links to identifier registries for scientists</w:t>
            </w:r>
          </w:p>
        </w:tc>
        <w:tc>
          <w:tcPr>
            <w:tcW w:w="6907" w:type="dxa"/>
            <w:tcBorders>
              <w:top w:val="single" w:sz="4" w:space="0" w:color="000000"/>
              <w:left w:val="single" w:sz="4" w:space="0" w:color="000000"/>
              <w:bottom w:val="single" w:sz="4" w:space="0" w:color="000000"/>
              <w:right w:val="single" w:sz="4" w:space="0" w:color="000000"/>
            </w:tcBorders>
          </w:tcPr>
          <w:p w14:paraId="6459F428" w14:textId="77777777" w:rsidR="00E1746F" w:rsidRPr="00BE7CE6" w:rsidRDefault="004B12E1">
            <w:pPr>
              <w:pBdr>
                <w:top w:val="single" w:sz="2" w:space="0" w:color="DDDDDD"/>
              </w:pBdr>
              <w:shd w:val="clear" w:color="auto" w:fill="FFFFFF"/>
              <w:suppressAutoHyphens w:val="0"/>
              <w:textAlignment w:val="baseline"/>
              <w:rPr>
                <w:sz w:val="24"/>
                <w:szCs w:val="24"/>
                <w:lang w:val="en-GB"/>
              </w:rPr>
            </w:pPr>
            <w:r w:rsidRPr="00BE7CE6">
              <w:rPr>
                <w:sz w:val="24"/>
                <w:szCs w:val="24"/>
                <w:lang w:val="en-GB"/>
              </w:rPr>
              <w:t>GoogleScholar:</w:t>
            </w:r>
            <w:hyperlink r:id="rId8" w:tgtFrame="_blank">
              <w:r w:rsidRPr="00BE7CE6">
                <w:rPr>
                  <w:rStyle w:val="a4"/>
                  <w:sz w:val="24"/>
                  <w:szCs w:val="24"/>
                  <w:lang w:val="en-GB"/>
                </w:rPr>
                <w:t>https://scholar.google.com/citations?user=siKD5qQAAAAJ&amp;hl=ru</w:t>
              </w:r>
            </w:hyperlink>
          </w:p>
          <w:p w14:paraId="69F88788" w14:textId="77777777" w:rsidR="00E1746F" w:rsidRPr="00BE7CE6" w:rsidRDefault="004B12E1">
            <w:pPr>
              <w:pBdr>
                <w:top w:val="single" w:sz="6" w:space="8" w:color="DDDDDD"/>
              </w:pBdr>
              <w:shd w:val="clear" w:color="auto" w:fill="FFFFFF"/>
              <w:suppressAutoHyphens w:val="0"/>
              <w:textAlignment w:val="baseline"/>
              <w:rPr>
                <w:sz w:val="24"/>
                <w:szCs w:val="24"/>
                <w:lang w:val="en-GB"/>
              </w:rPr>
            </w:pPr>
            <w:r w:rsidRPr="00BE7CE6">
              <w:rPr>
                <w:sz w:val="24"/>
                <w:szCs w:val="24"/>
                <w:lang w:val="en-GB"/>
              </w:rPr>
              <w:t xml:space="preserve">ORCID </w:t>
            </w:r>
            <w:proofErr w:type="spellStart"/>
            <w:r w:rsidRPr="00BE7CE6">
              <w:rPr>
                <w:sz w:val="24"/>
                <w:szCs w:val="24"/>
                <w:lang w:val="en-GB"/>
              </w:rPr>
              <w:t>ID:</w:t>
            </w:r>
            <w:hyperlink r:id="rId9" w:tgtFrame="_blank">
              <w:r w:rsidRPr="00BE7CE6">
                <w:rPr>
                  <w:rStyle w:val="a4"/>
                  <w:sz w:val="24"/>
                  <w:szCs w:val="24"/>
                  <w:lang w:val="en-GB"/>
                </w:rPr>
                <w:t>https</w:t>
              </w:r>
              <w:proofErr w:type="spellEnd"/>
              <w:r w:rsidRPr="00BE7CE6">
                <w:rPr>
                  <w:rStyle w:val="a4"/>
                  <w:sz w:val="24"/>
                  <w:szCs w:val="24"/>
                  <w:lang w:val="en-GB"/>
                </w:rPr>
                <w:t>://orcid.org/0000-0002-4109-5961</w:t>
              </w:r>
            </w:hyperlink>
          </w:p>
          <w:p w14:paraId="7E7466E9" w14:textId="77777777" w:rsidR="00E1746F" w:rsidRPr="00BE7CE6" w:rsidRDefault="004B12E1">
            <w:pPr>
              <w:pBdr>
                <w:top w:val="single" w:sz="6" w:space="8" w:color="DDDDDD"/>
              </w:pBdr>
              <w:shd w:val="clear" w:color="auto" w:fill="FFFFFF"/>
              <w:suppressAutoHyphens w:val="0"/>
              <w:textAlignment w:val="baseline"/>
              <w:rPr>
                <w:sz w:val="24"/>
                <w:szCs w:val="24"/>
                <w:lang w:val="en-GB"/>
              </w:rPr>
            </w:pPr>
            <w:r w:rsidRPr="00BE7CE6">
              <w:rPr>
                <w:sz w:val="24"/>
                <w:szCs w:val="24"/>
                <w:lang w:val="en-GB"/>
              </w:rPr>
              <w:t xml:space="preserve">Research </w:t>
            </w:r>
            <w:proofErr w:type="spellStart"/>
            <w:r w:rsidRPr="00BE7CE6">
              <w:rPr>
                <w:sz w:val="24"/>
                <w:szCs w:val="24"/>
                <w:lang w:val="en-GB"/>
              </w:rPr>
              <w:t>Gate:</w:t>
            </w:r>
            <w:hyperlink r:id="rId10" w:tgtFrame="_blank">
              <w:r w:rsidRPr="00BE7CE6">
                <w:rPr>
                  <w:rStyle w:val="a4"/>
                  <w:sz w:val="24"/>
                  <w:szCs w:val="24"/>
                  <w:lang w:val="en-GB"/>
                </w:rPr>
                <w:t>https</w:t>
              </w:r>
              <w:proofErr w:type="spellEnd"/>
              <w:r w:rsidRPr="00BE7CE6">
                <w:rPr>
                  <w:rStyle w:val="a4"/>
                  <w:sz w:val="24"/>
                  <w:szCs w:val="24"/>
                  <w:lang w:val="en-GB"/>
                </w:rPr>
                <w:t>://www.researchgate.net/profile/Natalya_Shulyar</w:t>
              </w:r>
            </w:hyperlink>
          </w:p>
          <w:p w14:paraId="529CF82C" w14:textId="77777777" w:rsidR="00E1746F" w:rsidRPr="00BE7CE6" w:rsidRDefault="00E1746F">
            <w:pPr>
              <w:rPr>
                <w:sz w:val="24"/>
                <w:szCs w:val="24"/>
                <w:lang w:val="en-GB"/>
              </w:rPr>
            </w:pPr>
          </w:p>
        </w:tc>
      </w:tr>
      <w:tr w:rsidR="00E1746F" w:rsidRPr="00BE7CE6" w14:paraId="1B60A1F2" w14:textId="77777777">
        <w:tc>
          <w:tcPr>
            <w:tcW w:w="10200" w:type="dxa"/>
            <w:gridSpan w:val="2"/>
            <w:tcBorders>
              <w:top w:val="single" w:sz="4" w:space="0" w:color="000000"/>
              <w:left w:val="single" w:sz="4" w:space="0" w:color="000000"/>
              <w:bottom w:val="single" w:sz="4" w:space="0" w:color="000000"/>
              <w:right w:val="single" w:sz="4" w:space="0" w:color="000000"/>
            </w:tcBorders>
          </w:tcPr>
          <w:p w14:paraId="1D3F2AFB" w14:textId="77777777" w:rsidR="00E1746F" w:rsidRPr="00BE7CE6" w:rsidRDefault="004B12E1">
            <w:pPr>
              <w:jc w:val="center"/>
              <w:rPr>
                <w:sz w:val="24"/>
                <w:szCs w:val="24"/>
                <w:lang w:val="en-GB"/>
              </w:rPr>
            </w:pPr>
            <w:r w:rsidRPr="00BE7CE6">
              <w:rPr>
                <w:sz w:val="24"/>
                <w:szCs w:val="24"/>
                <w:lang w:val="en-GB"/>
              </w:rPr>
              <w:t>Teacher contact information:</w:t>
            </w:r>
          </w:p>
        </w:tc>
      </w:tr>
      <w:tr w:rsidR="00E1746F" w:rsidRPr="00BE7CE6" w14:paraId="3FBF0A44" w14:textId="77777777">
        <w:trPr>
          <w:trHeight w:val="376"/>
        </w:trPr>
        <w:tc>
          <w:tcPr>
            <w:tcW w:w="3293" w:type="dxa"/>
            <w:tcBorders>
              <w:top w:val="single" w:sz="4" w:space="0" w:color="000000"/>
              <w:left w:val="single" w:sz="4" w:space="0" w:color="000000"/>
              <w:bottom w:val="single" w:sz="4" w:space="0" w:color="000000"/>
              <w:right w:val="single" w:sz="4" w:space="0" w:color="000000"/>
            </w:tcBorders>
          </w:tcPr>
          <w:p w14:paraId="653194AF" w14:textId="77777777" w:rsidR="00E1746F" w:rsidRPr="00BE7CE6" w:rsidRDefault="004B12E1">
            <w:pPr>
              <w:rPr>
                <w:sz w:val="24"/>
                <w:szCs w:val="24"/>
                <w:lang w:val="en-GB"/>
              </w:rPr>
            </w:pPr>
            <w:r w:rsidRPr="00BE7CE6">
              <w:rPr>
                <w:b/>
                <w:sz w:val="24"/>
                <w:szCs w:val="24"/>
                <w:lang w:val="en-GB"/>
              </w:rPr>
              <w:t>Email:</w:t>
            </w:r>
          </w:p>
        </w:tc>
        <w:tc>
          <w:tcPr>
            <w:tcW w:w="6907" w:type="dxa"/>
            <w:tcBorders>
              <w:top w:val="single" w:sz="4" w:space="0" w:color="000000"/>
              <w:left w:val="single" w:sz="4" w:space="0" w:color="000000"/>
              <w:bottom w:val="single" w:sz="4" w:space="0" w:color="000000"/>
              <w:right w:val="single" w:sz="4" w:space="0" w:color="000000"/>
            </w:tcBorders>
          </w:tcPr>
          <w:p w14:paraId="3A21DA43" w14:textId="77777777" w:rsidR="00E1746F" w:rsidRPr="00BE7CE6" w:rsidRDefault="00E1746F">
            <w:pPr>
              <w:snapToGrid w:val="0"/>
              <w:jc w:val="both"/>
              <w:rPr>
                <w:sz w:val="24"/>
                <w:szCs w:val="24"/>
                <w:lang w:val="en-GB"/>
              </w:rPr>
            </w:pPr>
          </w:p>
        </w:tc>
      </w:tr>
      <w:tr w:rsidR="00E1746F" w:rsidRPr="00BE7CE6" w14:paraId="41C0CA42" w14:textId="77777777">
        <w:trPr>
          <w:trHeight w:val="320"/>
        </w:trPr>
        <w:tc>
          <w:tcPr>
            <w:tcW w:w="3293" w:type="dxa"/>
            <w:tcBorders>
              <w:top w:val="single" w:sz="4" w:space="0" w:color="000000"/>
              <w:left w:val="single" w:sz="4" w:space="0" w:color="000000"/>
              <w:bottom w:val="single" w:sz="4" w:space="0" w:color="000000"/>
              <w:right w:val="single" w:sz="4" w:space="0" w:color="000000"/>
            </w:tcBorders>
          </w:tcPr>
          <w:p w14:paraId="1EF9A8F3" w14:textId="77777777" w:rsidR="00E1746F" w:rsidRPr="00BE7CE6" w:rsidRDefault="004B12E1">
            <w:pPr>
              <w:rPr>
                <w:sz w:val="24"/>
                <w:szCs w:val="24"/>
                <w:lang w:val="en-GB"/>
              </w:rPr>
            </w:pPr>
            <w:r w:rsidRPr="00BE7CE6">
              <w:rPr>
                <w:b/>
                <w:sz w:val="24"/>
                <w:szCs w:val="24"/>
                <w:lang w:val="en-GB"/>
              </w:rPr>
              <w:t>Contact phone number</w:t>
            </w:r>
          </w:p>
        </w:tc>
        <w:tc>
          <w:tcPr>
            <w:tcW w:w="6907" w:type="dxa"/>
            <w:tcBorders>
              <w:top w:val="single" w:sz="4" w:space="0" w:color="000000"/>
              <w:left w:val="single" w:sz="4" w:space="0" w:color="000000"/>
              <w:bottom w:val="single" w:sz="4" w:space="0" w:color="000000"/>
              <w:right w:val="single" w:sz="4" w:space="0" w:color="000000"/>
            </w:tcBorders>
          </w:tcPr>
          <w:p w14:paraId="6AD32860" w14:textId="77777777" w:rsidR="00E1746F" w:rsidRPr="00BE7CE6" w:rsidRDefault="004B12E1">
            <w:pPr>
              <w:jc w:val="both"/>
              <w:rPr>
                <w:sz w:val="24"/>
                <w:szCs w:val="24"/>
                <w:lang w:val="en-GB"/>
              </w:rPr>
            </w:pPr>
            <w:r w:rsidRPr="00BE7CE6">
              <w:rPr>
                <w:sz w:val="24"/>
                <w:szCs w:val="24"/>
                <w:lang w:val="en-GB"/>
              </w:rPr>
              <w:t xml:space="preserve"> </w:t>
            </w:r>
          </w:p>
        </w:tc>
      </w:tr>
      <w:tr w:rsidR="00E1746F" w:rsidRPr="00872389" w14:paraId="51CAA412" w14:textId="77777777">
        <w:tc>
          <w:tcPr>
            <w:tcW w:w="3293" w:type="dxa"/>
            <w:tcBorders>
              <w:top w:val="single" w:sz="4" w:space="0" w:color="000000"/>
              <w:left w:val="single" w:sz="4" w:space="0" w:color="000000"/>
              <w:bottom w:val="single" w:sz="4" w:space="0" w:color="000000"/>
              <w:right w:val="single" w:sz="4" w:space="0" w:color="000000"/>
            </w:tcBorders>
          </w:tcPr>
          <w:p w14:paraId="1C1C28A9" w14:textId="77777777" w:rsidR="00E1746F" w:rsidRPr="00BE7CE6" w:rsidRDefault="004B12E1">
            <w:pPr>
              <w:rPr>
                <w:sz w:val="24"/>
                <w:szCs w:val="24"/>
                <w:lang w:val="en-GB"/>
              </w:rPr>
            </w:pPr>
            <w:r w:rsidRPr="00BE7CE6">
              <w:rPr>
                <w:b/>
                <w:sz w:val="24"/>
                <w:szCs w:val="24"/>
                <w:lang w:val="en-GB"/>
              </w:rPr>
              <w:t>Teacher's portfolio on the website of the department / institute / academy</w:t>
            </w:r>
          </w:p>
        </w:tc>
        <w:tc>
          <w:tcPr>
            <w:tcW w:w="6907" w:type="dxa"/>
            <w:tcBorders>
              <w:top w:val="single" w:sz="4" w:space="0" w:color="000000"/>
              <w:left w:val="single" w:sz="4" w:space="0" w:color="000000"/>
              <w:bottom w:val="single" w:sz="4" w:space="0" w:color="000000"/>
              <w:right w:val="single" w:sz="4" w:space="0" w:color="000000"/>
            </w:tcBorders>
          </w:tcPr>
          <w:p w14:paraId="7F509755" w14:textId="77777777" w:rsidR="00E1746F" w:rsidRPr="00BE7CE6" w:rsidRDefault="00E1746F">
            <w:pPr>
              <w:snapToGrid w:val="0"/>
              <w:jc w:val="both"/>
              <w:rPr>
                <w:sz w:val="24"/>
                <w:szCs w:val="24"/>
                <w:lang w:val="en-GB"/>
              </w:rPr>
            </w:pPr>
          </w:p>
        </w:tc>
      </w:tr>
    </w:tbl>
    <w:p w14:paraId="66051AAE" w14:textId="77777777" w:rsidR="00E1746F" w:rsidRPr="00BE7CE6" w:rsidRDefault="00E1746F">
      <w:pPr>
        <w:ind w:firstLine="450"/>
        <w:jc w:val="both"/>
        <w:rPr>
          <w:b/>
          <w:sz w:val="24"/>
          <w:szCs w:val="24"/>
          <w:lang w:val="en-GB"/>
        </w:rPr>
      </w:pPr>
    </w:p>
    <w:p w14:paraId="6CDD84BD" w14:textId="77777777" w:rsidR="00E1746F" w:rsidRPr="00BE7CE6" w:rsidRDefault="00E1746F">
      <w:pPr>
        <w:ind w:firstLine="450"/>
        <w:jc w:val="both"/>
        <w:rPr>
          <w:b/>
          <w:sz w:val="24"/>
          <w:szCs w:val="24"/>
          <w:lang w:val="en-GB"/>
        </w:rPr>
      </w:pPr>
    </w:p>
    <w:p w14:paraId="093A2659" w14:textId="77777777" w:rsidR="00E1746F" w:rsidRPr="00BE7CE6" w:rsidRDefault="004B12E1" w:rsidP="00AC424D">
      <w:pPr>
        <w:ind w:left="-15" w:firstLine="709"/>
        <w:jc w:val="both"/>
        <w:rPr>
          <w:sz w:val="24"/>
          <w:szCs w:val="24"/>
          <w:lang w:val="en-GB" w:eastAsia="uk-UA"/>
        </w:rPr>
      </w:pPr>
      <w:r w:rsidRPr="00BE7CE6">
        <w:rPr>
          <w:b/>
          <w:sz w:val="24"/>
          <w:szCs w:val="24"/>
          <w:lang w:val="en-GB"/>
        </w:rPr>
        <w:t>Course abstract.</w:t>
      </w:r>
      <w:r w:rsidR="003D0B9A" w:rsidRPr="00BE7CE6">
        <w:rPr>
          <w:b/>
          <w:sz w:val="24"/>
          <w:szCs w:val="24"/>
          <w:lang w:val="en-GB"/>
        </w:rPr>
        <w:t xml:space="preserve"> </w:t>
      </w:r>
      <w:r w:rsidRPr="00BE7CE6">
        <w:rPr>
          <w:sz w:val="24"/>
          <w:szCs w:val="24"/>
          <w:lang w:val="en-GB"/>
        </w:rPr>
        <w:t xml:space="preserve">The discipline "Ergonomics" is aimed at familiarizing students with the features of life in the "man - machine - environment" system, the requirements for creating optimal conditions for its existence, methods of studying and organizing </w:t>
      </w:r>
      <w:proofErr w:type="spellStart"/>
      <w:r w:rsidRPr="00BE7CE6">
        <w:rPr>
          <w:sz w:val="24"/>
          <w:szCs w:val="24"/>
          <w:lang w:val="en-GB"/>
        </w:rPr>
        <w:t>labor</w:t>
      </w:r>
      <w:proofErr w:type="spellEnd"/>
      <w:r w:rsidRPr="00BE7CE6">
        <w:rPr>
          <w:sz w:val="24"/>
          <w:szCs w:val="24"/>
          <w:lang w:val="en-GB"/>
        </w:rPr>
        <w:t xml:space="preserve"> activity in the "man - machine - environment" system. Special attention is focused on studying the methodological principles of ergonomics and the practice of implementing ergonomic requirements in the process of life in the "man - machine - environment" system, the formation of practical skills for solving problems of humanizing </w:t>
      </w:r>
      <w:proofErr w:type="spellStart"/>
      <w:r w:rsidRPr="00BE7CE6">
        <w:rPr>
          <w:sz w:val="24"/>
          <w:szCs w:val="24"/>
          <w:lang w:val="en-GB"/>
        </w:rPr>
        <w:t>labor</w:t>
      </w:r>
      <w:proofErr w:type="spellEnd"/>
      <w:r w:rsidRPr="00BE7CE6">
        <w:rPr>
          <w:sz w:val="24"/>
          <w:szCs w:val="24"/>
          <w:lang w:val="en-GB"/>
        </w:rPr>
        <w:t xml:space="preserve"> and increasing its efficiency.  </w:t>
      </w:r>
    </w:p>
    <w:p w14:paraId="16DDD62A" w14:textId="77777777" w:rsidR="00E1746F" w:rsidRPr="00BE7CE6" w:rsidRDefault="004B12E1" w:rsidP="00AC424D">
      <w:pPr>
        <w:numPr>
          <w:ilvl w:val="0"/>
          <w:numId w:val="2"/>
        </w:numPr>
        <w:tabs>
          <w:tab w:val="left" w:pos="0"/>
        </w:tabs>
        <w:ind w:left="-15" w:firstLine="709"/>
        <w:jc w:val="both"/>
        <w:rPr>
          <w:sz w:val="24"/>
          <w:szCs w:val="24"/>
          <w:lang w:val="en-GB" w:eastAsia="uk-UA"/>
        </w:rPr>
      </w:pPr>
      <w:r w:rsidRPr="00BE7CE6">
        <w:rPr>
          <w:rFonts w:eastAsia="SimSun;宋体"/>
          <w:b/>
          <w:bCs/>
          <w:sz w:val="24"/>
          <w:szCs w:val="24"/>
          <w:lang w:val="en-GB" w:eastAsia="uk-UA"/>
        </w:rPr>
        <w:t>The subject of the academic discipline</w:t>
      </w:r>
      <w:r w:rsidR="003D0B9A" w:rsidRPr="00BE7CE6">
        <w:rPr>
          <w:rFonts w:eastAsia="SimSun;宋体"/>
          <w:b/>
          <w:bCs/>
          <w:sz w:val="24"/>
          <w:szCs w:val="24"/>
          <w:lang w:val="en-GB" w:eastAsia="uk-UA"/>
        </w:rPr>
        <w:t xml:space="preserve"> </w:t>
      </w:r>
      <w:r w:rsidRPr="00BE7CE6">
        <w:rPr>
          <w:rFonts w:eastAsia="SimSun;宋体"/>
          <w:sz w:val="24"/>
          <w:szCs w:val="24"/>
          <w:lang w:val="en-GB" w:eastAsia="uk-UA"/>
        </w:rPr>
        <w:t>"Ergonomics" is the study of human interaction with elements of technical, production and information systems in order to optimize working conditions, increase the efficiency, safety and comfort of human activity.</w:t>
      </w:r>
    </w:p>
    <w:p w14:paraId="576DB4B7" w14:textId="77777777" w:rsidR="00E1746F" w:rsidRPr="00BE7CE6" w:rsidRDefault="004B12E1" w:rsidP="00AC424D">
      <w:pPr>
        <w:numPr>
          <w:ilvl w:val="0"/>
          <w:numId w:val="2"/>
        </w:numPr>
        <w:tabs>
          <w:tab w:val="left" w:pos="0"/>
        </w:tabs>
        <w:ind w:left="-15" w:firstLine="709"/>
        <w:jc w:val="both"/>
        <w:rPr>
          <w:sz w:val="24"/>
          <w:szCs w:val="24"/>
          <w:lang w:val="en-GB" w:eastAsia="uk-UA"/>
        </w:rPr>
      </w:pPr>
      <w:r w:rsidRPr="00BE7CE6">
        <w:rPr>
          <w:b/>
          <w:sz w:val="24"/>
          <w:szCs w:val="24"/>
          <w:lang w:val="en-GB"/>
        </w:rPr>
        <w:lastRenderedPageBreak/>
        <w:t>The purpose of studying the discipline</w:t>
      </w:r>
      <w:r w:rsidR="003D0B9A" w:rsidRPr="00BE7CE6">
        <w:rPr>
          <w:b/>
          <w:sz w:val="24"/>
          <w:szCs w:val="24"/>
          <w:lang w:val="en-GB"/>
        </w:rPr>
        <w:t xml:space="preserve"> </w:t>
      </w:r>
      <w:r w:rsidRPr="00BE7CE6">
        <w:rPr>
          <w:sz w:val="24"/>
          <w:szCs w:val="24"/>
          <w:lang w:val="en-GB"/>
        </w:rPr>
        <w:t xml:space="preserve">is the formation of knowledge and skills in future specialists on ergonomic problems of the "man-machine-environment" system and mastering methods of taking into account the human factor when modernizing and designing </w:t>
      </w:r>
      <w:proofErr w:type="spellStart"/>
      <w:r w:rsidRPr="00BE7CE6">
        <w:rPr>
          <w:sz w:val="24"/>
          <w:szCs w:val="24"/>
          <w:lang w:val="en-GB"/>
        </w:rPr>
        <w:t>ergatic</w:t>
      </w:r>
      <w:proofErr w:type="spellEnd"/>
      <w:r w:rsidRPr="00BE7CE6">
        <w:rPr>
          <w:sz w:val="24"/>
          <w:szCs w:val="24"/>
          <w:lang w:val="en-GB"/>
        </w:rPr>
        <w:t xml:space="preserve"> systems.</w:t>
      </w:r>
    </w:p>
    <w:p w14:paraId="26BAB7CF" w14:textId="77777777" w:rsidR="00E1746F" w:rsidRPr="00BE7CE6" w:rsidRDefault="004B12E1" w:rsidP="00AC424D">
      <w:pPr>
        <w:numPr>
          <w:ilvl w:val="0"/>
          <w:numId w:val="2"/>
        </w:numPr>
        <w:tabs>
          <w:tab w:val="left" w:pos="0"/>
        </w:tabs>
        <w:ind w:firstLine="709"/>
        <w:jc w:val="both"/>
        <w:rPr>
          <w:color w:val="FF0000"/>
          <w:sz w:val="24"/>
          <w:szCs w:val="24"/>
          <w:lang w:val="en-GB"/>
        </w:rPr>
      </w:pPr>
      <w:r w:rsidRPr="00BE7CE6">
        <w:rPr>
          <w:b/>
          <w:sz w:val="24"/>
          <w:szCs w:val="24"/>
          <w:lang w:val="en-GB"/>
        </w:rPr>
        <w:t>Objectives of the academic discipline:</w:t>
      </w:r>
      <w:r w:rsidRPr="00BE7CE6">
        <w:rPr>
          <w:bCs/>
          <w:sz w:val="24"/>
          <w:szCs w:val="24"/>
          <w:lang w:val="en-GB"/>
        </w:rPr>
        <w:t xml:space="preserve"> </w:t>
      </w:r>
      <w:r w:rsidRPr="00BE7CE6">
        <w:rPr>
          <w:sz w:val="24"/>
          <w:szCs w:val="24"/>
          <w:lang w:val="en-GB"/>
        </w:rPr>
        <w:t xml:space="preserve">students' acquisition of knowledge within the scope of this program necessary for: harmonizing the capabilities of humans and technology in </w:t>
      </w:r>
      <w:proofErr w:type="spellStart"/>
      <w:r w:rsidRPr="00BE7CE6">
        <w:rPr>
          <w:sz w:val="24"/>
          <w:szCs w:val="24"/>
          <w:lang w:val="en-GB"/>
        </w:rPr>
        <w:t>ergatic</w:t>
      </w:r>
      <w:proofErr w:type="spellEnd"/>
      <w:r w:rsidRPr="00BE7CE6">
        <w:rPr>
          <w:sz w:val="24"/>
          <w:szCs w:val="24"/>
          <w:lang w:val="en-GB"/>
        </w:rPr>
        <w:t xml:space="preserve"> systems; increasing the efficiency of </w:t>
      </w:r>
      <w:proofErr w:type="spellStart"/>
      <w:r w:rsidRPr="00BE7CE6">
        <w:rPr>
          <w:sz w:val="24"/>
          <w:szCs w:val="24"/>
          <w:lang w:val="en-GB"/>
        </w:rPr>
        <w:t>ergatic</w:t>
      </w:r>
      <w:proofErr w:type="spellEnd"/>
      <w:r w:rsidRPr="00BE7CE6">
        <w:rPr>
          <w:sz w:val="24"/>
          <w:szCs w:val="24"/>
          <w:lang w:val="en-GB"/>
        </w:rPr>
        <w:t xml:space="preserve"> systems; taking into account the human factor when designing new technology; increasing the safety of specialists in production; creating comfortable conditions in the workplace.</w:t>
      </w:r>
    </w:p>
    <w:p w14:paraId="642A462E" w14:textId="77777777" w:rsidR="00E1746F" w:rsidRPr="00BE7CE6" w:rsidRDefault="004B12E1" w:rsidP="00AC424D">
      <w:pPr>
        <w:numPr>
          <w:ilvl w:val="0"/>
          <w:numId w:val="2"/>
        </w:numPr>
        <w:tabs>
          <w:tab w:val="left" w:pos="0"/>
        </w:tabs>
        <w:ind w:firstLine="709"/>
        <w:jc w:val="both"/>
        <w:rPr>
          <w:color w:val="FF0000"/>
          <w:sz w:val="24"/>
          <w:szCs w:val="24"/>
          <w:lang w:val="en-GB"/>
        </w:rPr>
      </w:pPr>
      <w:r w:rsidRPr="00BE7CE6">
        <w:rPr>
          <w:b/>
          <w:sz w:val="24"/>
          <w:szCs w:val="24"/>
          <w:lang w:val="en-GB"/>
        </w:rPr>
        <w:t>Prerequisites of the academic discipline.</w:t>
      </w:r>
      <w:r w:rsidR="003D0B9A" w:rsidRPr="00BE7CE6">
        <w:rPr>
          <w:b/>
          <w:sz w:val="24"/>
          <w:szCs w:val="24"/>
          <w:lang w:val="en-GB"/>
        </w:rPr>
        <w:t xml:space="preserve"> </w:t>
      </w:r>
      <w:r w:rsidRPr="00BE7CE6">
        <w:rPr>
          <w:sz w:val="24"/>
          <w:szCs w:val="24"/>
          <w:lang w:val="en-GB"/>
        </w:rPr>
        <w:t>The study of the academic discipline "Ergonomics" is based on the knowledge and skills obtained by students, namely: digital technologies in management, organizational theory, and management.</w:t>
      </w:r>
    </w:p>
    <w:p w14:paraId="44D34593" w14:textId="7E211873" w:rsidR="00E1746F" w:rsidRPr="00BE7CE6" w:rsidRDefault="004B12E1" w:rsidP="00AC424D">
      <w:pPr>
        <w:ind w:firstLine="709"/>
        <w:jc w:val="both"/>
        <w:rPr>
          <w:bCs/>
          <w:sz w:val="24"/>
          <w:szCs w:val="24"/>
          <w:lang w:val="en-GB"/>
        </w:rPr>
      </w:pPr>
      <w:r w:rsidRPr="00BE7CE6">
        <w:rPr>
          <w:b/>
          <w:sz w:val="24"/>
          <w:szCs w:val="24"/>
          <w:lang w:val="en-GB"/>
        </w:rPr>
        <w:t>Post</w:t>
      </w:r>
      <w:r w:rsidR="00855478">
        <w:rPr>
          <w:b/>
          <w:sz w:val="24"/>
          <w:szCs w:val="24"/>
          <w:lang w:val="uk-UA"/>
        </w:rPr>
        <w:t xml:space="preserve"> </w:t>
      </w:r>
      <w:r w:rsidRPr="00BE7CE6">
        <w:rPr>
          <w:b/>
          <w:sz w:val="24"/>
          <w:szCs w:val="24"/>
          <w:lang w:val="en-GB"/>
        </w:rPr>
        <w:t xml:space="preserve">requisites of the academic discipline. </w:t>
      </w:r>
      <w:r w:rsidRPr="00BE7CE6">
        <w:rPr>
          <w:bCs/>
          <w:sz w:val="24"/>
          <w:szCs w:val="24"/>
          <w:lang w:val="en-GB"/>
        </w:rPr>
        <w:t>The knowledge and skills acquired by students in the process of studying the academic discipline "Ergonomics" contribute to the successful study by higher education applicants of a number of other academic disciplines aimed at the formation of professional knowledge and skills: fundamentals of entrepreneurship, operations management, logistics management.</w:t>
      </w:r>
    </w:p>
    <w:p w14:paraId="782103B2" w14:textId="77777777" w:rsidR="00E1746F" w:rsidRPr="00BE7CE6" w:rsidRDefault="00E1746F" w:rsidP="00AC424D">
      <w:pPr>
        <w:ind w:firstLine="709"/>
        <w:jc w:val="center"/>
        <w:rPr>
          <w:b/>
          <w:bCs/>
          <w:sz w:val="24"/>
          <w:szCs w:val="24"/>
          <w:lang w:val="en-GB"/>
        </w:rPr>
      </w:pPr>
    </w:p>
    <w:p w14:paraId="2597C810" w14:textId="77777777" w:rsidR="00E1746F" w:rsidRPr="00BE7CE6" w:rsidRDefault="004B12E1" w:rsidP="00AC424D">
      <w:pPr>
        <w:ind w:firstLine="709"/>
        <w:jc w:val="center"/>
        <w:rPr>
          <w:sz w:val="24"/>
          <w:szCs w:val="24"/>
          <w:lang w:val="en-GB"/>
        </w:rPr>
      </w:pPr>
      <w:r w:rsidRPr="00BE7CE6">
        <w:rPr>
          <w:b/>
          <w:sz w:val="24"/>
          <w:szCs w:val="24"/>
          <w:lang w:val="en-GB"/>
        </w:rPr>
        <w:t>Content of the acad</w:t>
      </w:r>
      <w:r w:rsidR="00BB2647" w:rsidRPr="00BE7CE6">
        <w:rPr>
          <w:b/>
          <w:sz w:val="24"/>
          <w:szCs w:val="24"/>
          <w:lang w:val="en-GB"/>
        </w:rPr>
        <w:t>emic discipline (full-time education</w:t>
      </w:r>
      <w:r w:rsidRPr="00BE7CE6">
        <w:rPr>
          <w:b/>
          <w:sz w:val="24"/>
          <w:szCs w:val="24"/>
          <w:lang w:val="en-GB"/>
        </w:rPr>
        <w:t>)</w:t>
      </w:r>
    </w:p>
    <w:p w14:paraId="4AE2E627" w14:textId="77777777" w:rsidR="00E1746F" w:rsidRPr="00BE7CE6" w:rsidRDefault="00E1746F">
      <w:pPr>
        <w:ind w:firstLine="450"/>
        <w:jc w:val="both"/>
        <w:rPr>
          <w:sz w:val="24"/>
          <w:szCs w:val="24"/>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133"/>
        <w:gridCol w:w="5664"/>
        <w:gridCol w:w="3513"/>
      </w:tblGrid>
      <w:tr w:rsidR="00E1746F" w:rsidRPr="00BE7CE6" w14:paraId="7A99AB86" w14:textId="77777777">
        <w:trPr>
          <w:trHeight w:val="431"/>
        </w:trPr>
        <w:tc>
          <w:tcPr>
            <w:tcW w:w="1120" w:type="dxa"/>
            <w:tcBorders>
              <w:top w:val="single" w:sz="4" w:space="0" w:color="000000"/>
              <w:left w:val="single" w:sz="4" w:space="0" w:color="000000"/>
              <w:bottom w:val="single" w:sz="4" w:space="0" w:color="000000"/>
            </w:tcBorders>
          </w:tcPr>
          <w:p w14:paraId="7DA445EC" w14:textId="77777777" w:rsidR="00E1746F" w:rsidRPr="00BE7CE6" w:rsidRDefault="004B12E1">
            <w:pPr>
              <w:ind w:left="57" w:right="57"/>
              <w:jc w:val="center"/>
              <w:rPr>
                <w:sz w:val="24"/>
                <w:szCs w:val="24"/>
                <w:lang w:val="en-GB"/>
              </w:rPr>
            </w:pPr>
            <w:r w:rsidRPr="00BE7CE6">
              <w:rPr>
                <w:b/>
                <w:bCs/>
                <w:sz w:val="24"/>
                <w:szCs w:val="24"/>
                <w:lang w:val="en-GB"/>
              </w:rPr>
              <w:t>No.</w:t>
            </w:r>
          </w:p>
        </w:tc>
        <w:tc>
          <w:tcPr>
            <w:tcW w:w="5604" w:type="dxa"/>
            <w:tcBorders>
              <w:top w:val="single" w:sz="4" w:space="0" w:color="000000"/>
              <w:left w:val="single" w:sz="4" w:space="0" w:color="000000"/>
              <w:bottom w:val="single" w:sz="4" w:space="0" w:color="000000"/>
            </w:tcBorders>
          </w:tcPr>
          <w:p w14:paraId="221B742F" w14:textId="77777777" w:rsidR="00E1746F" w:rsidRPr="00BE7CE6" w:rsidRDefault="004B12E1">
            <w:pPr>
              <w:ind w:left="57" w:right="57"/>
              <w:jc w:val="center"/>
              <w:rPr>
                <w:sz w:val="24"/>
                <w:szCs w:val="24"/>
                <w:lang w:val="en-GB"/>
              </w:rPr>
            </w:pPr>
            <w:r w:rsidRPr="00BE7CE6">
              <w:rPr>
                <w:b/>
                <w:bCs/>
                <w:sz w:val="24"/>
                <w:szCs w:val="24"/>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14:paraId="1244F5E2" w14:textId="77777777" w:rsidR="00E1746F" w:rsidRPr="00BE7CE6" w:rsidRDefault="004B12E1">
            <w:pPr>
              <w:pStyle w:val="aa"/>
              <w:keepNext/>
              <w:tabs>
                <w:tab w:val="center" w:pos="4153"/>
                <w:tab w:val="right" w:pos="8306"/>
              </w:tabs>
              <w:ind w:left="57" w:right="57"/>
              <w:jc w:val="center"/>
              <w:rPr>
                <w:sz w:val="24"/>
                <w:szCs w:val="24"/>
                <w:lang w:val="en-GB"/>
              </w:rPr>
            </w:pPr>
            <w:r w:rsidRPr="00BE7CE6">
              <w:rPr>
                <w:b/>
                <w:bCs/>
                <w:sz w:val="24"/>
                <w:szCs w:val="24"/>
                <w:lang w:val="en-GB"/>
              </w:rPr>
              <w:t>Teaching methods/assessment methods</w:t>
            </w:r>
          </w:p>
        </w:tc>
      </w:tr>
      <w:tr w:rsidR="00E1746F" w:rsidRPr="00BE7CE6" w14:paraId="183724D1" w14:textId="77777777">
        <w:tc>
          <w:tcPr>
            <w:tcW w:w="6724" w:type="dxa"/>
            <w:gridSpan w:val="2"/>
            <w:tcBorders>
              <w:left w:val="single" w:sz="4" w:space="0" w:color="000000"/>
              <w:bottom w:val="single" w:sz="4" w:space="0" w:color="000000"/>
            </w:tcBorders>
          </w:tcPr>
          <w:p w14:paraId="5280EC00" w14:textId="77777777" w:rsidR="009C0610" w:rsidRDefault="004B12E1">
            <w:pPr>
              <w:ind w:left="57" w:right="57"/>
              <w:jc w:val="center"/>
              <w:rPr>
                <w:b/>
                <w:bCs/>
                <w:sz w:val="24"/>
                <w:szCs w:val="24"/>
                <w:lang w:val="en-GB"/>
              </w:rPr>
            </w:pPr>
            <w:r w:rsidRPr="00BE7CE6">
              <w:rPr>
                <w:b/>
                <w:bCs/>
                <w:sz w:val="24"/>
                <w:szCs w:val="24"/>
                <w:lang w:val="en-GB"/>
              </w:rPr>
              <w:t xml:space="preserve">CONTENT MODULE 1. </w:t>
            </w:r>
          </w:p>
          <w:p w14:paraId="74563E5E" w14:textId="56B4006B" w:rsidR="00E1746F" w:rsidRPr="009C0610" w:rsidRDefault="004B12E1">
            <w:pPr>
              <w:ind w:left="57" w:right="57"/>
              <w:jc w:val="center"/>
              <w:rPr>
                <w:sz w:val="24"/>
                <w:szCs w:val="24"/>
                <w:lang w:val="en-GB"/>
              </w:rPr>
            </w:pPr>
            <w:r w:rsidRPr="009C0610">
              <w:rPr>
                <w:sz w:val="24"/>
                <w:szCs w:val="24"/>
                <w:lang w:val="en-GB"/>
              </w:rPr>
              <w:t>THEORETICAL AND METHODOLOGICAL FOUNDATIONS OF ECONOMICS</w:t>
            </w:r>
          </w:p>
        </w:tc>
        <w:tc>
          <w:tcPr>
            <w:tcW w:w="3476" w:type="dxa"/>
            <w:vMerge w:val="restart"/>
            <w:tcBorders>
              <w:left w:val="single" w:sz="4" w:space="0" w:color="000000"/>
              <w:right w:val="single" w:sz="4" w:space="0" w:color="000000"/>
            </w:tcBorders>
          </w:tcPr>
          <w:p w14:paraId="2BA3A4BF" w14:textId="6898AF37" w:rsidR="00E1746F" w:rsidRPr="00BE7CE6" w:rsidRDefault="004B12E1">
            <w:pPr>
              <w:snapToGrid w:val="0"/>
              <w:ind w:left="57" w:right="57"/>
              <w:jc w:val="both"/>
              <w:rPr>
                <w:sz w:val="24"/>
                <w:szCs w:val="24"/>
                <w:lang w:val="en-GB"/>
              </w:rPr>
            </w:pPr>
            <w:r w:rsidRPr="00BE7CE6">
              <w:rPr>
                <w:b/>
                <w:bCs/>
                <w:sz w:val="24"/>
                <w:szCs w:val="24"/>
                <w:lang w:val="en-GB"/>
              </w:rPr>
              <w:t>Teaching methods:</w:t>
            </w:r>
            <w:r w:rsidR="009F5234">
              <w:rPr>
                <w:b/>
                <w:bCs/>
                <w:sz w:val="24"/>
                <w:szCs w:val="24"/>
                <w:lang w:val="uk-UA"/>
              </w:rPr>
              <w:t xml:space="preserve"> </w:t>
            </w:r>
            <w:r w:rsidRPr="00BE7CE6">
              <w:rPr>
                <w:bCs/>
                <w:sz w:val="24"/>
                <w:szCs w:val="24"/>
                <w:lang w:val="en-GB"/>
              </w:rPr>
              <w:t>verbal (educational lecture; conversation; educational discussion);</w:t>
            </w:r>
          </w:p>
          <w:p w14:paraId="3FF3EBF5" w14:textId="77777777" w:rsidR="00E1746F" w:rsidRPr="00BE7CE6" w:rsidRDefault="004B12E1">
            <w:pPr>
              <w:snapToGrid w:val="0"/>
              <w:ind w:left="57" w:right="57"/>
              <w:jc w:val="both"/>
              <w:rPr>
                <w:bCs/>
                <w:sz w:val="24"/>
                <w:szCs w:val="24"/>
                <w:lang w:val="en-GB"/>
              </w:rPr>
            </w:pPr>
            <w:r w:rsidRPr="00BE7CE6">
              <w:rPr>
                <w:bCs/>
                <w:sz w:val="24"/>
                <w:szCs w:val="24"/>
                <w:lang w:val="en-GB"/>
              </w:rPr>
              <w:t>inductive method; deductive method;</w:t>
            </w:r>
          </w:p>
          <w:p w14:paraId="0BAFF52B" w14:textId="77777777" w:rsidR="00E1746F" w:rsidRPr="00BE7CE6" w:rsidRDefault="004B12E1">
            <w:pPr>
              <w:snapToGrid w:val="0"/>
              <w:ind w:left="57" w:right="57"/>
              <w:jc w:val="both"/>
              <w:rPr>
                <w:bCs/>
                <w:sz w:val="24"/>
                <w:szCs w:val="24"/>
                <w:lang w:val="en-GB"/>
              </w:rPr>
            </w:pPr>
            <w:r w:rsidRPr="00BE7CE6">
              <w:rPr>
                <w:bCs/>
                <w:sz w:val="24"/>
                <w:szCs w:val="24"/>
                <w:lang w:val="en-GB"/>
              </w:rPr>
              <w:t>analytical method; synthetic method;</w:t>
            </w:r>
          </w:p>
          <w:p w14:paraId="785D19F5" w14:textId="77777777" w:rsidR="00E1746F" w:rsidRPr="00BE7CE6" w:rsidRDefault="004B12E1">
            <w:pPr>
              <w:snapToGrid w:val="0"/>
              <w:ind w:left="57" w:right="57"/>
              <w:jc w:val="both"/>
              <w:rPr>
                <w:bCs/>
                <w:sz w:val="24"/>
                <w:szCs w:val="24"/>
                <w:lang w:val="en-GB"/>
              </w:rPr>
            </w:pPr>
            <w:r w:rsidRPr="00BE7CE6">
              <w:rPr>
                <w:bCs/>
                <w:sz w:val="24"/>
                <w:szCs w:val="24"/>
                <w:lang w:val="en-GB"/>
              </w:rPr>
              <w:t>practical (working with statistical data);</w:t>
            </w:r>
          </w:p>
          <w:p w14:paraId="26B9B3B5" w14:textId="77777777" w:rsidR="00E1746F" w:rsidRPr="00BE7CE6" w:rsidRDefault="004B12E1">
            <w:pPr>
              <w:snapToGrid w:val="0"/>
              <w:ind w:left="57" w:right="57"/>
              <w:jc w:val="both"/>
              <w:rPr>
                <w:bCs/>
                <w:sz w:val="24"/>
                <w:szCs w:val="24"/>
                <w:lang w:val="en-GB"/>
              </w:rPr>
            </w:pPr>
            <w:r w:rsidRPr="00BE7CE6">
              <w:rPr>
                <w:bCs/>
                <w:sz w:val="24"/>
                <w:szCs w:val="24"/>
                <w:lang w:val="en-GB"/>
              </w:rPr>
              <w:t>explanatory and illustrative; reproductive;</w:t>
            </w:r>
          </w:p>
          <w:p w14:paraId="3D2FE937" w14:textId="77777777" w:rsidR="00E1746F" w:rsidRPr="00BE7CE6" w:rsidRDefault="004B12E1">
            <w:pPr>
              <w:snapToGrid w:val="0"/>
              <w:ind w:left="57" w:right="57"/>
              <w:jc w:val="both"/>
              <w:rPr>
                <w:bCs/>
                <w:sz w:val="24"/>
                <w:szCs w:val="24"/>
                <w:lang w:val="en-GB"/>
              </w:rPr>
            </w:pPr>
            <w:r w:rsidRPr="00BE7CE6">
              <w:rPr>
                <w:bCs/>
                <w:sz w:val="24"/>
                <w:szCs w:val="24"/>
                <w:lang w:val="en-GB"/>
              </w:rPr>
              <w:t>problem-based presentation method;</w:t>
            </w:r>
          </w:p>
          <w:p w14:paraId="7212C13D" w14:textId="77777777" w:rsidR="00E1746F" w:rsidRPr="00BE7CE6" w:rsidRDefault="004B12E1">
            <w:pPr>
              <w:snapToGrid w:val="0"/>
              <w:ind w:left="57" w:right="57"/>
              <w:jc w:val="both"/>
              <w:rPr>
                <w:bCs/>
                <w:sz w:val="24"/>
                <w:szCs w:val="24"/>
                <w:lang w:val="en-GB"/>
              </w:rPr>
            </w:pPr>
            <w:r w:rsidRPr="00BE7CE6">
              <w:rPr>
                <w:bCs/>
                <w:sz w:val="24"/>
                <w:szCs w:val="24"/>
                <w:lang w:val="en-GB"/>
              </w:rPr>
              <w:t>partially searchable;</w:t>
            </w:r>
          </w:p>
          <w:p w14:paraId="548C2E54" w14:textId="77777777" w:rsidR="00E1746F" w:rsidRPr="00BE7CE6" w:rsidRDefault="004B12E1">
            <w:pPr>
              <w:snapToGrid w:val="0"/>
              <w:ind w:left="57" w:right="57"/>
              <w:jc w:val="both"/>
              <w:rPr>
                <w:bCs/>
                <w:sz w:val="24"/>
                <w:szCs w:val="24"/>
                <w:lang w:val="en-GB"/>
              </w:rPr>
            </w:pPr>
            <w:r w:rsidRPr="00BE7CE6">
              <w:rPr>
                <w:bCs/>
                <w:sz w:val="24"/>
                <w:szCs w:val="24"/>
                <w:lang w:val="en-GB"/>
              </w:rPr>
              <w:t>research;</w:t>
            </w:r>
          </w:p>
          <w:p w14:paraId="20DA3F62" w14:textId="77777777" w:rsidR="00E1746F" w:rsidRPr="00BE7CE6" w:rsidRDefault="004B12E1">
            <w:pPr>
              <w:snapToGrid w:val="0"/>
              <w:ind w:left="57" w:right="57"/>
              <w:jc w:val="both"/>
              <w:rPr>
                <w:bCs/>
                <w:sz w:val="24"/>
                <w:szCs w:val="24"/>
                <w:lang w:val="en-GB"/>
              </w:rPr>
            </w:pPr>
            <w:r w:rsidRPr="00BE7CE6">
              <w:rPr>
                <w:bCs/>
                <w:sz w:val="24"/>
                <w:szCs w:val="24"/>
                <w:lang w:val="en-GB"/>
              </w:rPr>
              <w:t>interactive methods (discussions, debates; brainstorming);</w:t>
            </w:r>
          </w:p>
          <w:p w14:paraId="6FBE5788" w14:textId="77777777" w:rsidR="00E1746F" w:rsidRPr="00BE7CE6" w:rsidRDefault="004B12E1">
            <w:pPr>
              <w:snapToGrid w:val="0"/>
              <w:ind w:left="57" w:right="57"/>
              <w:jc w:val="both"/>
              <w:rPr>
                <w:bCs/>
                <w:sz w:val="24"/>
                <w:szCs w:val="24"/>
                <w:lang w:val="en-GB"/>
              </w:rPr>
            </w:pPr>
            <w:r w:rsidRPr="00BE7CE6">
              <w:rPr>
                <w:bCs/>
                <w:sz w:val="24"/>
                <w:szCs w:val="24"/>
                <w:lang w:val="en-GB"/>
              </w:rPr>
              <w:t>case method (analysis of real situations, search for problems, proposal of solutions).</w:t>
            </w:r>
          </w:p>
          <w:p w14:paraId="743100CD" w14:textId="77777777" w:rsidR="00E1746F" w:rsidRPr="00BE7CE6" w:rsidRDefault="00E1746F">
            <w:pPr>
              <w:snapToGrid w:val="0"/>
              <w:ind w:left="57" w:right="57"/>
              <w:jc w:val="both"/>
              <w:rPr>
                <w:bCs/>
                <w:sz w:val="24"/>
                <w:szCs w:val="24"/>
                <w:lang w:val="en-GB"/>
              </w:rPr>
            </w:pPr>
          </w:p>
          <w:p w14:paraId="16F8B72E" w14:textId="3EC88FAC" w:rsidR="00E1746F" w:rsidRPr="009F5234" w:rsidRDefault="009F5234" w:rsidP="009F5234">
            <w:pPr>
              <w:rPr>
                <w:b/>
                <w:bCs/>
                <w:sz w:val="24"/>
                <w:szCs w:val="24"/>
                <w:lang w:val="en-US"/>
              </w:rPr>
            </w:pPr>
            <w:r w:rsidRPr="009F5234">
              <w:rPr>
                <w:b/>
                <w:bCs/>
                <w:sz w:val="24"/>
                <w:szCs w:val="24"/>
                <w:lang w:val="en-US"/>
              </w:rPr>
              <w:t xml:space="preserve">Assessment </w:t>
            </w:r>
            <w:r w:rsidR="004B12E1" w:rsidRPr="00BE7CE6">
              <w:rPr>
                <w:b/>
                <w:bCs/>
                <w:sz w:val="24"/>
                <w:szCs w:val="24"/>
                <w:lang w:val="en-GB"/>
              </w:rPr>
              <w:t>methods:</w:t>
            </w:r>
            <w:r>
              <w:rPr>
                <w:b/>
                <w:bCs/>
                <w:sz w:val="24"/>
                <w:szCs w:val="24"/>
                <w:lang w:val="uk-UA"/>
              </w:rPr>
              <w:t xml:space="preserve"> </w:t>
            </w:r>
            <w:r w:rsidR="004B12E1" w:rsidRPr="00BE7CE6">
              <w:rPr>
                <w:bCs/>
                <w:sz w:val="24"/>
                <w:szCs w:val="24"/>
                <w:lang w:val="en-GB"/>
              </w:rPr>
              <w:t>oral control (oral questioning, evaluation of participation in discussions, other interactive learning methods); written control (tests, independent work, analytical tasks, essays);</w:t>
            </w:r>
          </w:p>
          <w:p w14:paraId="5E98192E" w14:textId="77777777" w:rsidR="00E1746F" w:rsidRPr="00BE7CE6" w:rsidRDefault="004B12E1">
            <w:pPr>
              <w:snapToGrid w:val="0"/>
              <w:ind w:left="57" w:right="57"/>
              <w:jc w:val="both"/>
              <w:rPr>
                <w:bCs/>
                <w:sz w:val="24"/>
                <w:szCs w:val="24"/>
                <w:lang w:val="en-GB"/>
              </w:rPr>
            </w:pPr>
            <w:r w:rsidRPr="00BE7CE6">
              <w:rPr>
                <w:bCs/>
                <w:sz w:val="24"/>
                <w:szCs w:val="24"/>
                <w:lang w:val="en-GB"/>
              </w:rPr>
              <w:t>test control (closed-form tests: test-alternative, test-compliance); method of self-control and self-</w:t>
            </w:r>
            <w:r w:rsidRPr="00BE7CE6">
              <w:rPr>
                <w:bCs/>
                <w:sz w:val="24"/>
                <w:szCs w:val="24"/>
                <w:lang w:val="en-GB"/>
              </w:rPr>
              <w:lastRenderedPageBreak/>
              <w:t>assessment;</w:t>
            </w:r>
          </w:p>
          <w:p w14:paraId="0C0ADFC4" w14:textId="77777777" w:rsidR="00E1746F" w:rsidRPr="00BE7CE6" w:rsidRDefault="004B12E1">
            <w:pPr>
              <w:snapToGrid w:val="0"/>
              <w:ind w:left="57" w:right="57"/>
              <w:jc w:val="both"/>
              <w:rPr>
                <w:sz w:val="24"/>
                <w:szCs w:val="24"/>
                <w:lang w:val="en-GB"/>
              </w:rPr>
            </w:pPr>
            <w:r w:rsidRPr="00BE7CE6">
              <w:rPr>
                <w:bCs/>
                <w:sz w:val="24"/>
                <w:szCs w:val="24"/>
                <w:lang w:val="en-GB"/>
              </w:rPr>
              <w:t>case study evaluation.</w:t>
            </w:r>
          </w:p>
        </w:tc>
      </w:tr>
      <w:tr w:rsidR="00E1746F" w:rsidRPr="00872389" w14:paraId="26AFF44B" w14:textId="77777777">
        <w:tc>
          <w:tcPr>
            <w:tcW w:w="1120" w:type="dxa"/>
            <w:tcBorders>
              <w:left w:val="single" w:sz="4" w:space="0" w:color="000000"/>
              <w:bottom w:val="single" w:sz="4" w:space="0" w:color="000000"/>
            </w:tcBorders>
          </w:tcPr>
          <w:p w14:paraId="168C2BC3" w14:textId="77777777" w:rsidR="00E1746F" w:rsidRPr="00BE7CE6" w:rsidRDefault="004B12E1">
            <w:pPr>
              <w:ind w:left="57" w:right="57"/>
              <w:jc w:val="both"/>
              <w:rPr>
                <w:sz w:val="24"/>
                <w:szCs w:val="24"/>
                <w:lang w:val="en-GB"/>
              </w:rPr>
            </w:pPr>
            <w:r w:rsidRPr="00BE7CE6">
              <w:rPr>
                <w:sz w:val="24"/>
                <w:szCs w:val="24"/>
                <w:lang w:val="en-GB"/>
              </w:rPr>
              <w:t>Topic 1.</w:t>
            </w:r>
          </w:p>
        </w:tc>
        <w:tc>
          <w:tcPr>
            <w:tcW w:w="5604" w:type="dxa"/>
            <w:tcBorders>
              <w:left w:val="single" w:sz="4" w:space="0" w:color="000000"/>
              <w:bottom w:val="single" w:sz="4" w:space="0" w:color="000000"/>
            </w:tcBorders>
          </w:tcPr>
          <w:p w14:paraId="1A779668" w14:textId="77777777" w:rsidR="00E1746F" w:rsidRPr="00BE7CE6" w:rsidRDefault="004B12E1">
            <w:pPr>
              <w:snapToGrid w:val="0"/>
              <w:ind w:left="57" w:right="57"/>
              <w:jc w:val="center"/>
              <w:rPr>
                <w:sz w:val="24"/>
                <w:szCs w:val="24"/>
                <w:lang w:val="en-GB"/>
              </w:rPr>
            </w:pPr>
            <w:r w:rsidRPr="00BE7CE6">
              <w:rPr>
                <w:sz w:val="24"/>
                <w:szCs w:val="24"/>
                <w:lang w:val="en-GB"/>
              </w:rPr>
              <w:t>Ergonomics in the system of economic sciences.</w:t>
            </w:r>
          </w:p>
        </w:tc>
        <w:tc>
          <w:tcPr>
            <w:tcW w:w="3476" w:type="dxa"/>
            <w:vMerge/>
            <w:tcBorders>
              <w:left w:val="single" w:sz="4" w:space="0" w:color="000000"/>
              <w:right w:val="single" w:sz="4" w:space="0" w:color="000000"/>
            </w:tcBorders>
          </w:tcPr>
          <w:p w14:paraId="78D1E0F4" w14:textId="77777777" w:rsidR="00E1746F" w:rsidRPr="00BE7CE6" w:rsidRDefault="00E1746F">
            <w:pPr>
              <w:pStyle w:val="ae"/>
              <w:snapToGrid w:val="0"/>
              <w:ind w:left="57" w:right="57"/>
              <w:jc w:val="both"/>
              <w:rPr>
                <w:sz w:val="24"/>
                <w:szCs w:val="24"/>
                <w:lang w:val="en-GB"/>
              </w:rPr>
            </w:pPr>
          </w:p>
        </w:tc>
      </w:tr>
      <w:tr w:rsidR="00E1746F" w:rsidRPr="00BE7CE6" w14:paraId="7B11DA37" w14:textId="77777777">
        <w:tc>
          <w:tcPr>
            <w:tcW w:w="1120" w:type="dxa"/>
            <w:tcBorders>
              <w:left w:val="single" w:sz="4" w:space="0" w:color="000000"/>
              <w:bottom w:val="single" w:sz="4" w:space="0" w:color="000000"/>
            </w:tcBorders>
          </w:tcPr>
          <w:p w14:paraId="473B9A44" w14:textId="77777777" w:rsidR="00E1746F" w:rsidRPr="00BE7CE6" w:rsidRDefault="004B12E1">
            <w:pPr>
              <w:ind w:left="57" w:right="57"/>
              <w:jc w:val="both"/>
              <w:rPr>
                <w:sz w:val="24"/>
                <w:szCs w:val="24"/>
                <w:lang w:val="en-GB"/>
              </w:rPr>
            </w:pPr>
            <w:r w:rsidRPr="00BE7CE6">
              <w:rPr>
                <w:sz w:val="24"/>
                <w:szCs w:val="24"/>
                <w:lang w:val="en-GB"/>
              </w:rPr>
              <w:t>Topic 2.</w:t>
            </w:r>
          </w:p>
        </w:tc>
        <w:tc>
          <w:tcPr>
            <w:tcW w:w="5604" w:type="dxa"/>
            <w:tcBorders>
              <w:left w:val="single" w:sz="4" w:space="0" w:color="000000"/>
              <w:bottom w:val="single" w:sz="4" w:space="0" w:color="000000"/>
            </w:tcBorders>
          </w:tcPr>
          <w:p w14:paraId="549A054F" w14:textId="77777777" w:rsidR="00E1746F" w:rsidRPr="00BE7CE6" w:rsidRDefault="004B12E1">
            <w:pPr>
              <w:ind w:left="57" w:right="57"/>
              <w:jc w:val="center"/>
              <w:rPr>
                <w:sz w:val="24"/>
                <w:szCs w:val="24"/>
                <w:lang w:val="en-GB"/>
              </w:rPr>
            </w:pPr>
            <w:r w:rsidRPr="00BE7CE6">
              <w:rPr>
                <w:sz w:val="24"/>
                <w:szCs w:val="24"/>
                <w:lang w:val="en-GB"/>
              </w:rPr>
              <w:t>Methodological foundations of ergonomics</w:t>
            </w:r>
          </w:p>
        </w:tc>
        <w:tc>
          <w:tcPr>
            <w:tcW w:w="3476" w:type="dxa"/>
            <w:vMerge/>
            <w:tcBorders>
              <w:left w:val="single" w:sz="4" w:space="0" w:color="000000"/>
              <w:right w:val="single" w:sz="4" w:space="0" w:color="000000"/>
            </w:tcBorders>
          </w:tcPr>
          <w:p w14:paraId="33CA830A" w14:textId="77777777" w:rsidR="00E1746F" w:rsidRPr="00BE7CE6" w:rsidRDefault="00E1746F">
            <w:pPr>
              <w:pStyle w:val="ae"/>
              <w:snapToGrid w:val="0"/>
              <w:ind w:left="57" w:right="57"/>
              <w:jc w:val="both"/>
              <w:rPr>
                <w:sz w:val="24"/>
                <w:szCs w:val="24"/>
                <w:lang w:val="en-GB"/>
              </w:rPr>
            </w:pPr>
          </w:p>
        </w:tc>
      </w:tr>
      <w:tr w:rsidR="00E1746F" w:rsidRPr="00872389" w14:paraId="3309BDA7" w14:textId="77777777">
        <w:tc>
          <w:tcPr>
            <w:tcW w:w="1120" w:type="dxa"/>
            <w:tcBorders>
              <w:left w:val="single" w:sz="4" w:space="0" w:color="000000"/>
              <w:bottom w:val="single" w:sz="4" w:space="0" w:color="000000"/>
            </w:tcBorders>
          </w:tcPr>
          <w:p w14:paraId="76ED6A09" w14:textId="77777777" w:rsidR="00E1746F" w:rsidRPr="00BE7CE6" w:rsidRDefault="004B12E1">
            <w:pPr>
              <w:ind w:left="57" w:right="57"/>
              <w:jc w:val="both"/>
              <w:rPr>
                <w:sz w:val="24"/>
                <w:szCs w:val="24"/>
                <w:lang w:val="en-GB"/>
              </w:rPr>
            </w:pPr>
            <w:r w:rsidRPr="00BE7CE6">
              <w:rPr>
                <w:sz w:val="24"/>
                <w:szCs w:val="24"/>
                <w:lang w:val="en-GB"/>
              </w:rPr>
              <w:t>Topic 3.</w:t>
            </w:r>
          </w:p>
        </w:tc>
        <w:tc>
          <w:tcPr>
            <w:tcW w:w="5604" w:type="dxa"/>
            <w:tcBorders>
              <w:left w:val="single" w:sz="4" w:space="0" w:color="000000"/>
              <w:bottom w:val="single" w:sz="4" w:space="0" w:color="000000"/>
            </w:tcBorders>
          </w:tcPr>
          <w:p w14:paraId="0D09D76E" w14:textId="77777777" w:rsidR="00E1746F" w:rsidRPr="00BE7CE6" w:rsidRDefault="004B12E1">
            <w:pPr>
              <w:snapToGrid w:val="0"/>
              <w:ind w:left="57" w:right="57"/>
              <w:jc w:val="center"/>
              <w:rPr>
                <w:sz w:val="24"/>
                <w:szCs w:val="24"/>
                <w:lang w:val="en-GB"/>
              </w:rPr>
            </w:pPr>
            <w:r w:rsidRPr="00BE7CE6">
              <w:rPr>
                <w:sz w:val="24"/>
                <w:szCs w:val="24"/>
                <w:lang w:val="en-GB"/>
              </w:rPr>
              <w:t>Functioning of the "man-machine-environment" system</w:t>
            </w:r>
          </w:p>
        </w:tc>
        <w:tc>
          <w:tcPr>
            <w:tcW w:w="3476" w:type="dxa"/>
            <w:vMerge/>
            <w:tcBorders>
              <w:left w:val="single" w:sz="4" w:space="0" w:color="000000"/>
              <w:right w:val="single" w:sz="4" w:space="0" w:color="000000"/>
            </w:tcBorders>
          </w:tcPr>
          <w:p w14:paraId="4D9A49B0" w14:textId="77777777" w:rsidR="00E1746F" w:rsidRPr="00BE7CE6" w:rsidRDefault="00E1746F">
            <w:pPr>
              <w:pStyle w:val="ae"/>
              <w:snapToGrid w:val="0"/>
              <w:ind w:left="57" w:right="57"/>
              <w:jc w:val="both"/>
              <w:rPr>
                <w:sz w:val="24"/>
                <w:szCs w:val="24"/>
                <w:lang w:val="en-GB"/>
              </w:rPr>
            </w:pPr>
          </w:p>
        </w:tc>
      </w:tr>
      <w:tr w:rsidR="00E1746F" w:rsidRPr="00872389" w14:paraId="37FE81A1" w14:textId="77777777">
        <w:tc>
          <w:tcPr>
            <w:tcW w:w="1120" w:type="dxa"/>
            <w:tcBorders>
              <w:left w:val="single" w:sz="4" w:space="0" w:color="000000"/>
              <w:bottom w:val="single" w:sz="4" w:space="0" w:color="000000"/>
            </w:tcBorders>
          </w:tcPr>
          <w:p w14:paraId="17BD8BE8" w14:textId="77777777" w:rsidR="00E1746F" w:rsidRPr="00BE7CE6" w:rsidRDefault="004B12E1">
            <w:pPr>
              <w:ind w:left="57" w:right="57"/>
              <w:jc w:val="both"/>
              <w:rPr>
                <w:sz w:val="24"/>
                <w:szCs w:val="24"/>
                <w:lang w:val="en-GB"/>
              </w:rPr>
            </w:pPr>
            <w:r w:rsidRPr="00BE7CE6">
              <w:rPr>
                <w:sz w:val="24"/>
                <w:szCs w:val="24"/>
                <w:lang w:val="en-GB"/>
              </w:rPr>
              <w:t>Topic 4.</w:t>
            </w:r>
          </w:p>
        </w:tc>
        <w:tc>
          <w:tcPr>
            <w:tcW w:w="5604" w:type="dxa"/>
            <w:tcBorders>
              <w:left w:val="single" w:sz="4" w:space="0" w:color="000000"/>
              <w:bottom w:val="single" w:sz="4" w:space="0" w:color="000000"/>
            </w:tcBorders>
          </w:tcPr>
          <w:p w14:paraId="5DAD0DC2" w14:textId="77777777" w:rsidR="00E1746F" w:rsidRPr="00BE7CE6" w:rsidRDefault="004B12E1">
            <w:pPr>
              <w:ind w:left="57" w:right="57"/>
              <w:jc w:val="center"/>
              <w:rPr>
                <w:sz w:val="24"/>
                <w:szCs w:val="24"/>
                <w:lang w:val="en-GB"/>
              </w:rPr>
            </w:pPr>
            <w:r w:rsidRPr="00BE7CE6">
              <w:rPr>
                <w:sz w:val="24"/>
                <w:szCs w:val="24"/>
                <w:lang w:val="en-GB"/>
              </w:rPr>
              <w:t>Methodology for determining the economic and social efficiency of the "man-machine-environment" system</w:t>
            </w:r>
          </w:p>
        </w:tc>
        <w:tc>
          <w:tcPr>
            <w:tcW w:w="3476" w:type="dxa"/>
            <w:vMerge/>
            <w:tcBorders>
              <w:left w:val="single" w:sz="4" w:space="0" w:color="000000"/>
              <w:right w:val="single" w:sz="4" w:space="0" w:color="000000"/>
            </w:tcBorders>
          </w:tcPr>
          <w:p w14:paraId="52F5BA72" w14:textId="77777777" w:rsidR="00E1746F" w:rsidRPr="00BE7CE6" w:rsidRDefault="00E1746F">
            <w:pPr>
              <w:pStyle w:val="ae"/>
              <w:snapToGrid w:val="0"/>
              <w:ind w:left="57" w:right="57"/>
              <w:jc w:val="both"/>
              <w:rPr>
                <w:sz w:val="24"/>
                <w:szCs w:val="24"/>
                <w:lang w:val="en-GB"/>
              </w:rPr>
            </w:pPr>
          </w:p>
        </w:tc>
      </w:tr>
      <w:tr w:rsidR="00E1746F" w:rsidRPr="00872389" w14:paraId="3EE1309C" w14:textId="77777777">
        <w:trPr>
          <w:trHeight w:val="303"/>
        </w:trPr>
        <w:tc>
          <w:tcPr>
            <w:tcW w:w="1120" w:type="dxa"/>
            <w:tcBorders>
              <w:left w:val="single" w:sz="4" w:space="0" w:color="000000"/>
              <w:bottom w:val="single" w:sz="4" w:space="0" w:color="000000"/>
            </w:tcBorders>
          </w:tcPr>
          <w:p w14:paraId="39BFCBA4" w14:textId="77777777" w:rsidR="00E1746F" w:rsidRPr="00BE7CE6" w:rsidRDefault="004B12E1">
            <w:pPr>
              <w:ind w:left="57" w:right="57"/>
              <w:jc w:val="both"/>
              <w:rPr>
                <w:sz w:val="24"/>
                <w:szCs w:val="24"/>
                <w:lang w:val="en-GB"/>
              </w:rPr>
            </w:pPr>
            <w:r w:rsidRPr="00BE7CE6">
              <w:rPr>
                <w:sz w:val="24"/>
                <w:szCs w:val="24"/>
                <w:lang w:val="en-GB"/>
              </w:rPr>
              <w:t>Topic 5.</w:t>
            </w:r>
          </w:p>
        </w:tc>
        <w:tc>
          <w:tcPr>
            <w:tcW w:w="5604" w:type="dxa"/>
            <w:tcBorders>
              <w:left w:val="single" w:sz="4" w:space="0" w:color="000000"/>
              <w:bottom w:val="single" w:sz="4" w:space="0" w:color="000000"/>
            </w:tcBorders>
          </w:tcPr>
          <w:p w14:paraId="0DF4175E" w14:textId="77777777" w:rsidR="00E1746F" w:rsidRPr="00BE7CE6" w:rsidRDefault="004B12E1">
            <w:pPr>
              <w:ind w:left="57" w:right="57"/>
              <w:jc w:val="center"/>
              <w:rPr>
                <w:sz w:val="24"/>
                <w:szCs w:val="24"/>
                <w:lang w:val="en-GB"/>
              </w:rPr>
            </w:pPr>
            <w:r w:rsidRPr="00BE7CE6">
              <w:rPr>
                <w:sz w:val="24"/>
                <w:szCs w:val="24"/>
                <w:lang w:val="en-GB"/>
              </w:rPr>
              <w:t>Quality assessment of elements of the "human-machine-environment" system.</w:t>
            </w:r>
          </w:p>
        </w:tc>
        <w:tc>
          <w:tcPr>
            <w:tcW w:w="3476" w:type="dxa"/>
            <w:vMerge/>
            <w:tcBorders>
              <w:left w:val="single" w:sz="4" w:space="0" w:color="000000"/>
              <w:right w:val="single" w:sz="4" w:space="0" w:color="000000"/>
            </w:tcBorders>
          </w:tcPr>
          <w:p w14:paraId="68311AE2" w14:textId="77777777" w:rsidR="00E1746F" w:rsidRPr="00BE7CE6" w:rsidRDefault="00E1746F">
            <w:pPr>
              <w:pStyle w:val="ae"/>
              <w:snapToGrid w:val="0"/>
              <w:ind w:left="57" w:right="57"/>
              <w:jc w:val="both"/>
              <w:rPr>
                <w:sz w:val="24"/>
                <w:szCs w:val="24"/>
                <w:lang w:val="en-GB"/>
              </w:rPr>
            </w:pPr>
          </w:p>
        </w:tc>
      </w:tr>
      <w:tr w:rsidR="00E1746F" w:rsidRPr="00872389" w14:paraId="2A92634B" w14:textId="77777777">
        <w:trPr>
          <w:trHeight w:val="672"/>
        </w:trPr>
        <w:tc>
          <w:tcPr>
            <w:tcW w:w="6724" w:type="dxa"/>
            <w:gridSpan w:val="2"/>
            <w:tcBorders>
              <w:left w:val="single" w:sz="4" w:space="0" w:color="000000"/>
              <w:bottom w:val="single" w:sz="4" w:space="0" w:color="000000"/>
            </w:tcBorders>
          </w:tcPr>
          <w:p w14:paraId="624C3636" w14:textId="77777777" w:rsidR="009C0610" w:rsidRDefault="004B12E1">
            <w:pPr>
              <w:ind w:left="57" w:right="57"/>
              <w:jc w:val="center"/>
              <w:rPr>
                <w:b/>
                <w:bCs/>
                <w:sz w:val="24"/>
                <w:szCs w:val="24"/>
                <w:lang w:val="en-GB"/>
              </w:rPr>
            </w:pPr>
            <w:r w:rsidRPr="00BE7CE6">
              <w:rPr>
                <w:b/>
                <w:bCs/>
                <w:sz w:val="24"/>
                <w:szCs w:val="24"/>
                <w:lang w:val="en-GB"/>
              </w:rPr>
              <w:t xml:space="preserve">CONTENT MODULE 2. </w:t>
            </w:r>
          </w:p>
          <w:p w14:paraId="46DF385E" w14:textId="20C8B24D" w:rsidR="00E1746F" w:rsidRPr="00BE7CE6" w:rsidRDefault="004B12E1" w:rsidP="009C0610">
            <w:pPr>
              <w:ind w:left="57" w:right="57"/>
              <w:jc w:val="center"/>
              <w:rPr>
                <w:sz w:val="24"/>
                <w:szCs w:val="24"/>
                <w:lang w:val="en-GB"/>
              </w:rPr>
            </w:pPr>
            <w:r w:rsidRPr="009C0610">
              <w:rPr>
                <w:sz w:val="24"/>
                <w:szCs w:val="24"/>
                <w:lang w:val="en-GB"/>
              </w:rPr>
              <w:t>DESIGN AND ASSESSMENT OF ECONOMIC AND SOCIAL EFFICIENCY OF THE “HUMAN-MACHINE-ENVIRONMENT” SYSTEM</w:t>
            </w:r>
          </w:p>
        </w:tc>
        <w:tc>
          <w:tcPr>
            <w:tcW w:w="3476" w:type="dxa"/>
            <w:vMerge/>
            <w:tcBorders>
              <w:left w:val="single" w:sz="4" w:space="0" w:color="000000"/>
              <w:right w:val="single" w:sz="4" w:space="0" w:color="000000"/>
            </w:tcBorders>
          </w:tcPr>
          <w:p w14:paraId="7C82375A" w14:textId="77777777" w:rsidR="00E1746F" w:rsidRPr="00BE7CE6" w:rsidRDefault="00E1746F">
            <w:pPr>
              <w:pStyle w:val="ae"/>
              <w:snapToGrid w:val="0"/>
              <w:ind w:left="57" w:right="57"/>
              <w:jc w:val="both"/>
              <w:rPr>
                <w:sz w:val="24"/>
                <w:szCs w:val="24"/>
                <w:lang w:val="en-GB"/>
              </w:rPr>
            </w:pPr>
          </w:p>
        </w:tc>
      </w:tr>
      <w:tr w:rsidR="00E1746F" w:rsidRPr="00872389" w14:paraId="311E6100" w14:textId="77777777">
        <w:trPr>
          <w:trHeight w:val="372"/>
        </w:trPr>
        <w:tc>
          <w:tcPr>
            <w:tcW w:w="1120" w:type="dxa"/>
            <w:tcBorders>
              <w:left w:val="single" w:sz="4" w:space="0" w:color="000000"/>
              <w:bottom w:val="single" w:sz="4" w:space="0" w:color="000000"/>
            </w:tcBorders>
          </w:tcPr>
          <w:p w14:paraId="4CF807CA" w14:textId="77777777" w:rsidR="00E1746F" w:rsidRPr="00BE7CE6" w:rsidRDefault="004B12E1">
            <w:pPr>
              <w:ind w:left="57" w:right="57"/>
              <w:jc w:val="both"/>
              <w:rPr>
                <w:b/>
                <w:bCs/>
                <w:sz w:val="24"/>
                <w:szCs w:val="24"/>
                <w:lang w:val="en-GB"/>
              </w:rPr>
            </w:pPr>
            <w:r w:rsidRPr="00BE7CE6">
              <w:rPr>
                <w:sz w:val="24"/>
                <w:szCs w:val="24"/>
                <w:lang w:val="en-GB"/>
              </w:rPr>
              <w:t>Topic 6.</w:t>
            </w:r>
          </w:p>
        </w:tc>
        <w:tc>
          <w:tcPr>
            <w:tcW w:w="5604" w:type="dxa"/>
            <w:tcBorders>
              <w:left w:val="single" w:sz="4" w:space="0" w:color="000000"/>
              <w:bottom w:val="single" w:sz="4" w:space="0" w:color="000000"/>
            </w:tcBorders>
          </w:tcPr>
          <w:p w14:paraId="624FBE87" w14:textId="77777777" w:rsidR="00E1746F" w:rsidRPr="00BE7CE6" w:rsidRDefault="004B12E1">
            <w:pPr>
              <w:ind w:right="57"/>
              <w:jc w:val="center"/>
              <w:rPr>
                <w:b/>
                <w:bCs/>
                <w:sz w:val="24"/>
                <w:szCs w:val="24"/>
                <w:lang w:val="en-GB"/>
              </w:rPr>
            </w:pPr>
            <w:r w:rsidRPr="00BE7CE6">
              <w:rPr>
                <w:sz w:val="24"/>
                <w:szCs w:val="24"/>
                <w:lang w:val="en-GB"/>
              </w:rPr>
              <w:t>Ergonomic expertise and standardization in ergonomics.</w:t>
            </w:r>
          </w:p>
        </w:tc>
        <w:tc>
          <w:tcPr>
            <w:tcW w:w="3476" w:type="dxa"/>
            <w:vMerge/>
            <w:tcBorders>
              <w:left w:val="single" w:sz="4" w:space="0" w:color="000000"/>
              <w:right w:val="single" w:sz="4" w:space="0" w:color="000000"/>
            </w:tcBorders>
          </w:tcPr>
          <w:p w14:paraId="284D1B55" w14:textId="77777777" w:rsidR="00E1746F" w:rsidRPr="00BE7CE6" w:rsidRDefault="00E1746F">
            <w:pPr>
              <w:snapToGrid w:val="0"/>
              <w:ind w:left="57" w:right="57"/>
              <w:jc w:val="center"/>
              <w:rPr>
                <w:b/>
                <w:bCs/>
                <w:sz w:val="24"/>
                <w:szCs w:val="24"/>
                <w:lang w:val="en-GB"/>
              </w:rPr>
            </w:pPr>
          </w:p>
        </w:tc>
      </w:tr>
      <w:tr w:rsidR="00E1746F" w:rsidRPr="00872389" w14:paraId="2683216A" w14:textId="77777777">
        <w:trPr>
          <w:trHeight w:val="204"/>
        </w:trPr>
        <w:tc>
          <w:tcPr>
            <w:tcW w:w="1120" w:type="dxa"/>
            <w:tcBorders>
              <w:left w:val="single" w:sz="4" w:space="0" w:color="000000"/>
              <w:bottom w:val="single" w:sz="4" w:space="0" w:color="000000"/>
            </w:tcBorders>
          </w:tcPr>
          <w:p w14:paraId="757BFDA9" w14:textId="77777777" w:rsidR="00E1746F" w:rsidRPr="00BE7CE6" w:rsidRDefault="004B12E1">
            <w:pPr>
              <w:ind w:left="57" w:right="57"/>
              <w:rPr>
                <w:sz w:val="24"/>
                <w:szCs w:val="24"/>
                <w:lang w:val="en-GB"/>
              </w:rPr>
            </w:pPr>
            <w:r w:rsidRPr="00BE7CE6">
              <w:rPr>
                <w:sz w:val="24"/>
                <w:szCs w:val="24"/>
                <w:lang w:val="en-GB"/>
              </w:rPr>
              <w:t>Topic 7.</w:t>
            </w:r>
          </w:p>
        </w:tc>
        <w:tc>
          <w:tcPr>
            <w:tcW w:w="5604" w:type="dxa"/>
            <w:tcBorders>
              <w:left w:val="single" w:sz="4" w:space="0" w:color="000000"/>
              <w:bottom w:val="single" w:sz="4" w:space="0" w:color="000000"/>
            </w:tcBorders>
          </w:tcPr>
          <w:p w14:paraId="30BF333B" w14:textId="77777777" w:rsidR="00E1746F" w:rsidRPr="00BE7CE6" w:rsidRDefault="004B12E1">
            <w:pPr>
              <w:ind w:left="57" w:right="57"/>
              <w:jc w:val="center"/>
              <w:rPr>
                <w:sz w:val="24"/>
                <w:szCs w:val="24"/>
                <w:lang w:val="en-GB"/>
              </w:rPr>
            </w:pPr>
            <w:r w:rsidRPr="00BE7CE6">
              <w:rPr>
                <w:sz w:val="24"/>
                <w:szCs w:val="24"/>
                <w:lang w:val="en-GB"/>
              </w:rPr>
              <w:t>Selection and adaptation of employees in the "man-machine-environment" system</w:t>
            </w:r>
          </w:p>
        </w:tc>
        <w:tc>
          <w:tcPr>
            <w:tcW w:w="3476" w:type="dxa"/>
            <w:vMerge/>
            <w:tcBorders>
              <w:left w:val="single" w:sz="4" w:space="0" w:color="000000"/>
              <w:right w:val="single" w:sz="4" w:space="0" w:color="000000"/>
            </w:tcBorders>
          </w:tcPr>
          <w:p w14:paraId="321D3B92" w14:textId="77777777" w:rsidR="00E1746F" w:rsidRPr="00BE7CE6" w:rsidRDefault="00E1746F">
            <w:pPr>
              <w:pStyle w:val="ae"/>
              <w:snapToGrid w:val="0"/>
              <w:ind w:left="57" w:right="57"/>
              <w:jc w:val="both"/>
              <w:rPr>
                <w:sz w:val="24"/>
                <w:szCs w:val="24"/>
                <w:lang w:val="en-GB"/>
              </w:rPr>
            </w:pPr>
          </w:p>
        </w:tc>
      </w:tr>
      <w:tr w:rsidR="00E1746F" w:rsidRPr="00872389" w14:paraId="2EE3F5B2" w14:textId="77777777">
        <w:trPr>
          <w:trHeight w:val="204"/>
        </w:trPr>
        <w:tc>
          <w:tcPr>
            <w:tcW w:w="1120" w:type="dxa"/>
            <w:tcBorders>
              <w:left w:val="single" w:sz="4" w:space="0" w:color="000000"/>
              <w:bottom w:val="single" w:sz="4" w:space="0" w:color="000000"/>
            </w:tcBorders>
          </w:tcPr>
          <w:p w14:paraId="0FA59D07" w14:textId="77777777" w:rsidR="00E1746F" w:rsidRPr="00BE7CE6" w:rsidRDefault="004B12E1">
            <w:pPr>
              <w:ind w:left="57" w:right="57"/>
              <w:rPr>
                <w:sz w:val="24"/>
                <w:szCs w:val="24"/>
                <w:lang w:val="en-GB"/>
              </w:rPr>
            </w:pPr>
            <w:r w:rsidRPr="00BE7CE6">
              <w:rPr>
                <w:sz w:val="24"/>
                <w:szCs w:val="24"/>
                <w:lang w:val="en-GB"/>
              </w:rPr>
              <w:t>Topic 8.</w:t>
            </w:r>
          </w:p>
        </w:tc>
        <w:tc>
          <w:tcPr>
            <w:tcW w:w="5604" w:type="dxa"/>
            <w:tcBorders>
              <w:left w:val="single" w:sz="4" w:space="0" w:color="000000"/>
              <w:bottom w:val="single" w:sz="4" w:space="0" w:color="000000"/>
            </w:tcBorders>
          </w:tcPr>
          <w:p w14:paraId="5F85CDE3" w14:textId="77777777" w:rsidR="00E1746F" w:rsidRPr="00BE7CE6" w:rsidRDefault="004B12E1">
            <w:pPr>
              <w:ind w:left="57" w:right="57"/>
              <w:jc w:val="center"/>
              <w:rPr>
                <w:sz w:val="24"/>
                <w:szCs w:val="24"/>
                <w:lang w:val="en-GB"/>
              </w:rPr>
            </w:pPr>
            <w:r w:rsidRPr="00BE7CE6">
              <w:rPr>
                <w:sz w:val="24"/>
                <w:szCs w:val="24"/>
                <w:lang w:val="en-GB"/>
              </w:rPr>
              <w:t>Designing workplaces in the "human-machine-environment" system.</w:t>
            </w:r>
          </w:p>
        </w:tc>
        <w:tc>
          <w:tcPr>
            <w:tcW w:w="3476" w:type="dxa"/>
            <w:vMerge/>
            <w:tcBorders>
              <w:left w:val="single" w:sz="4" w:space="0" w:color="000000"/>
              <w:right w:val="single" w:sz="4" w:space="0" w:color="000000"/>
            </w:tcBorders>
          </w:tcPr>
          <w:p w14:paraId="2B386E15" w14:textId="77777777" w:rsidR="00E1746F" w:rsidRPr="00BE7CE6" w:rsidRDefault="00E1746F">
            <w:pPr>
              <w:pStyle w:val="ae"/>
              <w:snapToGrid w:val="0"/>
              <w:ind w:left="57" w:right="57"/>
              <w:jc w:val="both"/>
              <w:rPr>
                <w:sz w:val="24"/>
                <w:szCs w:val="24"/>
                <w:lang w:val="en-GB"/>
              </w:rPr>
            </w:pPr>
          </w:p>
        </w:tc>
      </w:tr>
      <w:tr w:rsidR="00E1746F" w:rsidRPr="00872389" w14:paraId="5F1583C6" w14:textId="77777777">
        <w:trPr>
          <w:trHeight w:val="204"/>
        </w:trPr>
        <w:tc>
          <w:tcPr>
            <w:tcW w:w="1120" w:type="dxa"/>
            <w:tcBorders>
              <w:left w:val="single" w:sz="4" w:space="0" w:color="000000"/>
              <w:bottom w:val="single" w:sz="4" w:space="0" w:color="000000"/>
            </w:tcBorders>
          </w:tcPr>
          <w:p w14:paraId="7A556DE0" w14:textId="77777777" w:rsidR="00E1746F" w:rsidRPr="00BE7CE6" w:rsidRDefault="004B12E1">
            <w:pPr>
              <w:ind w:left="57" w:right="57"/>
              <w:rPr>
                <w:sz w:val="24"/>
                <w:szCs w:val="24"/>
                <w:lang w:val="en-GB"/>
              </w:rPr>
            </w:pPr>
            <w:r w:rsidRPr="00BE7CE6">
              <w:rPr>
                <w:sz w:val="24"/>
                <w:szCs w:val="24"/>
                <w:lang w:val="en-GB"/>
              </w:rPr>
              <w:t>Topic 9.</w:t>
            </w:r>
          </w:p>
        </w:tc>
        <w:tc>
          <w:tcPr>
            <w:tcW w:w="5604" w:type="dxa"/>
            <w:tcBorders>
              <w:left w:val="single" w:sz="4" w:space="0" w:color="000000"/>
              <w:bottom w:val="single" w:sz="4" w:space="0" w:color="000000"/>
            </w:tcBorders>
          </w:tcPr>
          <w:p w14:paraId="3A651DC4" w14:textId="77777777" w:rsidR="00E1746F" w:rsidRPr="00BE7CE6" w:rsidRDefault="004B12E1">
            <w:pPr>
              <w:snapToGrid w:val="0"/>
              <w:ind w:left="57" w:right="57"/>
              <w:jc w:val="center"/>
              <w:rPr>
                <w:sz w:val="24"/>
                <w:szCs w:val="24"/>
                <w:lang w:val="en-GB"/>
              </w:rPr>
            </w:pPr>
            <w:r w:rsidRPr="00BE7CE6">
              <w:rPr>
                <w:sz w:val="24"/>
                <w:szCs w:val="24"/>
                <w:lang w:val="en-GB"/>
              </w:rPr>
              <w:t>Design of technical means in the "man-machine-environment" system.</w:t>
            </w:r>
          </w:p>
        </w:tc>
        <w:tc>
          <w:tcPr>
            <w:tcW w:w="3476" w:type="dxa"/>
            <w:vMerge/>
            <w:tcBorders>
              <w:left w:val="single" w:sz="4" w:space="0" w:color="000000"/>
              <w:right w:val="single" w:sz="4" w:space="0" w:color="000000"/>
            </w:tcBorders>
          </w:tcPr>
          <w:p w14:paraId="5433B78D" w14:textId="77777777" w:rsidR="00E1746F" w:rsidRPr="00BE7CE6" w:rsidRDefault="00E1746F">
            <w:pPr>
              <w:pStyle w:val="ae"/>
              <w:snapToGrid w:val="0"/>
              <w:ind w:left="57" w:right="57"/>
              <w:jc w:val="both"/>
              <w:rPr>
                <w:sz w:val="24"/>
                <w:szCs w:val="24"/>
                <w:lang w:val="en-GB"/>
              </w:rPr>
            </w:pPr>
          </w:p>
        </w:tc>
      </w:tr>
      <w:tr w:rsidR="00E1746F" w:rsidRPr="00872389" w14:paraId="6A541649" w14:textId="77777777">
        <w:trPr>
          <w:trHeight w:val="204"/>
        </w:trPr>
        <w:tc>
          <w:tcPr>
            <w:tcW w:w="1120" w:type="dxa"/>
            <w:tcBorders>
              <w:left w:val="single" w:sz="4" w:space="0" w:color="000000"/>
              <w:bottom w:val="single" w:sz="4" w:space="0" w:color="000000"/>
            </w:tcBorders>
          </w:tcPr>
          <w:p w14:paraId="576D1DD1" w14:textId="77777777" w:rsidR="00E1746F" w:rsidRPr="00BE7CE6" w:rsidRDefault="004B12E1">
            <w:pPr>
              <w:ind w:left="57"/>
              <w:rPr>
                <w:sz w:val="24"/>
                <w:szCs w:val="24"/>
                <w:lang w:val="en-GB"/>
              </w:rPr>
            </w:pPr>
            <w:r w:rsidRPr="00BE7CE6">
              <w:rPr>
                <w:sz w:val="24"/>
                <w:szCs w:val="24"/>
                <w:lang w:val="en-GB"/>
              </w:rPr>
              <w:t>Topic 10.</w:t>
            </w:r>
          </w:p>
        </w:tc>
        <w:tc>
          <w:tcPr>
            <w:tcW w:w="5604" w:type="dxa"/>
            <w:tcBorders>
              <w:left w:val="single" w:sz="4" w:space="0" w:color="000000"/>
              <w:bottom w:val="single" w:sz="4" w:space="0" w:color="000000"/>
            </w:tcBorders>
          </w:tcPr>
          <w:p w14:paraId="101DC16E" w14:textId="77777777" w:rsidR="00E1746F" w:rsidRPr="00BE7CE6" w:rsidRDefault="004B12E1">
            <w:pPr>
              <w:jc w:val="center"/>
              <w:rPr>
                <w:sz w:val="24"/>
                <w:szCs w:val="24"/>
                <w:lang w:val="en-GB"/>
              </w:rPr>
            </w:pPr>
            <w:r w:rsidRPr="00BE7CE6">
              <w:rPr>
                <w:sz w:val="24"/>
                <w:szCs w:val="24"/>
                <w:lang w:val="en-GB"/>
              </w:rPr>
              <w:t>Ergonomic requirements for the design of technological processes.</w:t>
            </w:r>
          </w:p>
        </w:tc>
        <w:tc>
          <w:tcPr>
            <w:tcW w:w="3476" w:type="dxa"/>
            <w:vMerge/>
            <w:tcBorders>
              <w:left w:val="single" w:sz="4" w:space="0" w:color="000000"/>
              <w:right w:val="single" w:sz="4" w:space="0" w:color="000000"/>
            </w:tcBorders>
          </w:tcPr>
          <w:p w14:paraId="60925F04" w14:textId="77777777" w:rsidR="00E1746F" w:rsidRPr="00BE7CE6" w:rsidRDefault="00E1746F">
            <w:pPr>
              <w:pStyle w:val="ae"/>
              <w:snapToGrid w:val="0"/>
              <w:ind w:left="57" w:right="57"/>
              <w:jc w:val="both"/>
              <w:rPr>
                <w:sz w:val="24"/>
                <w:szCs w:val="24"/>
                <w:lang w:val="en-GB"/>
              </w:rPr>
            </w:pPr>
          </w:p>
        </w:tc>
      </w:tr>
      <w:tr w:rsidR="00E1746F" w:rsidRPr="00872389" w14:paraId="3C1FC991" w14:textId="77777777">
        <w:trPr>
          <w:trHeight w:val="204"/>
        </w:trPr>
        <w:tc>
          <w:tcPr>
            <w:tcW w:w="1120" w:type="dxa"/>
            <w:tcBorders>
              <w:left w:val="single" w:sz="4" w:space="0" w:color="000000"/>
              <w:bottom w:val="single" w:sz="4" w:space="0" w:color="000000"/>
            </w:tcBorders>
          </w:tcPr>
          <w:p w14:paraId="36E7D5B2" w14:textId="77777777" w:rsidR="00E1746F" w:rsidRPr="00BE7CE6" w:rsidRDefault="00E1746F">
            <w:pPr>
              <w:snapToGrid w:val="0"/>
              <w:ind w:left="57" w:right="57"/>
              <w:rPr>
                <w:sz w:val="24"/>
                <w:szCs w:val="24"/>
                <w:lang w:val="en-GB"/>
              </w:rPr>
            </w:pPr>
          </w:p>
        </w:tc>
        <w:tc>
          <w:tcPr>
            <w:tcW w:w="5604" w:type="dxa"/>
            <w:tcBorders>
              <w:left w:val="single" w:sz="4" w:space="0" w:color="000000"/>
              <w:bottom w:val="single" w:sz="4" w:space="0" w:color="000000"/>
            </w:tcBorders>
          </w:tcPr>
          <w:p w14:paraId="76FDEC12" w14:textId="77777777" w:rsidR="00E1746F" w:rsidRPr="00BE7CE6" w:rsidRDefault="00E1746F">
            <w:pPr>
              <w:snapToGrid w:val="0"/>
              <w:ind w:left="57" w:right="57"/>
              <w:jc w:val="center"/>
              <w:rPr>
                <w:bCs/>
                <w:sz w:val="24"/>
                <w:szCs w:val="24"/>
                <w:lang w:val="en-GB"/>
              </w:rPr>
            </w:pPr>
          </w:p>
        </w:tc>
        <w:tc>
          <w:tcPr>
            <w:tcW w:w="3476" w:type="dxa"/>
            <w:vMerge/>
            <w:tcBorders>
              <w:left w:val="single" w:sz="4" w:space="0" w:color="000000"/>
              <w:right w:val="single" w:sz="4" w:space="0" w:color="000000"/>
            </w:tcBorders>
          </w:tcPr>
          <w:p w14:paraId="065669A6" w14:textId="77777777" w:rsidR="00E1746F" w:rsidRPr="00BE7CE6" w:rsidRDefault="00E1746F">
            <w:pPr>
              <w:pStyle w:val="ae"/>
              <w:snapToGrid w:val="0"/>
              <w:ind w:left="57" w:right="57"/>
              <w:jc w:val="both"/>
              <w:rPr>
                <w:bCs/>
                <w:sz w:val="24"/>
                <w:szCs w:val="24"/>
                <w:lang w:val="en-GB"/>
              </w:rPr>
            </w:pPr>
          </w:p>
        </w:tc>
      </w:tr>
      <w:tr w:rsidR="00E1746F" w:rsidRPr="00BE7CE6" w14:paraId="38FCF16A" w14:textId="77777777">
        <w:trPr>
          <w:trHeight w:val="204"/>
        </w:trPr>
        <w:tc>
          <w:tcPr>
            <w:tcW w:w="10200" w:type="dxa"/>
            <w:gridSpan w:val="3"/>
            <w:tcBorders>
              <w:left w:val="single" w:sz="4" w:space="0" w:color="000000"/>
              <w:bottom w:val="single" w:sz="4" w:space="0" w:color="000000"/>
              <w:right w:val="single" w:sz="4" w:space="0" w:color="000000"/>
            </w:tcBorders>
          </w:tcPr>
          <w:p w14:paraId="2A84855C" w14:textId="77777777" w:rsidR="00E1746F" w:rsidRPr="00BE7CE6" w:rsidRDefault="00BB2647">
            <w:pPr>
              <w:ind w:left="57" w:right="57"/>
              <w:jc w:val="center"/>
              <w:rPr>
                <w:sz w:val="24"/>
                <w:szCs w:val="24"/>
                <w:lang w:val="en-GB"/>
              </w:rPr>
            </w:pPr>
            <w:r w:rsidRPr="00BE7CE6">
              <w:rPr>
                <w:bCs/>
                <w:sz w:val="24"/>
                <w:szCs w:val="24"/>
                <w:lang w:val="en-GB"/>
              </w:rPr>
              <w:t xml:space="preserve">Modular test </w:t>
            </w:r>
          </w:p>
        </w:tc>
      </w:tr>
      <w:tr w:rsidR="00E1746F" w:rsidRPr="00BE7CE6" w14:paraId="034F14A3" w14:textId="77777777">
        <w:trPr>
          <w:trHeight w:val="204"/>
        </w:trPr>
        <w:tc>
          <w:tcPr>
            <w:tcW w:w="10200" w:type="dxa"/>
            <w:gridSpan w:val="3"/>
            <w:tcBorders>
              <w:left w:val="single" w:sz="4" w:space="0" w:color="000000"/>
              <w:bottom w:val="single" w:sz="4" w:space="0" w:color="000000"/>
              <w:right w:val="single" w:sz="4" w:space="0" w:color="000000"/>
            </w:tcBorders>
          </w:tcPr>
          <w:p w14:paraId="5AC644ED" w14:textId="77777777" w:rsidR="00E1746F" w:rsidRPr="00BE7CE6" w:rsidRDefault="00BB2647">
            <w:pPr>
              <w:ind w:left="57" w:right="57"/>
              <w:jc w:val="center"/>
              <w:rPr>
                <w:sz w:val="24"/>
                <w:szCs w:val="24"/>
                <w:lang w:val="en-GB"/>
              </w:rPr>
            </w:pPr>
            <w:r w:rsidRPr="00BE7CE6">
              <w:rPr>
                <w:b/>
                <w:bCs/>
                <w:sz w:val="24"/>
                <w:szCs w:val="24"/>
                <w:lang w:val="en-GB"/>
              </w:rPr>
              <w:t>Form of assessment</w:t>
            </w:r>
            <w:r w:rsidR="004B12E1" w:rsidRPr="00BE7CE6">
              <w:rPr>
                <w:b/>
                <w:bCs/>
                <w:sz w:val="24"/>
                <w:szCs w:val="24"/>
                <w:lang w:val="en-GB"/>
              </w:rPr>
              <w:t>: credit</w:t>
            </w:r>
          </w:p>
        </w:tc>
      </w:tr>
    </w:tbl>
    <w:p w14:paraId="0BD77135" w14:textId="77777777" w:rsidR="00E1746F" w:rsidRPr="00BE7CE6" w:rsidRDefault="00E1746F">
      <w:pPr>
        <w:jc w:val="both"/>
        <w:rPr>
          <w:sz w:val="24"/>
          <w:szCs w:val="24"/>
          <w:lang w:val="en-GB"/>
        </w:rPr>
      </w:pPr>
    </w:p>
    <w:p w14:paraId="631EB660" w14:textId="2F3C9A4B" w:rsidR="00E1746F" w:rsidRPr="00BE7CE6" w:rsidRDefault="004B12E1" w:rsidP="00AC424D">
      <w:pPr>
        <w:ind w:firstLine="709"/>
        <w:jc w:val="both"/>
        <w:rPr>
          <w:sz w:val="24"/>
          <w:szCs w:val="24"/>
          <w:lang w:val="en-GB"/>
        </w:rPr>
      </w:pPr>
      <w:r w:rsidRPr="00BE7CE6">
        <w:rPr>
          <w:b/>
          <w:bCs/>
          <w:sz w:val="24"/>
          <w:szCs w:val="24"/>
          <w:lang w:val="en-GB"/>
        </w:rPr>
        <w:t>Technical equipment and/or software.</w:t>
      </w:r>
      <w:r w:rsidR="009F5234">
        <w:rPr>
          <w:b/>
          <w:bCs/>
          <w:sz w:val="24"/>
          <w:szCs w:val="24"/>
          <w:lang w:val="en-GB"/>
        </w:rPr>
        <w:t xml:space="preserve"> </w:t>
      </w:r>
      <w:r w:rsidRPr="00BE7CE6">
        <w:rPr>
          <w:sz w:val="24"/>
          <w:szCs w:val="24"/>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14:paraId="2C477395" w14:textId="77777777" w:rsidR="00E1746F" w:rsidRPr="00BE7CE6" w:rsidRDefault="004B12E1" w:rsidP="00AC424D">
      <w:pPr>
        <w:ind w:firstLine="709"/>
        <w:jc w:val="both"/>
        <w:rPr>
          <w:color w:val="000000"/>
          <w:sz w:val="24"/>
          <w:szCs w:val="24"/>
          <w:lang w:val="en-GB"/>
        </w:rPr>
      </w:pPr>
      <w:r w:rsidRPr="00BE7CE6">
        <w:rPr>
          <w:b/>
          <w:bCs/>
          <w:sz w:val="24"/>
          <w:szCs w:val="24"/>
          <w:lang w:val="en-GB"/>
        </w:rPr>
        <w:t>Forms and methods of control.</w:t>
      </w:r>
    </w:p>
    <w:p w14:paraId="4C29E934" w14:textId="77777777" w:rsidR="00E1746F" w:rsidRPr="00BE7CE6" w:rsidRDefault="004B12E1" w:rsidP="00AC424D">
      <w:pPr>
        <w:ind w:firstLine="709"/>
        <w:jc w:val="both"/>
        <w:rPr>
          <w:sz w:val="24"/>
          <w:szCs w:val="24"/>
          <w:lang w:val="en-GB"/>
        </w:rPr>
      </w:pPr>
      <w:r w:rsidRPr="00BE7CE6">
        <w:rPr>
          <w:color w:val="000000"/>
          <w:sz w:val="24"/>
          <w:szCs w:val="24"/>
          <w:lang w:val="en-GB"/>
        </w:rPr>
        <w:t>Monitoring the progress of students is divided into current and final (semester).</w:t>
      </w:r>
    </w:p>
    <w:p w14:paraId="7EE45411" w14:textId="77777777" w:rsidR="00E1746F" w:rsidRPr="00BE7CE6" w:rsidRDefault="004B12E1" w:rsidP="00AC424D">
      <w:pPr>
        <w:ind w:firstLine="709"/>
        <w:jc w:val="both"/>
        <w:rPr>
          <w:color w:val="000000"/>
          <w:sz w:val="24"/>
          <w:szCs w:val="24"/>
          <w:lang w:val="en-GB"/>
        </w:rPr>
      </w:pPr>
      <w:r w:rsidRPr="00BE7CE6">
        <w:rPr>
          <w:b/>
          <w:bCs/>
          <w:color w:val="000000"/>
          <w:sz w:val="24"/>
          <w:szCs w:val="24"/>
          <w:lang w:val="en-GB"/>
        </w:rPr>
        <w:t>Current control</w:t>
      </w:r>
      <w:r w:rsidR="00BE7CE6" w:rsidRPr="00BE7CE6">
        <w:rPr>
          <w:b/>
          <w:bCs/>
          <w:color w:val="000000"/>
          <w:sz w:val="24"/>
          <w:szCs w:val="24"/>
          <w:lang w:val="en-GB"/>
        </w:rPr>
        <w:t xml:space="preserve"> </w:t>
      </w:r>
      <w:r w:rsidRPr="00BE7CE6">
        <w:rPr>
          <w:color w:val="000000"/>
          <w:sz w:val="24"/>
          <w:szCs w:val="24"/>
          <w:lang w:val="en-GB"/>
        </w:rPr>
        <w:t>carried out during practical and seminar classes. Its purpose is to systematically check the level of students' mastery of theoretical foundations and practical skills in ergonomics, to identify the level of understanding of the principles of human interaction with technical and production systems, and to promote the formation of competencies necessary for optimizing the working environment, increasing safety, efficiency and comfort of work.</w:t>
      </w:r>
    </w:p>
    <w:p w14:paraId="187A0AC3" w14:textId="77777777" w:rsidR="00E1746F" w:rsidRPr="009F5234" w:rsidRDefault="00BE7CE6" w:rsidP="00AC424D">
      <w:pPr>
        <w:ind w:firstLine="709"/>
        <w:jc w:val="both"/>
        <w:rPr>
          <w:bCs/>
          <w:color w:val="000000"/>
          <w:sz w:val="24"/>
          <w:szCs w:val="24"/>
          <w:lang w:val="en-GB"/>
        </w:rPr>
      </w:pPr>
      <w:r w:rsidRPr="00BE7CE6">
        <w:rPr>
          <w:b/>
          <w:sz w:val="24"/>
          <w:szCs w:val="24"/>
          <w:lang w:val="en-GB"/>
        </w:rPr>
        <w:t xml:space="preserve">Forms of student participation in the educational process, </w:t>
      </w:r>
      <w:r w:rsidRPr="009F5234">
        <w:rPr>
          <w:bCs/>
          <w:sz w:val="24"/>
          <w:szCs w:val="24"/>
          <w:lang w:val="en-GB"/>
        </w:rPr>
        <w:t>which are subject to current control:</w:t>
      </w:r>
    </w:p>
    <w:p w14:paraId="1CFB949D" w14:textId="77777777" w:rsidR="00E1746F" w:rsidRPr="00BE7CE6" w:rsidRDefault="004B12E1" w:rsidP="00AC424D">
      <w:pPr>
        <w:numPr>
          <w:ilvl w:val="0"/>
          <w:numId w:val="6"/>
        </w:numPr>
        <w:ind w:left="0" w:firstLine="709"/>
        <w:jc w:val="both"/>
        <w:rPr>
          <w:sz w:val="24"/>
          <w:szCs w:val="24"/>
          <w:lang w:val="en-GB"/>
        </w:rPr>
      </w:pPr>
      <w:r w:rsidRPr="00BE7CE6">
        <w:rPr>
          <w:color w:val="000000"/>
          <w:sz w:val="24"/>
          <w:szCs w:val="24"/>
          <w:lang w:val="en-GB"/>
        </w:rPr>
        <w:t>Attendance and active participation in lectures and practical classes - demonstration of interest, participation in discussions, completion of mini-tasks.</w:t>
      </w:r>
    </w:p>
    <w:p w14:paraId="7A81003B" w14:textId="77777777" w:rsidR="00E1746F" w:rsidRPr="00BE7CE6" w:rsidRDefault="004B12E1" w:rsidP="00AC424D">
      <w:pPr>
        <w:ind w:firstLine="709"/>
        <w:jc w:val="both"/>
        <w:rPr>
          <w:sz w:val="24"/>
          <w:szCs w:val="24"/>
          <w:lang w:val="en-GB"/>
        </w:rPr>
      </w:pPr>
      <w:r w:rsidRPr="00BE7CE6">
        <w:rPr>
          <w:color w:val="000000"/>
          <w:sz w:val="24"/>
          <w:szCs w:val="24"/>
          <w:lang w:val="en-GB"/>
        </w:rPr>
        <w:t>2. Implementation of individual tasks, cases or projects - analysis of ergonomic situations, development of work environment elements, assessment of ergonomic risks.</w:t>
      </w:r>
    </w:p>
    <w:p w14:paraId="41F2D64A" w14:textId="77777777" w:rsidR="00E1746F" w:rsidRPr="00BE7CE6" w:rsidRDefault="004B12E1" w:rsidP="00AC424D">
      <w:pPr>
        <w:ind w:firstLine="709"/>
        <w:jc w:val="both"/>
        <w:rPr>
          <w:sz w:val="24"/>
          <w:szCs w:val="24"/>
          <w:lang w:val="en-GB"/>
        </w:rPr>
      </w:pPr>
      <w:r w:rsidRPr="00BE7CE6">
        <w:rPr>
          <w:color w:val="000000"/>
          <w:sz w:val="24"/>
          <w:szCs w:val="24"/>
          <w:lang w:val="en-GB"/>
        </w:rPr>
        <w:t xml:space="preserve">3. Preparation and </w:t>
      </w:r>
      <w:proofErr w:type="spellStart"/>
      <w:r w:rsidRPr="00BE7CE6">
        <w:rPr>
          <w:color w:val="000000"/>
          <w:sz w:val="24"/>
          <w:szCs w:val="24"/>
          <w:lang w:val="en-GB"/>
        </w:rPr>
        <w:t>defense</w:t>
      </w:r>
      <w:proofErr w:type="spellEnd"/>
      <w:r w:rsidRPr="00BE7CE6">
        <w:rPr>
          <w:color w:val="000000"/>
          <w:sz w:val="24"/>
          <w:szCs w:val="24"/>
          <w:lang w:val="en-GB"/>
        </w:rPr>
        <w:t xml:space="preserve"> of presentations, reports or reports - on topics related to ergonomic principles, standards, and practical examples.</w:t>
      </w:r>
    </w:p>
    <w:p w14:paraId="1C139C4B" w14:textId="77777777" w:rsidR="00E1746F" w:rsidRPr="00BE7CE6" w:rsidRDefault="004B12E1" w:rsidP="00AC424D">
      <w:pPr>
        <w:ind w:firstLine="709"/>
        <w:jc w:val="both"/>
        <w:rPr>
          <w:sz w:val="24"/>
          <w:szCs w:val="24"/>
          <w:lang w:val="en-GB"/>
        </w:rPr>
      </w:pPr>
      <w:r w:rsidRPr="00BE7CE6">
        <w:rPr>
          <w:color w:val="000000"/>
          <w:sz w:val="24"/>
          <w:szCs w:val="24"/>
          <w:lang w:val="en-GB"/>
        </w:rPr>
        <w:t>4. Completion of test tasks or written tests - testing knowledge of ergonomics theory, standards and analysis methods.</w:t>
      </w:r>
    </w:p>
    <w:p w14:paraId="375FA0B2" w14:textId="77777777" w:rsidR="00E1746F" w:rsidRPr="00BE7CE6" w:rsidRDefault="004B12E1" w:rsidP="00AC424D">
      <w:pPr>
        <w:ind w:firstLine="709"/>
        <w:jc w:val="both"/>
        <w:rPr>
          <w:sz w:val="24"/>
          <w:szCs w:val="24"/>
          <w:lang w:val="en-GB"/>
        </w:rPr>
      </w:pPr>
      <w:r w:rsidRPr="00BE7CE6">
        <w:rPr>
          <w:color w:val="000000"/>
          <w:sz w:val="24"/>
          <w:szCs w:val="24"/>
          <w:lang w:val="en-GB"/>
        </w:rPr>
        <w:t>5. Participation in group discussions, business games, practical simulations - simulation of the processes of developing and evaluating ergonomic solutions.</w:t>
      </w:r>
    </w:p>
    <w:p w14:paraId="6AA49006" w14:textId="77777777" w:rsidR="00E1746F" w:rsidRPr="00BE7CE6" w:rsidRDefault="004B12E1" w:rsidP="00AC424D">
      <w:pPr>
        <w:ind w:firstLine="709"/>
        <w:jc w:val="both"/>
        <w:rPr>
          <w:color w:val="000000"/>
          <w:sz w:val="24"/>
          <w:szCs w:val="24"/>
          <w:lang w:val="en-GB"/>
        </w:rPr>
      </w:pPr>
      <w:r w:rsidRPr="00BE7CE6">
        <w:rPr>
          <w:color w:val="000000"/>
          <w:sz w:val="24"/>
          <w:szCs w:val="24"/>
          <w:lang w:val="en-GB"/>
        </w:rPr>
        <w:t>6. Independent work with recommended literature and electronic resources - with subsequent report or discussion of the results.</w:t>
      </w:r>
    </w:p>
    <w:p w14:paraId="46361B55" w14:textId="77777777" w:rsidR="00E1746F" w:rsidRPr="00BE7CE6" w:rsidRDefault="004B12E1" w:rsidP="00AC424D">
      <w:pPr>
        <w:ind w:firstLine="709"/>
        <w:jc w:val="both"/>
        <w:rPr>
          <w:color w:val="000000"/>
          <w:sz w:val="24"/>
          <w:szCs w:val="24"/>
          <w:lang w:val="en-GB"/>
        </w:rPr>
      </w:pPr>
      <w:r w:rsidRPr="00BE7CE6">
        <w:rPr>
          <w:b/>
          <w:bCs/>
          <w:color w:val="000000"/>
          <w:sz w:val="24"/>
          <w:szCs w:val="24"/>
          <w:lang w:val="en-GB"/>
        </w:rPr>
        <w:t>Current control methods:</w:t>
      </w:r>
    </w:p>
    <w:p w14:paraId="24C36DF6" w14:textId="77777777" w:rsidR="00E1746F" w:rsidRPr="00BE7CE6" w:rsidRDefault="004B12E1" w:rsidP="00AC424D">
      <w:pPr>
        <w:numPr>
          <w:ilvl w:val="0"/>
          <w:numId w:val="7"/>
        </w:numPr>
        <w:tabs>
          <w:tab w:val="left" w:pos="720"/>
        </w:tabs>
        <w:ind w:left="0" w:firstLine="709"/>
        <w:jc w:val="both"/>
        <w:rPr>
          <w:color w:val="000000"/>
          <w:sz w:val="24"/>
          <w:szCs w:val="24"/>
          <w:lang w:val="en-GB"/>
        </w:rPr>
      </w:pPr>
      <w:r w:rsidRPr="00BE7CE6">
        <w:rPr>
          <w:color w:val="000000"/>
          <w:sz w:val="24"/>
          <w:szCs w:val="24"/>
          <w:lang w:val="en-GB"/>
        </w:rPr>
        <w:t>oral control (survey, conversation, report, message);</w:t>
      </w:r>
    </w:p>
    <w:p w14:paraId="785E4749" w14:textId="77777777" w:rsidR="00E1746F" w:rsidRPr="00BE7CE6" w:rsidRDefault="004B12E1" w:rsidP="00AC424D">
      <w:pPr>
        <w:numPr>
          <w:ilvl w:val="0"/>
          <w:numId w:val="7"/>
        </w:numPr>
        <w:tabs>
          <w:tab w:val="left" w:pos="720"/>
        </w:tabs>
        <w:ind w:left="0" w:firstLine="709"/>
        <w:jc w:val="both"/>
        <w:rPr>
          <w:color w:val="000000"/>
          <w:sz w:val="24"/>
          <w:szCs w:val="24"/>
          <w:lang w:val="en-GB"/>
        </w:rPr>
      </w:pPr>
      <w:r w:rsidRPr="00BE7CE6">
        <w:rPr>
          <w:color w:val="000000"/>
          <w:sz w:val="24"/>
          <w:szCs w:val="24"/>
          <w:lang w:val="en-GB"/>
        </w:rPr>
        <w:t>written control (test paper, analytical report, essay);</w:t>
      </w:r>
    </w:p>
    <w:p w14:paraId="53E1C251" w14:textId="77777777" w:rsidR="00E1746F" w:rsidRPr="00BE7CE6" w:rsidRDefault="004B12E1" w:rsidP="00AC424D">
      <w:pPr>
        <w:numPr>
          <w:ilvl w:val="0"/>
          <w:numId w:val="7"/>
        </w:numPr>
        <w:tabs>
          <w:tab w:val="left" w:pos="720"/>
        </w:tabs>
        <w:ind w:left="0" w:firstLine="709"/>
        <w:jc w:val="both"/>
        <w:rPr>
          <w:color w:val="000000"/>
          <w:sz w:val="24"/>
          <w:szCs w:val="24"/>
          <w:lang w:val="en-GB"/>
        </w:rPr>
      </w:pPr>
      <w:r w:rsidRPr="00BE7CE6">
        <w:rPr>
          <w:color w:val="000000"/>
          <w:sz w:val="24"/>
          <w:szCs w:val="24"/>
          <w:lang w:val="en-GB"/>
        </w:rPr>
        <w:t>combined control (oral and written combination to assess understanding and practical skills);</w:t>
      </w:r>
    </w:p>
    <w:p w14:paraId="16E86E93" w14:textId="77777777" w:rsidR="00E1746F" w:rsidRPr="00BE7CE6" w:rsidRDefault="004B12E1" w:rsidP="00AC424D">
      <w:pPr>
        <w:numPr>
          <w:ilvl w:val="0"/>
          <w:numId w:val="7"/>
        </w:numPr>
        <w:tabs>
          <w:tab w:val="left" w:pos="720"/>
        </w:tabs>
        <w:ind w:left="0" w:firstLine="709"/>
        <w:jc w:val="both"/>
        <w:rPr>
          <w:color w:val="000000"/>
          <w:sz w:val="24"/>
          <w:szCs w:val="24"/>
          <w:lang w:val="en-GB"/>
        </w:rPr>
      </w:pPr>
      <w:r w:rsidRPr="00BE7CE6">
        <w:rPr>
          <w:color w:val="000000"/>
          <w:sz w:val="24"/>
          <w:szCs w:val="24"/>
          <w:lang w:val="en-GB"/>
        </w:rPr>
        <w:t>presentation of independent work or case analysis;</w:t>
      </w:r>
    </w:p>
    <w:p w14:paraId="6DE6CC60" w14:textId="77777777" w:rsidR="00E1746F" w:rsidRPr="00BE7CE6" w:rsidRDefault="004B12E1" w:rsidP="00AC424D">
      <w:pPr>
        <w:numPr>
          <w:ilvl w:val="0"/>
          <w:numId w:val="7"/>
        </w:numPr>
        <w:tabs>
          <w:tab w:val="left" w:pos="720"/>
        </w:tabs>
        <w:ind w:left="0" w:firstLine="709"/>
        <w:jc w:val="both"/>
        <w:rPr>
          <w:color w:val="000000"/>
          <w:sz w:val="24"/>
          <w:szCs w:val="24"/>
          <w:lang w:val="en-GB"/>
        </w:rPr>
      </w:pPr>
      <w:r w:rsidRPr="00BE7CE6">
        <w:rPr>
          <w:color w:val="000000"/>
          <w:sz w:val="24"/>
          <w:szCs w:val="24"/>
          <w:lang w:val="en-GB"/>
        </w:rPr>
        <w:t>monitoring activity and participation in practical classes;</w:t>
      </w:r>
    </w:p>
    <w:p w14:paraId="4A3B69F2" w14:textId="77777777" w:rsidR="00E1746F" w:rsidRPr="00BE7CE6" w:rsidRDefault="004B12E1" w:rsidP="00AC424D">
      <w:pPr>
        <w:numPr>
          <w:ilvl w:val="0"/>
          <w:numId w:val="7"/>
        </w:numPr>
        <w:tabs>
          <w:tab w:val="left" w:pos="720"/>
        </w:tabs>
        <w:ind w:left="0" w:firstLine="709"/>
        <w:jc w:val="both"/>
        <w:rPr>
          <w:color w:val="000000"/>
          <w:sz w:val="24"/>
          <w:szCs w:val="24"/>
          <w:lang w:val="en-GB"/>
        </w:rPr>
      </w:pPr>
      <w:r w:rsidRPr="00BE7CE6">
        <w:rPr>
          <w:color w:val="000000"/>
          <w:sz w:val="24"/>
          <w:szCs w:val="24"/>
          <w:lang w:val="en-GB"/>
        </w:rPr>
        <w:t>test control (closed and open tasks);</w:t>
      </w:r>
    </w:p>
    <w:p w14:paraId="45BB5248" w14:textId="2872227F" w:rsidR="00E1746F" w:rsidRPr="009C0610" w:rsidRDefault="004B12E1" w:rsidP="009C0610">
      <w:pPr>
        <w:numPr>
          <w:ilvl w:val="0"/>
          <w:numId w:val="7"/>
        </w:numPr>
        <w:tabs>
          <w:tab w:val="left" w:pos="720"/>
        </w:tabs>
        <w:ind w:left="0" w:firstLine="709"/>
        <w:jc w:val="both"/>
        <w:rPr>
          <w:color w:val="000000"/>
          <w:sz w:val="24"/>
          <w:szCs w:val="24"/>
          <w:lang w:val="en-GB"/>
        </w:rPr>
      </w:pPr>
      <w:r w:rsidRPr="00BE7CE6">
        <w:rPr>
          <w:color w:val="000000"/>
          <w:sz w:val="24"/>
          <w:szCs w:val="24"/>
          <w:lang w:val="en-GB"/>
        </w:rPr>
        <w:t>working with problem situations (analytical cases).</w:t>
      </w:r>
    </w:p>
    <w:p w14:paraId="3E5067B4" w14:textId="77777777" w:rsidR="00BE7CE6" w:rsidRPr="00BE7CE6" w:rsidRDefault="00BE7CE6" w:rsidP="00AC424D">
      <w:pPr>
        <w:widowControl w:val="0"/>
        <w:tabs>
          <w:tab w:val="left" w:pos="1134"/>
        </w:tabs>
        <w:suppressAutoHyphens w:val="0"/>
        <w:ind w:right="-6" w:firstLine="709"/>
        <w:jc w:val="center"/>
        <w:rPr>
          <w:b/>
          <w:bCs/>
          <w:sz w:val="24"/>
          <w:szCs w:val="24"/>
          <w:lang w:val="en-GB"/>
        </w:rPr>
      </w:pPr>
      <w:r w:rsidRPr="00BE7CE6">
        <w:rPr>
          <w:b/>
          <w:bCs/>
          <w:sz w:val="24"/>
          <w:szCs w:val="24"/>
          <w:lang w:val="en-GB"/>
        </w:rPr>
        <w:t>Assessment system and requirements.</w:t>
      </w:r>
    </w:p>
    <w:p w14:paraId="716A24A2" w14:textId="3DA2263F" w:rsidR="009F5234" w:rsidRPr="00BE7CE6" w:rsidRDefault="00BE7CE6" w:rsidP="009C0610">
      <w:pPr>
        <w:ind w:firstLine="709"/>
        <w:jc w:val="both"/>
        <w:rPr>
          <w:b/>
          <w:bCs/>
          <w:sz w:val="24"/>
          <w:szCs w:val="24"/>
          <w:lang w:val="en-GB"/>
        </w:rPr>
      </w:pPr>
      <w:r w:rsidRPr="00BE7CE6">
        <w:rPr>
          <w:b/>
          <w:bCs/>
          <w:sz w:val="24"/>
          <w:szCs w:val="24"/>
          <w:lang w:val="en-GB"/>
        </w:rPr>
        <w:t xml:space="preserve">                        Table of points awarded to higher education students </w:t>
      </w:r>
      <w:r w:rsidR="004B12E1" w:rsidRPr="00BE7CE6">
        <w:rPr>
          <w:b/>
          <w:bCs/>
          <w:sz w:val="24"/>
          <w:szCs w:val="24"/>
          <w:lang w:val="en-GB"/>
        </w:rPr>
        <w:t>*</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20"/>
        <w:gridCol w:w="514"/>
        <w:gridCol w:w="7"/>
        <w:gridCol w:w="508"/>
        <w:gridCol w:w="516"/>
        <w:gridCol w:w="6"/>
        <w:gridCol w:w="509"/>
        <w:gridCol w:w="521"/>
        <w:gridCol w:w="470"/>
        <w:gridCol w:w="470"/>
        <w:gridCol w:w="469"/>
        <w:gridCol w:w="470"/>
        <w:gridCol w:w="25"/>
        <w:gridCol w:w="309"/>
        <w:gridCol w:w="1275"/>
        <w:gridCol w:w="1372"/>
        <w:gridCol w:w="1149"/>
      </w:tblGrid>
      <w:tr w:rsidR="00E1746F" w:rsidRPr="00BE7CE6" w14:paraId="5B4F687F" w14:textId="77777777">
        <w:tc>
          <w:tcPr>
            <w:tcW w:w="1701" w:type="dxa"/>
            <w:vMerge w:val="restart"/>
            <w:tcBorders>
              <w:top w:val="single" w:sz="4" w:space="0" w:color="000000"/>
              <w:left w:val="single" w:sz="4" w:space="0" w:color="000000"/>
            </w:tcBorders>
          </w:tcPr>
          <w:p w14:paraId="6BD1488C" w14:textId="77777777" w:rsidR="00E1746F" w:rsidRPr="00BE7CE6" w:rsidRDefault="00E1746F">
            <w:pPr>
              <w:pStyle w:val="ae"/>
              <w:snapToGrid w:val="0"/>
              <w:jc w:val="center"/>
              <w:rPr>
                <w:b/>
                <w:bCs/>
                <w:sz w:val="24"/>
                <w:szCs w:val="24"/>
                <w:lang w:val="en-GB"/>
              </w:rPr>
            </w:pPr>
          </w:p>
          <w:p w14:paraId="56D909E3" w14:textId="77777777" w:rsidR="00E1746F" w:rsidRPr="00BE7CE6" w:rsidRDefault="00E1746F">
            <w:pPr>
              <w:pStyle w:val="ae"/>
              <w:snapToGrid w:val="0"/>
              <w:jc w:val="center"/>
              <w:rPr>
                <w:b/>
                <w:bCs/>
                <w:sz w:val="24"/>
                <w:szCs w:val="24"/>
                <w:lang w:val="en-GB"/>
              </w:rPr>
            </w:pPr>
          </w:p>
          <w:p w14:paraId="5F5D258D" w14:textId="77777777" w:rsidR="00E1746F" w:rsidRPr="00BE7CE6" w:rsidRDefault="00E1746F">
            <w:pPr>
              <w:pStyle w:val="ae"/>
              <w:snapToGrid w:val="0"/>
              <w:jc w:val="center"/>
              <w:rPr>
                <w:b/>
                <w:bCs/>
                <w:sz w:val="24"/>
                <w:szCs w:val="24"/>
                <w:lang w:val="en-GB"/>
              </w:rPr>
            </w:pPr>
          </w:p>
          <w:p w14:paraId="13767522" w14:textId="77777777" w:rsidR="00E1746F" w:rsidRPr="00BE7CE6" w:rsidRDefault="00E1746F">
            <w:pPr>
              <w:pStyle w:val="ae"/>
              <w:snapToGrid w:val="0"/>
              <w:jc w:val="center"/>
              <w:rPr>
                <w:b/>
                <w:bCs/>
                <w:sz w:val="24"/>
                <w:szCs w:val="24"/>
                <w:lang w:val="en-GB"/>
              </w:rPr>
            </w:pPr>
          </w:p>
          <w:p w14:paraId="427843D6" w14:textId="77777777" w:rsidR="00E1746F" w:rsidRPr="00BE7CE6" w:rsidRDefault="004B12E1">
            <w:pPr>
              <w:pStyle w:val="ae"/>
              <w:snapToGrid w:val="0"/>
              <w:jc w:val="center"/>
              <w:rPr>
                <w:b/>
                <w:bCs/>
                <w:sz w:val="24"/>
                <w:szCs w:val="24"/>
                <w:lang w:val="en-GB"/>
              </w:rPr>
            </w:pPr>
            <w:r w:rsidRPr="00BE7CE6">
              <w:rPr>
                <w:b/>
                <w:bCs/>
                <w:sz w:val="24"/>
                <w:szCs w:val="24"/>
                <w:lang w:val="en-GB"/>
              </w:rPr>
              <w:t>Topics</w:t>
            </w:r>
          </w:p>
        </w:tc>
        <w:tc>
          <w:tcPr>
            <w:tcW w:w="4744" w:type="dxa"/>
            <w:gridSpan w:val="13"/>
            <w:vMerge w:val="restart"/>
            <w:tcBorders>
              <w:top w:val="single" w:sz="4" w:space="0" w:color="000000"/>
              <w:left w:val="single" w:sz="4" w:space="0" w:color="000000"/>
            </w:tcBorders>
          </w:tcPr>
          <w:p w14:paraId="1ACF4236" w14:textId="77777777" w:rsidR="00E1746F" w:rsidRPr="00BE7CE6" w:rsidRDefault="00E1746F">
            <w:pPr>
              <w:pStyle w:val="ae"/>
              <w:snapToGrid w:val="0"/>
              <w:jc w:val="center"/>
              <w:rPr>
                <w:b/>
                <w:bCs/>
                <w:sz w:val="24"/>
                <w:szCs w:val="24"/>
                <w:lang w:val="en-GB"/>
              </w:rPr>
            </w:pPr>
          </w:p>
          <w:p w14:paraId="1C2BC073" w14:textId="77777777" w:rsidR="00E1746F" w:rsidRPr="00BE7CE6" w:rsidRDefault="00BE7CE6">
            <w:pPr>
              <w:pStyle w:val="ae"/>
              <w:jc w:val="center"/>
              <w:rPr>
                <w:b/>
                <w:bCs/>
                <w:sz w:val="24"/>
                <w:szCs w:val="24"/>
                <w:lang w:val="en-GB"/>
              </w:rPr>
            </w:pPr>
            <w:r w:rsidRPr="00BE7CE6">
              <w:rPr>
                <w:b/>
                <w:bCs/>
                <w:sz w:val="24"/>
                <w:szCs w:val="24"/>
                <w:lang w:val="en-GB"/>
              </w:rPr>
              <w:t>Ongoing knowledge assessment</w:t>
            </w:r>
          </w:p>
        </w:tc>
        <w:tc>
          <w:tcPr>
            <w:tcW w:w="2618" w:type="dxa"/>
            <w:gridSpan w:val="2"/>
            <w:tcBorders>
              <w:top w:val="single" w:sz="4" w:space="0" w:color="000000"/>
              <w:left w:val="single" w:sz="4" w:space="0" w:color="000000"/>
              <w:bottom w:val="single" w:sz="4" w:space="0" w:color="000000"/>
            </w:tcBorders>
          </w:tcPr>
          <w:p w14:paraId="5582C368" w14:textId="77777777" w:rsidR="00E1746F" w:rsidRPr="00BE7CE6" w:rsidRDefault="004B12E1">
            <w:pPr>
              <w:pStyle w:val="ae"/>
              <w:jc w:val="center"/>
              <w:rPr>
                <w:b/>
                <w:bCs/>
                <w:sz w:val="24"/>
                <w:szCs w:val="24"/>
                <w:lang w:val="en-GB"/>
              </w:rPr>
            </w:pPr>
            <w:r w:rsidRPr="00BE7CE6">
              <w:rPr>
                <w:b/>
                <w:bCs/>
                <w:sz w:val="24"/>
                <w:szCs w:val="24"/>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14:paraId="148F5F80" w14:textId="77777777" w:rsidR="00E1746F" w:rsidRPr="00BE7CE6" w:rsidRDefault="00E1746F">
            <w:pPr>
              <w:pStyle w:val="ae"/>
              <w:snapToGrid w:val="0"/>
              <w:jc w:val="center"/>
              <w:rPr>
                <w:b/>
                <w:bCs/>
                <w:sz w:val="24"/>
                <w:szCs w:val="24"/>
                <w:lang w:val="en-GB"/>
              </w:rPr>
            </w:pPr>
          </w:p>
        </w:tc>
      </w:tr>
      <w:tr w:rsidR="00E1746F" w:rsidRPr="00BE7CE6" w14:paraId="5F504BEB" w14:textId="77777777" w:rsidTr="009F5234">
        <w:trPr>
          <w:trHeight w:val="432"/>
        </w:trPr>
        <w:tc>
          <w:tcPr>
            <w:tcW w:w="1701" w:type="dxa"/>
            <w:vMerge/>
            <w:tcBorders>
              <w:top w:val="single" w:sz="4" w:space="0" w:color="000000"/>
              <w:left w:val="single" w:sz="4" w:space="0" w:color="000000"/>
            </w:tcBorders>
          </w:tcPr>
          <w:p w14:paraId="1068B66B" w14:textId="77777777" w:rsidR="00E1746F" w:rsidRPr="00BE7CE6" w:rsidRDefault="00E1746F">
            <w:pPr>
              <w:pStyle w:val="ae"/>
              <w:snapToGrid w:val="0"/>
              <w:jc w:val="center"/>
              <w:rPr>
                <w:b/>
                <w:bCs/>
                <w:sz w:val="24"/>
                <w:szCs w:val="24"/>
                <w:lang w:val="en-GB"/>
              </w:rPr>
            </w:pPr>
          </w:p>
        </w:tc>
        <w:tc>
          <w:tcPr>
            <w:tcW w:w="4744" w:type="dxa"/>
            <w:gridSpan w:val="13"/>
            <w:vMerge/>
            <w:tcBorders>
              <w:top w:val="single" w:sz="4" w:space="0" w:color="000000"/>
              <w:left w:val="single" w:sz="4" w:space="0" w:color="000000"/>
            </w:tcBorders>
          </w:tcPr>
          <w:p w14:paraId="1C2AD807" w14:textId="77777777" w:rsidR="00E1746F" w:rsidRPr="00BE7CE6" w:rsidRDefault="00E1746F">
            <w:pPr>
              <w:pStyle w:val="ae"/>
              <w:snapToGrid w:val="0"/>
              <w:jc w:val="center"/>
              <w:rPr>
                <w:sz w:val="24"/>
                <w:szCs w:val="24"/>
                <w:lang w:val="en-GB"/>
              </w:rPr>
            </w:pPr>
          </w:p>
        </w:tc>
        <w:tc>
          <w:tcPr>
            <w:tcW w:w="1261" w:type="dxa"/>
            <w:tcBorders>
              <w:top w:val="single" w:sz="4" w:space="0" w:color="000000"/>
              <w:left w:val="single" w:sz="4" w:space="0" w:color="000000"/>
              <w:bottom w:val="single" w:sz="4" w:space="0" w:color="000000"/>
            </w:tcBorders>
          </w:tcPr>
          <w:p w14:paraId="32AE3E04" w14:textId="77777777" w:rsidR="00E1746F" w:rsidRPr="00BE7CE6" w:rsidRDefault="00BE7CE6">
            <w:pPr>
              <w:pStyle w:val="ae"/>
              <w:jc w:val="center"/>
              <w:rPr>
                <w:sz w:val="24"/>
                <w:szCs w:val="24"/>
                <w:lang w:val="en-GB"/>
              </w:rPr>
            </w:pPr>
            <w:r w:rsidRPr="00BE7CE6">
              <w:rPr>
                <w:b/>
                <w:bCs/>
                <w:sz w:val="24"/>
                <w:szCs w:val="24"/>
                <w:lang w:val="en-GB"/>
              </w:rPr>
              <w:t xml:space="preserve">Modular test </w:t>
            </w:r>
          </w:p>
        </w:tc>
        <w:tc>
          <w:tcPr>
            <w:tcW w:w="1357" w:type="dxa"/>
            <w:tcBorders>
              <w:top w:val="single" w:sz="4" w:space="0" w:color="000000"/>
              <w:left w:val="single" w:sz="4" w:space="0" w:color="000000"/>
              <w:bottom w:val="single" w:sz="4" w:space="0" w:color="000000"/>
            </w:tcBorders>
          </w:tcPr>
          <w:p w14:paraId="618DDF24" w14:textId="77777777" w:rsidR="00E1746F" w:rsidRPr="00BE7CE6" w:rsidRDefault="00BE7CE6">
            <w:pPr>
              <w:pStyle w:val="ae"/>
              <w:jc w:val="center"/>
              <w:rPr>
                <w:sz w:val="24"/>
                <w:szCs w:val="24"/>
                <w:lang w:val="en-GB"/>
              </w:rPr>
            </w:pPr>
            <w:r w:rsidRPr="00BE7CE6">
              <w:rPr>
                <w:b/>
                <w:bCs/>
                <w:sz w:val="24"/>
                <w:szCs w:val="24"/>
                <w:lang w:val="en-GB"/>
              </w:rPr>
              <w:t>Credit</w:t>
            </w:r>
            <w:r w:rsidR="004B12E1" w:rsidRPr="00BE7CE6">
              <w:rPr>
                <w:b/>
                <w:bCs/>
                <w:sz w:val="24"/>
                <w:szCs w:val="24"/>
                <w:lang w:val="en-GB"/>
              </w:rPr>
              <w:t>**</w:t>
            </w:r>
          </w:p>
        </w:tc>
        <w:tc>
          <w:tcPr>
            <w:tcW w:w="1137" w:type="dxa"/>
            <w:tcBorders>
              <w:top w:val="single" w:sz="4" w:space="0" w:color="000000"/>
              <w:left w:val="single" w:sz="4" w:space="0" w:color="000000"/>
              <w:bottom w:val="single" w:sz="4" w:space="0" w:color="000000"/>
              <w:right w:val="single" w:sz="4" w:space="0" w:color="000000"/>
            </w:tcBorders>
          </w:tcPr>
          <w:p w14:paraId="1AB6510E" w14:textId="77777777" w:rsidR="00E1746F" w:rsidRPr="00BE7CE6" w:rsidRDefault="004B12E1">
            <w:pPr>
              <w:pStyle w:val="ae"/>
              <w:jc w:val="center"/>
              <w:rPr>
                <w:sz w:val="24"/>
                <w:szCs w:val="24"/>
                <w:lang w:val="en-GB"/>
              </w:rPr>
            </w:pPr>
            <w:r w:rsidRPr="00BE7CE6">
              <w:rPr>
                <w:b/>
                <w:bCs/>
                <w:sz w:val="24"/>
                <w:szCs w:val="24"/>
                <w:lang w:val="en-GB"/>
              </w:rPr>
              <w:t>Total points</w:t>
            </w:r>
          </w:p>
        </w:tc>
      </w:tr>
      <w:tr w:rsidR="00E1746F" w:rsidRPr="00BE7CE6" w14:paraId="2B8DE6C9" w14:textId="77777777">
        <w:trPr>
          <w:trHeight w:val="831"/>
        </w:trPr>
        <w:tc>
          <w:tcPr>
            <w:tcW w:w="1701" w:type="dxa"/>
            <w:vMerge/>
            <w:tcBorders>
              <w:top w:val="single" w:sz="4" w:space="0" w:color="000000"/>
              <w:left w:val="single" w:sz="4" w:space="0" w:color="000000"/>
            </w:tcBorders>
          </w:tcPr>
          <w:p w14:paraId="267D5B4D" w14:textId="77777777" w:rsidR="00E1746F" w:rsidRPr="00BE7CE6" w:rsidRDefault="00E1746F">
            <w:pPr>
              <w:pStyle w:val="ae"/>
              <w:snapToGrid w:val="0"/>
              <w:jc w:val="both"/>
              <w:rPr>
                <w:sz w:val="24"/>
                <w:szCs w:val="24"/>
                <w:lang w:val="en-GB"/>
              </w:rPr>
            </w:pPr>
          </w:p>
        </w:tc>
        <w:tc>
          <w:tcPr>
            <w:tcW w:w="516" w:type="dxa"/>
            <w:gridSpan w:val="2"/>
            <w:tcBorders>
              <w:left w:val="single" w:sz="4" w:space="0" w:color="000000"/>
              <w:bottom w:val="single" w:sz="4" w:space="0" w:color="000000"/>
            </w:tcBorders>
            <w:textDirection w:val="btLr"/>
          </w:tcPr>
          <w:p w14:paraId="32246626" w14:textId="77777777" w:rsidR="00E1746F" w:rsidRPr="009F5234" w:rsidRDefault="004B12E1">
            <w:pPr>
              <w:pStyle w:val="ae"/>
              <w:jc w:val="center"/>
              <w:rPr>
                <w:sz w:val="22"/>
                <w:szCs w:val="22"/>
                <w:lang w:val="en-GB"/>
              </w:rPr>
            </w:pPr>
            <w:r w:rsidRPr="009F5234">
              <w:rPr>
                <w:sz w:val="22"/>
                <w:szCs w:val="22"/>
                <w:lang w:val="en-GB"/>
              </w:rPr>
              <w:t>Topic 1</w:t>
            </w:r>
          </w:p>
        </w:tc>
        <w:tc>
          <w:tcPr>
            <w:tcW w:w="503" w:type="dxa"/>
            <w:tcBorders>
              <w:left w:val="single" w:sz="4" w:space="0" w:color="000000"/>
              <w:bottom w:val="single" w:sz="4" w:space="0" w:color="000000"/>
            </w:tcBorders>
            <w:textDirection w:val="btLr"/>
          </w:tcPr>
          <w:p w14:paraId="396F9D17" w14:textId="77777777" w:rsidR="00E1746F" w:rsidRPr="009F5234" w:rsidRDefault="004B12E1">
            <w:pPr>
              <w:jc w:val="center"/>
              <w:rPr>
                <w:sz w:val="22"/>
                <w:szCs w:val="22"/>
                <w:lang w:val="en-GB"/>
              </w:rPr>
            </w:pPr>
            <w:r w:rsidRPr="009F5234">
              <w:rPr>
                <w:sz w:val="22"/>
                <w:szCs w:val="22"/>
                <w:lang w:val="en-GB"/>
              </w:rPr>
              <w:t>Topic 2</w:t>
            </w:r>
          </w:p>
        </w:tc>
        <w:tc>
          <w:tcPr>
            <w:tcW w:w="516" w:type="dxa"/>
            <w:gridSpan w:val="2"/>
            <w:tcBorders>
              <w:left w:val="single" w:sz="4" w:space="0" w:color="000000"/>
              <w:bottom w:val="single" w:sz="4" w:space="0" w:color="000000"/>
            </w:tcBorders>
            <w:textDirection w:val="btLr"/>
          </w:tcPr>
          <w:p w14:paraId="09EA5AAB" w14:textId="77777777" w:rsidR="00E1746F" w:rsidRPr="009F5234" w:rsidRDefault="004B12E1">
            <w:pPr>
              <w:jc w:val="center"/>
              <w:rPr>
                <w:sz w:val="22"/>
                <w:szCs w:val="22"/>
                <w:lang w:val="en-GB"/>
              </w:rPr>
            </w:pPr>
            <w:r w:rsidRPr="009F5234">
              <w:rPr>
                <w:sz w:val="22"/>
                <w:szCs w:val="22"/>
                <w:lang w:val="en-GB"/>
              </w:rPr>
              <w:t>Topic 3</w:t>
            </w:r>
          </w:p>
        </w:tc>
        <w:tc>
          <w:tcPr>
            <w:tcW w:w="504" w:type="dxa"/>
            <w:tcBorders>
              <w:left w:val="single" w:sz="4" w:space="0" w:color="000000"/>
              <w:bottom w:val="single" w:sz="4" w:space="0" w:color="000000"/>
            </w:tcBorders>
            <w:textDirection w:val="btLr"/>
          </w:tcPr>
          <w:p w14:paraId="7EA50764" w14:textId="77777777" w:rsidR="00E1746F" w:rsidRPr="009F5234" w:rsidRDefault="004B12E1">
            <w:pPr>
              <w:jc w:val="center"/>
              <w:rPr>
                <w:sz w:val="22"/>
                <w:szCs w:val="22"/>
                <w:lang w:val="en-GB"/>
              </w:rPr>
            </w:pPr>
            <w:r w:rsidRPr="009F5234">
              <w:rPr>
                <w:sz w:val="22"/>
                <w:szCs w:val="22"/>
                <w:lang w:val="en-GB"/>
              </w:rPr>
              <w:t>Topic 4</w:t>
            </w:r>
          </w:p>
        </w:tc>
        <w:tc>
          <w:tcPr>
            <w:tcW w:w="515" w:type="dxa"/>
            <w:tcBorders>
              <w:left w:val="single" w:sz="4" w:space="0" w:color="000000"/>
              <w:bottom w:val="single" w:sz="4" w:space="0" w:color="000000"/>
            </w:tcBorders>
            <w:textDirection w:val="btLr"/>
          </w:tcPr>
          <w:p w14:paraId="1C198D27" w14:textId="77777777" w:rsidR="00E1746F" w:rsidRPr="009F5234" w:rsidRDefault="004B12E1">
            <w:pPr>
              <w:jc w:val="center"/>
              <w:rPr>
                <w:sz w:val="22"/>
                <w:szCs w:val="22"/>
                <w:lang w:val="en-GB"/>
              </w:rPr>
            </w:pPr>
            <w:r w:rsidRPr="009F5234">
              <w:rPr>
                <w:sz w:val="22"/>
                <w:szCs w:val="22"/>
                <w:lang w:val="en-GB"/>
              </w:rPr>
              <w:t>Topic 5</w:t>
            </w:r>
          </w:p>
        </w:tc>
        <w:tc>
          <w:tcPr>
            <w:tcW w:w="465" w:type="dxa"/>
            <w:tcBorders>
              <w:left w:val="single" w:sz="4" w:space="0" w:color="000000"/>
              <w:bottom w:val="single" w:sz="4" w:space="0" w:color="000000"/>
            </w:tcBorders>
            <w:textDirection w:val="btLr"/>
          </w:tcPr>
          <w:p w14:paraId="1B48D488" w14:textId="77777777" w:rsidR="00E1746F" w:rsidRPr="009F5234" w:rsidRDefault="004B12E1">
            <w:pPr>
              <w:jc w:val="center"/>
              <w:rPr>
                <w:sz w:val="22"/>
                <w:szCs w:val="22"/>
                <w:lang w:val="en-GB"/>
              </w:rPr>
            </w:pPr>
            <w:r w:rsidRPr="009F5234">
              <w:rPr>
                <w:sz w:val="22"/>
                <w:szCs w:val="22"/>
                <w:lang w:val="en-GB"/>
              </w:rPr>
              <w:t>Topic 6</w:t>
            </w:r>
          </w:p>
        </w:tc>
        <w:tc>
          <w:tcPr>
            <w:tcW w:w="465" w:type="dxa"/>
            <w:tcBorders>
              <w:left w:val="single" w:sz="4" w:space="0" w:color="000000"/>
              <w:bottom w:val="single" w:sz="4" w:space="0" w:color="000000"/>
            </w:tcBorders>
            <w:textDirection w:val="btLr"/>
          </w:tcPr>
          <w:p w14:paraId="540E2432" w14:textId="77777777" w:rsidR="00E1746F" w:rsidRPr="009F5234" w:rsidRDefault="004B12E1">
            <w:pPr>
              <w:jc w:val="center"/>
              <w:rPr>
                <w:sz w:val="22"/>
                <w:szCs w:val="22"/>
                <w:lang w:val="en-GB"/>
              </w:rPr>
            </w:pPr>
            <w:r w:rsidRPr="009F5234">
              <w:rPr>
                <w:sz w:val="22"/>
                <w:szCs w:val="22"/>
                <w:lang w:val="en-GB"/>
              </w:rPr>
              <w:t>Topic 7</w:t>
            </w:r>
          </w:p>
        </w:tc>
        <w:tc>
          <w:tcPr>
            <w:tcW w:w="464" w:type="dxa"/>
            <w:tcBorders>
              <w:left w:val="single" w:sz="4" w:space="0" w:color="000000"/>
              <w:bottom w:val="single" w:sz="4" w:space="0" w:color="000000"/>
            </w:tcBorders>
            <w:textDirection w:val="btLr"/>
          </w:tcPr>
          <w:p w14:paraId="3D8F743F" w14:textId="77777777" w:rsidR="00E1746F" w:rsidRPr="009F5234" w:rsidRDefault="004B12E1">
            <w:pPr>
              <w:jc w:val="center"/>
              <w:rPr>
                <w:sz w:val="22"/>
                <w:szCs w:val="22"/>
                <w:lang w:val="en-GB"/>
              </w:rPr>
            </w:pPr>
            <w:r w:rsidRPr="009F5234">
              <w:rPr>
                <w:sz w:val="22"/>
                <w:szCs w:val="22"/>
                <w:lang w:val="en-GB"/>
              </w:rPr>
              <w:t>Topic 8</w:t>
            </w:r>
          </w:p>
        </w:tc>
        <w:tc>
          <w:tcPr>
            <w:tcW w:w="465" w:type="dxa"/>
            <w:tcBorders>
              <w:left w:val="single" w:sz="4" w:space="0" w:color="000000"/>
              <w:bottom w:val="single" w:sz="4" w:space="0" w:color="000000"/>
            </w:tcBorders>
            <w:textDirection w:val="btLr"/>
          </w:tcPr>
          <w:p w14:paraId="436B65CF" w14:textId="77777777" w:rsidR="00E1746F" w:rsidRPr="009F5234" w:rsidRDefault="004B12E1">
            <w:pPr>
              <w:jc w:val="center"/>
              <w:rPr>
                <w:sz w:val="22"/>
                <w:szCs w:val="22"/>
                <w:lang w:val="en-GB"/>
              </w:rPr>
            </w:pPr>
            <w:r w:rsidRPr="009F5234">
              <w:rPr>
                <w:sz w:val="22"/>
                <w:szCs w:val="22"/>
                <w:lang w:val="en-GB"/>
              </w:rPr>
              <w:t>Topic 9</w:t>
            </w:r>
          </w:p>
        </w:tc>
        <w:tc>
          <w:tcPr>
            <w:tcW w:w="331" w:type="dxa"/>
            <w:gridSpan w:val="2"/>
            <w:tcBorders>
              <w:left w:val="single" w:sz="4" w:space="0" w:color="000000"/>
              <w:bottom w:val="single" w:sz="4" w:space="0" w:color="000000"/>
            </w:tcBorders>
            <w:textDirection w:val="btLr"/>
          </w:tcPr>
          <w:p w14:paraId="0A2D96A3" w14:textId="77777777" w:rsidR="00E1746F" w:rsidRPr="009F5234" w:rsidRDefault="004B12E1" w:rsidP="009F5234">
            <w:pPr>
              <w:rPr>
                <w:sz w:val="22"/>
                <w:szCs w:val="22"/>
                <w:lang w:val="en-GB"/>
              </w:rPr>
            </w:pPr>
            <w:r w:rsidRPr="009F5234">
              <w:rPr>
                <w:sz w:val="22"/>
                <w:szCs w:val="22"/>
                <w:lang w:val="en-GB"/>
              </w:rPr>
              <w:t>Topic 10</w:t>
            </w:r>
          </w:p>
        </w:tc>
        <w:tc>
          <w:tcPr>
            <w:tcW w:w="1261" w:type="dxa"/>
            <w:vMerge w:val="restart"/>
            <w:tcBorders>
              <w:left w:val="single" w:sz="4" w:space="0" w:color="000000"/>
              <w:bottom w:val="single" w:sz="4" w:space="0" w:color="000000"/>
            </w:tcBorders>
          </w:tcPr>
          <w:p w14:paraId="11F895ED" w14:textId="77777777" w:rsidR="00E1746F" w:rsidRPr="00BE7CE6" w:rsidRDefault="00E1746F">
            <w:pPr>
              <w:snapToGrid w:val="0"/>
              <w:jc w:val="center"/>
              <w:rPr>
                <w:sz w:val="24"/>
                <w:szCs w:val="24"/>
                <w:lang w:val="en-GB"/>
              </w:rPr>
            </w:pPr>
          </w:p>
          <w:p w14:paraId="089C6D1C" w14:textId="77777777" w:rsidR="00E1746F" w:rsidRPr="00BE7CE6" w:rsidRDefault="00E1746F">
            <w:pPr>
              <w:snapToGrid w:val="0"/>
              <w:jc w:val="center"/>
              <w:rPr>
                <w:sz w:val="24"/>
                <w:szCs w:val="24"/>
                <w:lang w:val="en-GB"/>
              </w:rPr>
            </w:pPr>
          </w:p>
          <w:p w14:paraId="74126DA3" w14:textId="77777777" w:rsidR="00E1746F" w:rsidRPr="00BE7CE6" w:rsidRDefault="004B12E1">
            <w:pPr>
              <w:snapToGrid w:val="0"/>
              <w:jc w:val="center"/>
              <w:rPr>
                <w:sz w:val="24"/>
                <w:szCs w:val="24"/>
                <w:lang w:val="en-GB"/>
              </w:rPr>
            </w:pPr>
            <w:r w:rsidRPr="00BE7CE6">
              <w:rPr>
                <w:sz w:val="24"/>
                <w:szCs w:val="24"/>
                <w:lang w:val="en-GB"/>
              </w:rPr>
              <w:t>20</w:t>
            </w:r>
          </w:p>
        </w:tc>
        <w:tc>
          <w:tcPr>
            <w:tcW w:w="1357" w:type="dxa"/>
            <w:vMerge w:val="restart"/>
            <w:tcBorders>
              <w:left w:val="single" w:sz="4" w:space="0" w:color="000000"/>
              <w:bottom w:val="single" w:sz="4" w:space="0" w:color="000000"/>
            </w:tcBorders>
          </w:tcPr>
          <w:p w14:paraId="0204F556" w14:textId="77777777" w:rsidR="00E1746F" w:rsidRPr="00BE7CE6" w:rsidRDefault="00E1746F">
            <w:pPr>
              <w:pStyle w:val="ae"/>
              <w:snapToGrid w:val="0"/>
              <w:jc w:val="center"/>
              <w:rPr>
                <w:sz w:val="24"/>
                <w:szCs w:val="24"/>
                <w:lang w:val="en-GB"/>
              </w:rPr>
            </w:pPr>
          </w:p>
          <w:p w14:paraId="1344A61B" w14:textId="77777777" w:rsidR="00E1746F" w:rsidRPr="00BE7CE6" w:rsidRDefault="00E1746F">
            <w:pPr>
              <w:pStyle w:val="ae"/>
              <w:snapToGrid w:val="0"/>
              <w:jc w:val="center"/>
              <w:rPr>
                <w:sz w:val="24"/>
                <w:szCs w:val="24"/>
                <w:lang w:val="en-GB"/>
              </w:rPr>
            </w:pPr>
          </w:p>
          <w:p w14:paraId="4BA526B0" w14:textId="77777777" w:rsidR="00E1746F" w:rsidRPr="00BE7CE6" w:rsidRDefault="004B12E1">
            <w:pPr>
              <w:pStyle w:val="ae"/>
              <w:snapToGrid w:val="0"/>
              <w:jc w:val="center"/>
              <w:rPr>
                <w:sz w:val="24"/>
                <w:szCs w:val="24"/>
                <w:lang w:val="en-GB"/>
              </w:rPr>
            </w:pPr>
            <w:r w:rsidRPr="00BE7CE6">
              <w:rPr>
                <w:sz w:val="24"/>
                <w:szCs w:val="24"/>
                <w:lang w:val="en-GB"/>
              </w:rPr>
              <w:t>20</w:t>
            </w:r>
            <w:r w:rsidRPr="00BE7CE6">
              <w:rPr>
                <w:color w:val="000000"/>
                <w:sz w:val="24"/>
                <w:szCs w:val="24"/>
                <w:lang w:val="en-GB"/>
              </w:rPr>
              <w:t>*</w:t>
            </w:r>
          </w:p>
        </w:tc>
        <w:tc>
          <w:tcPr>
            <w:tcW w:w="1137" w:type="dxa"/>
            <w:vMerge w:val="restart"/>
            <w:tcBorders>
              <w:left w:val="single" w:sz="4" w:space="0" w:color="000000"/>
              <w:bottom w:val="single" w:sz="4" w:space="0" w:color="000000"/>
              <w:right w:val="single" w:sz="4" w:space="0" w:color="000000"/>
            </w:tcBorders>
          </w:tcPr>
          <w:p w14:paraId="19CA065B" w14:textId="77777777" w:rsidR="00E1746F" w:rsidRPr="00BE7CE6" w:rsidRDefault="00E1746F">
            <w:pPr>
              <w:pStyle w:val="ae"/>
              <w:snapToGrid w:val="0"/>
              <w:jc w:val="center"/>
              <w:rPr>
                <w:sz w:val="24"/>
                <w:szCs w:val="24"/>
                <w:lang w:val="en-GB"/>
              </w:rPr>
            </w:pPr>
          </w:p>
          <w:p w14:paraId="7662916B" w14:textId="77777777" w:rsidR="00E1746F" w:rsidRPr="00BE7CE6" w:rsidRDefault="00E1746F">
            <w:pPr>
              <w:pStyle w:val="ae"/>
              <w:snapToGrid w:val="0"/>
              <w:jc w:val="center"/>
              <w:rPr>
                <w:sz w:val="24"/>
                <w:szCs w:val="24"/>
                <w:lang w:val="en-GB"/>
              </w:rPr>
            </w:pPr>
          </w:p>
          <w:p w14:paraId="3E71B733" w14:textId="77777777" w:rsidR="00E1746F" w:rsidRPr="00BE7CE6" w:rsidRDefault="004B12E1">
            <w:pPr>
              <w:pStyle w:val="ae"/>
              <w:snapToGrid w:val="0"/>
              <w:jc w:val="center"/>
              <w:rPr>
                <w:sz w:val="24"/>
                <w:szCs w:val="24"/>
                <w:lang w:val="en-GB"/>
              </w:rPr>
            </w:pPr>
            <w:r w:rsidRPr="00BE7CE6">
              <w:rPr>
                <w:sz w:val="24"/>
                <w:szCs w:val="24"/>
                <w:lang w:val="en-GB"/>
              </w:rPr>
              <w:t>100</w:t>
            </w:r>
          </w:p>
        </w:tc>
      </w:tr>
      <w:tr w:rsidR="00E1746F" w:rsidRPr="00BE7CE6" w14:paraId="5D84EED0" w14:textId="77777777">
        <w:tc>
          <w:tcPr>
            <w:tcW w:w="1701" w:type="dxa"/>
            <w:tcBorders>
              <w:left w:val="single" w:sz="4" w:space="0" w:color="000000"/>
              <w:bottom w:val="single" w:sz="4" w:space="0" w:color="000000"/>
            </w:tcBorders>
          </w:tcPr>
          <w:p w14:paraId="7DDB7CE4" w14:textId="77777777" w:rsidR="00E1746F" w:rsidRPr="00BE7CE6" w:rsidRDefault="004B12E1">
            <w:pPr>
              <w:pStyle w:val="ae"/>
              <w:jc w:val="both"/>
              <w:rPr>
                <w:sz w:val="24"/>
                <w:szCs w:val="24"/>
                <w:lang w:val="en-GB"/>
              </w:rPr>
            </w:pPr>
            <w:r w:rsidRPr="00BE7CE6">
              <w:rPr>
                <w:sz w:val="24"/>
                <w:szCs w:val="24"/>
                <w:lang w:val="en-GB"/>
              </w:rPr>
              <w:t>Work in a seminar class</w:t>
            </w:r>
          </w:p>
        </w:tc>
        <w:tc>
          <w:tcPr>
            <w:tcW w:w="509" w:type="dxa"/>
            <w:tcBorders>
              <w:left w:val="single" w:sz="4" w:space="0" w:color="000000"/>
              <w:bottom w:val="single" w:sz="4" w:space="0" w:color="000000"/>
            </w:tcBorders>
          </w:tcPr>
          <w:p w14:paraId="685328CB" w14:textId="77777777" w:rsidR="00E1746F" w:rsidRPr="00BE7CE6" w:rsidRDefault="004B12E1">
            <w:pPr>
              <w:pStyle w:val="ae"/>
              <w:snapToGrid w:val="0"/>
              <w:jc w:val="center"/>
              <w:rPr>
                <w:sz w:val="24"/>
                <w:szCs w:val="24"/>
                <w:lang w:val="en-GB"/>
              </w:rPr>
            </w:pPr>
            <w:r w:rsidRPr="00BE7CE6">
              <w:rPr>
                <w:sz w:val="24"/>
                <w:szCs w:val="24"/>
                <w:lang w:val="en-GB"/>
              </w:rPr>
              <w:t>3</w:t>
            </w:r>
          </w:p>
        </w:tc>
        <w:tc>
          <w:tcPr>
            <w:tcW w:w="510" w:type="dxa"/>
            <w:gridSpan w:val="2"/>
            <w:tcBorders>
              <w:left w:val="single" w:sz="4" w:space="0" w:color="000000"/>
              <w:bottom w:val="single" w:sz="4" w:space="0" w:color="000000"/>
            </w:tcBorders>
          </w:tcPr>
          <w:p w14:paraId="5950D839" w14:textId="77777777" w:rsidR="00E1746F" w:rsidRPr="00BE7CE6" w:rsidRDefault="004B12E1">
            <w:pPr>
              <w:pStyle w:val="ae"/>
              <w:snapToGrid w:val="0"/>
              <w:jc w:val="center"/>
              <w:rPr>
                <w:sz w:val="24"/>
                <w:szCs w:val="24"/>
                <w:lang w:val="en-GB"/>
              </w:rPr>
            </w:pPr>
            <w:r w:rsidRPr="00BE7CE6">
              <w:rPr>
                <w:sz w:val="24"/>
                <w:szCs w:val="24"/>
                <w:lang w:val="en-GB"/>
              </w:rPr>
              <w:t>3</w:t>
            </w:r>
          </w:p>
        </w:tc>
        <w:tc>
          <w:tcPr>
            <w:tcW w:w="510" w:type="dxa"/>
            <w:tcBorders>
              <w:left w:val="single" w:sz="4" w:space="0" w:color="000000"/>
              <w:bottom w:val="single" w:sz="4" w:space="0" w:color="000000"/>
            </w:tcBorders>
          </w:tcPr>
          <w:p w14:paraId="0D83F2CE" w14:textId="77777777" w:rsidR="00E1746F" w:rsidRPr="00BE7CE6" w:rsidRDefault="004B12E1">
            <w:pPr>
              <w:snapToGrid w:val="0"/>
              <w:jc w:val="center"/>
              <w:rPr>
                <w:sz w:val="24"/>
                <w:szCs w:val="24"/>
                <w:lang w:val="en-GB"/>
              </w:rPr>
            </w:pPr>
            <w:r w:rsidRPr="00BE7CE6">
              <w:rPr>
                <w:sz w:val="24"/>
                <w:szCs w:val="24"/>
                <w:lang w:val="en-GB"/>
              </w:rPr>
              <w:t>3</w:t>
            </w:r>
          </w:p>
        </w:tc>
        <w:tc>
          <w:tcPr>
            <w:tcW w:w="510" w:type="dxa"/>
            <w:gridSpan w:val="2"/>
            <w:tcBorders>
              <w:left w:val="single" w:sz="4" w:space="0" w:color="000000"/>
              <w:bottom w:val="single" w:sz="4" w:space="0" w:color="000000"/>
            </w:tcBorders>
          </w:tcPr>
          <w:p w14:paraId="1A067220" w14:textId="77777777" w:rsidR="00E1746F" w:rsidRPr="00BE7CE6" w:rsidRDefault="004B12E1">
            <w:pPr>
              <w:snapToGrid w:val="0"/>
              <w:jc w:val="center"/>
              <w:rPr>
                <w:sz w:val="24"/>
                <w:szCs w:val="24"/>
                <w:lang w:val="en-GB"/>
              </w:rPr>
            </w:pPr>
            <w:r w:rsidRPr="00BE7CE6">
              <w:rPr>
                <w:sz w:val="24"/>
                <w:szCs w:val="24"/>
                <w:lang w:val="en-GB"/>
              </w:rPr>
              <w:t>3</w:t>
            </w:r>
          </w:p>
        </w:tc>
        <w:tc>
          <w:tcPr>
            <w:tcW w:w="515" w:type="dxa"/>
            <w:tcBorders>
              <w:left w:val="single" w:sz="4" w:space="0" w:color="000000"/>
              <w:bottom w:val="single" w:sz="4" w:space="0" w:color="000000"/>
            </w:tcBorders>
          </w:tcPr>
          <w:p w14:paraId="0454EC54" w14:textId="77777777" w:rsidR="00E1746F" w:rsidRPr="00BE7CE6" w:rsidRDefault="004B12E1">
            <w:pPr>
              <w:snapToGrid w:val="0"/>
              <w:jc w:val="center"/>
              <w:rPr>
                <w:sz w:val="24"/>
                <w:szCs w:val="24"/>
                <w:lang w:val="en-GB"/>
              </w:rPr>
            </w:pPr>
            <w:r w:rsidRPr="00BE7CE6">
              <w:rPr>
                <w:sz w:val="24"/>
                <w:szCs w:val="24"/>
                <w:lang w:val="en-GB"/>
              </w:rPr>
              <w:t>3</w:t>
            </w:r>
          </w:p>
        </w:tc>
        <w:tc>
          <w:tcPr>
            <w:tcW w:w="465" w:type="dxa"/>
            <w:tcBorders>
              <w:left w:val="single" w:sz="4" w:space="0" w:color="000000"/>
              <w:bottom w:val="single" w:sz="4" w:space="0" w:color="000000"/>
            </w:tcBorders>
          </w:tcPr>
          <w:p w14:paraId="48FAF68E" w14:textId="77777777" w:rsidR="00E1746F" w:rsidRPr="00BE7CE6" w:rsidRDefault="004B12E1">
            <w:pPr>
              <w:snapToGrid w:val="0"/>
              <w:jc w:val="center"/>
              <w:rPr>
                <w:sz w:val="24"/>
                <w:szCs w:val="24"/>
                <w:lang w:val="en-GB"/>
              </w:rPr>
            </w:pPr>
            <w:r w:rsidRPr="00BE7CE6">
              <w:rPr>
                <w:sz w:val="24"/>
                <w:szCs w:val="24"/>
                <w:lang w:val="en-GB"/>
              </w:rPr>
              <w:t>3</w:t>
            </w:r>
          </w:p>
        </w:tc>
        <w:tc>
          <w:tcPr>
            <w:tcW w:w="465" w:type="dxa"/>
            <w:tcBorders>
              <w:left w:val="single" w:sz="4" w:space="0" w:color="000000"/>
              <w:bottom w:val="single" w:sz="4" w:space="0" w:color="000000"/>
            </w:tcBorders>
          </w:tcPr>
          <w:p w14:paraId="5ED18D96" w14:textId="77777777" w:rsidR="00E1746F" w:rsidRPr="00BE7CE6" w:rsidRDefault="004B12E1">
            <w:pPr>
              <w:snapToGrid w:val="0"/>
              <w:jc w:val="center"/>
              <w:rPr>
                <w:sz w:val="24"/>
                <w:szCs w:val="24"/>
                <w:lang w:val="en-GB"/>
              </w:rPr>
            </w:pPr>
            <w:r w:rsidRPr="00BE7CE6">
              <w:rPr>
                <w:sz w:val="24"/>
                <w:szCs w:val="24"/>
                <w:lang w:val="en-GB"/>
              </w:rPr>
              <w:t>3</w:t>
            </w:r>
          </w:p>
        </w:tc>
        <w:tc>
          <w:tcPr>
            <w:tcW w:w="464" w:type="dxa"/>
            <w:tcBorders>
              <w:left w:val="single" w:sz="4" w:space="0" w:color="000000"/>
              <w:bottom w:val="single" w:sz="4" w:space="0" w:color="000000"/>
            </w:tcBorders>
          </w:tcPr>
          <w:p w14:paraId="283191D4" w14:textId="77777777" w:rsidR="00E1746F" w:rsidRPr="00BE7CE6" w:rsidRDefault="004B12E1">
            <w:pPr>
              <w:snapToGrid w:val="0"/>
              <w:jc w:val="center"/>
              <w:rPr>
                <w:sz w:val="24"/>
                <w:szCs w:val="24"/>
                <w:lang w:val="en-GB"/>
              </w:rPr>
            </w:pPr>
            <w:r w:rsidRPr="00BE7CE6">
              <w:rPr>
                <w:sz w:val="24"/>
                <w:szCs w:val="24"/>
                <w:lang w:val="en-GB"/>
              </w:rPr>
              <w:t>3</w:t>
            </w:r>
          </w:p>
        </w:tc>
        <w:tc>
          <w:tcPr>
            <w:tcW w:w="490" w:type="dxa"/>
            <w:gridSpan w:val="2"/>
            <w:tcBorders>
              <w:left w:val="single" w:sz="4" w:space="0" w:color="000000"/>
              <w:bottom w:val="single" w:sz="4" w:space="0" w:color="000000"/>
            </w:tcBorders>
          </w:tcPr>
          <w:p w14:paraId="10B43FCB" w14:textId="77777777" w:rsidR="00E1746F" w:rsidRPr="00BE7CE6" w:rsidRDefault="004B12E1">
            <w:pPr>
              <w:snapToGrid w:val="0"/>
              <w:jc w:val="center"/>
              <w:rPr>
                <w:sz w:val="24"/>
                <w:szCs w:val="24"/>
                <w:lang w:val="en-GB"/>
              </w:rPr>
            </w:pPr>
            <w:r w:rsidRPr="00BE7CE6">
              <w:rPr>
                <w:sz w:val="24"/>
                <w:szCs w:val="24"/>
                <w:lang w:val="en-GB"/>
              </w:rPr>
              <w:t>3</w:t>
            </w:r>
          </w:p>
        </w:tc>
        <w:tc>
          <w:tcPr>
            <w:tcW w:w="306" w:type="dxa"/>
            <w:tcBorders>
              <w:left w:val="single" w:sz="4" w:space="0" w:color="000000"/>
              <w:bottom w:val="single" w:sz="4" w:space="0" w:color="000000"/>
            </w:tcBorders>
          </w:tcPr>
          <w:p w14:paraId="6E00170D" w14:textId="77777777" w:rsidR="00E1746F" w:rsidRPr="00BE7CE6" w:rsidRDefault="004B12E1">
            <w:pPr>
              <w:snapToGrid w:val="0"/>
              <w:jc w:val="center"/>
              <w:rPr>
                <w:sz w:val="24"/>
                <w:szCs w:val="24"/>
                <w:lang w:val="en-GB"/>
              </w:rPr>
            </w:pPr>
            <w:r w:rsidRPr="00BE7CE6">
              <w:rPr>
                <w:sz w:val="24"/>
                <w:szCs w:val="24"/>
                <w:lang w:val="en-GB"/>
              </w:rPr>
              <w:t>3</w:t>
            </w:r>
          </w:p>
        </w:tc>
        <w:tc>
          <w:tcPr>
            <w:tcW w:w="1261" w:type="dxa"/>
            <w:vMerge/>
            <w:tcBorders>
              <w:left w:val="single" w:sz="4" w:space="0" w:color="000000"/>
              <w:bottom w:val="single" w:sz="4" w:space="0" w:color="000000"/>
            </w:tcBorders>
          </w:tcPr>
          <w:p w14:paraId="1481326E" w14:textId="77777777" w:rsidR="00E1746F" w:rsidRPr="00BE7CE6" w:rsidRDefault="00E1746F">
            <w:pPr>
              <w:snapToGrid w:val="0"/>
              <w:jc w:val="center"/>
              <w:rPr>
                <w:sz w:val="24"/>
                <w:szCs w:val="24"/>
                <w:lang w:val="en-GB"/>
              </w:rPr>
            </w:pPr>
          </w:p>
        </w:tc>
        <w:tc>
          <w:tcPr>
            <w:tcW w:w="1357" w:type="dxa"/>
            <w:vMerge/>
            <w:tcBorders>
              <w:left w:val="single" w:sz="4" w:space="0" w:color="000000"/>
              <w:bottom w:val="single" w:sz="4" w:space="0" w:color="000000"/>
            </w:tcBorders>
          </w:tcPr>
          <w:p w14:paraId="3B785E3C" w14:textId="77777777" w:rsidR="00E1746F" w:rsidRPr="00BE7CE6" w:rsidRDefault="00E1746F">
            <w:pPr>
              <w:pStyle w:val="ae"/>
              <w:snapToGrid w:val="0"/>
              <w:jc w:val="center"/>
              <w:rPr>
                <w:sz w:val="24"/>
                <w:szCs w:val="24"/>
                <w:lang w:val="en-GB"/>
              </w:rPr>
            </w:pPr>
          </w:p>
        </w:tc>
        <w:tc>
          <w:tcPr>
            <w:tcW w:w="1137" w:type="dxa"/>
            <w:vMerge/>
            <w:tcBorders>
              <w:left w:val="single" w:sz="4" w:space="0" w:color="000000"/>
              <w:bottom w:val="single" w:sz="4" w:space="0" w:color="000000"/>
              <w:right w:val="single" w:sz="4" w:space="0" w:color="000000"/>
            </w:tcBorders>
          </w:tcPr>
          <w:p w14:paraId="13C3E716" w14:textId="77777777" w:rsidR="00E1746F" w:rsidRPr="00BE7CE6" w:rsidRDefault="00E1746F">
            <w:pPr>
              <w:pStyle w:val="ae"/>
              <w:snapToGrid w:val="0"/>
              <w:jc w:val="center"/>
              <w:rPr>
                <w:sz w:val="24"/>
                <w:szCs w:val="24"/>
                <w:lang w:val="en-GB"/>
              </w:rPr>
            </w:pPr>
          </w:p>
        </w:tc>
      </w:tr>
      <w:tr w:rsidR="00E1746F" w:rsidRPr="00BE7CE6" w14:paraId="30F44A12" w14:textId="77777777">
        <w:tc>
          <w:tcPr>
            <w:tcW w:w="1701" w:type="dxa"/>
            <w:tcBorders>
              <w:left w:val="single" w:sz="4" w:space="0" w:color="000000"/>
              <w:bottom w:val="single" w:sz="4" w:space="0" w:color="000000"/>
            </w:tcBorders>
          </w:tcPr>
          <w:p w14:paraId="4FCA87C4" w14:textId="77777777" w:rsidR="00E1746F" w:rsidRPr="00BE7CE6" w:rsidRDefault="004B12E1">
            <w:pPr>
              <w:pStyle w:val="ae"/>
              <w:jc w:val="both"/>
              <w:rPr>
                <w:sz w:val="24"/>
                <w:szCs w:val="24"/>
                <w:lang w:val="en-GB"/>
              </w:rPr>
            </w:pPr>
            <w:r w:rsidRPr="00BE7CE6">
              <w:rPr>
                <w:sz w:val="24"/>
                <w:szCs w:val="24"/>
                <w:lang w:val="en-GB"/>
              </w:rPr>
              <w:lastRenderedPageBreak/>
              <w:t>Independent work</w:t>
            </w:r>
          </w:p>
        </w:tc>
        <w:tc>
          <w:tcPr>
            <w:tcW w:w="516" w:type="dxa"/>
            <w:gridSpan w:val="2"/>
            <w:tcBorders>
              <w:left w:val="single" w:sz="4" w:space="0" w:color="000000"/>
              <w:bottom w:val="single" w:sz="4" w:space="0" w:color="000000"/>
            </w:tcBorders>
          </w:tcPr>
          <w:p w14:paraId="27C73AC1" w14:textId="77777777" w:rsidR="00E1746F" w:rsidRPr="00BE7CE6" w:rsidRDefault="004B12E1">
            <w:pPr>
              <w:pStyle w:val="ae"/>
              <w:snapToGrid w:val="0"/>
              <w:jc w:val="center"/>
              <w:rPr>
                <w:sz w:val="24"/>
                <w:szCs w:val="24"/>
                <w:lang w:val="en-GB"/>
              </w:rPr>
            </w:pPr>
            <w:r w:rsidRPr="00BE7CE6">
              <w:rPr>
                <w:sz w:val="24"/>
                <w:szCs w:val="24"/>
                <w:lang w:val="en-GB"/>
              </w:rPr>
              <w:t>3</w:t>
            </w:r>
          </w:p>
        </w:tc>
        <w:tc>
          <w:tcPr>
            <w:tcW w:w="503" w:type="dxa"/>
            <w:tcBorders>
              <w:left w:val="single" w:sz="4" w:space="0" w:color="000000"/>
              <w:bottom w:val="single" w:sz="4" w:space="0" w:color="000000"/>
            </w:tcBorders>
          </w:tcPr>
          <w:p w14:paraId="2125BBB5" w14:textId="77777777" w:rsidR="00E1746F" w:rsidRPr="00BE7CE6" w:rsidRDefault="004B12E1">
            <w:pPr>
              <w:pStyle w:val="ae"/>
              <w:snapToGrid w:val="0"/>
              <w:jc w:val="center"/>
              <w:rPr>
                <w:sz w:val="24"/>
                <w:szCs w:val="24"/>
                <w:lang w:val="en-GB"/>
              </w:rPr>
            </w:pPr>
            <w:r w:rsidRPr="00BE7CE6">
              <w:rPr>
                <w:sz w:val="24"/>
                <w:szCs w:val="24"/>
                <w:lang w:val="en-GB"/>
              </w:rPr>
              <w:t>3</w:t>
            </w:r>
          </w:p>
        </w:tc>
        <w:tc>
          <w:tcPr>
            <w:tcW w:w="516" w:type="dxa"/>
            <w:gridSpan w:val="2"/>
            <w:tcBorders>
              <w:left w:val="single" w:sz="4" w:space="0" w:color="000000"/>
              <w:bottom w:val="single" w:sz="4" w:space="0" w:color="000000"/>
            </w:tcBorders>
          </w:tcPr>
          <w:p w14:paraId="3F9ECE12" w14:textId="77777777" w:rsidR="00E1746F" w:rsidRPr="00BE7CE6" w:rsidRDefault="004B12E1">
            <w:pPr>
              <w:snapToGrid w:val="0"/>
              <w:jc w:val="center"/>
              <w:rPr>
                <w:sz w:val="24"/>
                <w:szCs w:val="24"/>
                <w:lang w:val="en-GB"/>
              </w:rPr>
            </w:pPr>
            <w:r w:rsidRPr="00BE7CE6">
              <w:rPr>
                <w:sz w:val="24"/>
                <w:szCs w:val="24"/>
                <w:lang w:val="en-GB"/>
              </w:rPr>
              <w:t>3</w:t>
            </w:r>
          </w:p>
        </w:tc>
        <w:tc>
          <w:tcPr>
            <w:tcW w:w="504" w:type="dxa"/>
            <w:tcBorders>
              <w:left w:val="single" w:sz="4" w:space="0" w:color="000000"/>
              <w:bottom w:val="single" w:sz="4" w:space="0" w:color="000000"/>
            </w:tcBorders>
          </w:tcPr>
          <w:p w14:paraId="4A544EAC" w14:textId="77777777" w:rsidR="00E1746F" w:rsidRPr="00BE7CE6" w:rsidRDefault="004B12E1">
            <w:pPr>
              <w:snapToGrid w:val="0"/>
              <w:jc w:val="center"/>
              <w:rPr>
                <w:sz w:val="24"/>
                <w:szCs w:val="24"/>
                <w:lang w:val="en-GB"/>
              </w:rPr>
            </w:pPr>
            <w:r w:rsidRPr="00BE7CE6">
              <w:rPr>
                <w:sz w:val="24"/>
                <w:szCs w:val="24"/>
                <w:lang w:val="en-GB"/>
              </w:rPr>
              <w:t>3</w:t>
            </w:r>
          </w:p>
        </w:tc>
        <w:tc>
          <w:tcPr>
            <w:tcW w:w="515" w:type="dxa"/>
            <w:tcBorders>
              <w:left w:val="single" w:sz="4" w:space="0" w:color="000000"/>
              <w:bottom w:val="single" w:sz="4" w:space="0" w:color="000000"/>
            </w:tcBorders>
          </w:tcPr>
          <w:p w14:paraId="1F5AF6ED" w14:textId="77777777" w:rsidR="00E1746F" w:rsidRPr="00BE7CE6" w:rsidRDefault="004B12E1">
            <w:pPr>
              <w:snapToGrid w:val="0"/>
              <w:jc w:val="center"/>
              <w:rPr>
                <w:sz w:val="24"/>
                <w:szCs w:val="24"/>
                <w:lang w:val="en-GB"/>
              </w:rPr>
            </w:pPr>
            <w:r w:rsidRPr="00BE7CE6">
              <w:rPr>
                <w:sz w:val="24"/>
                <w:szCs w:val="24"/>
                <w:lang w:val="en-GB"/>
              </w:rPr>
              <w:t>3</w:t>
            </w:r>
          </w:p>
        </w:tc>
        <w:tc>
          <w:tcPr>
            <w:tcW w:w="465" w:type="dxa"/>
            <w:tcBorders>
              <w:left w:val="single" w:sz="4" w:space="0" w:color="000000"/>
              <w:bottom w:val="single" w:sz="4" w:space="0" w:color="000000"/>
            </w:tcBorders>
          </w:tcPr>
          <w:p w14:paraId="7FBF9EC9" w14:textId="77777777" w:rsidR="00E1746F" w:rsidRPr="00BE7CE6" w:rsidRDefault="004B12E1">
            <w:pPr>
              <w:snapToGrid w:val="0"/>
              <w:jc w:val="center"/>
              <w:rPr>
                <w:sz w:val="24"/>
                <w:szCs w:val="24"/>
                <w:lang w:val="en-GB"/>
              </w:rPr>
            </w:pPr>
            <w:r w:rsidRPr="00BE7CE6">
              <w:rPr>
                <w:sz w:val="24"/>
                <w:szCs w:val="24"/>
                <w:lang w:val="en-GB"/>
              </w:rPr>
              <w:t>3</w:t>
            </w:r>
          </w:p>
        </w:tc>
        <w:tc>
          <w:tcPr>
            <w:tcW w:w="465" w:type="dxa"/>
            <w:tcBorders>
              <w:left w:val="single" w:sz="4" w:space="0" w:color="000000"/>
              <w:bottom w:val="single" w:sz="4" w:space="0" w:color="000000"/>
            </w:tcBorders>
          </w:tcPr>
          <w:p w14:paraId="753B8A2A" w14:textId="77777777" w:rsidR="00E1746F" w:rsidRPr="00BE7CE6" w:rsidRDefault="004B12E1">
            <w:pPr>
              <w:snapToGrid w:val="0"/>
              <w:jc w:val="center"/>
              <w:rPr>
                <w:sz w:val="24"/>
                <w:szCs w:val="24"/>
                <w:lang w:val="en-GB"/>
              </w:rPr>
            </w:pPr>
            <w:r w:rsidRPr="00BE7CE6">
              <w:rPr>
                <w:sz w:val="24"/>
                <w:szCs w:val="24"/>
                <w:lang w:val="en-GB"/>
              </w:rPr>
              <w:t>3</w:t>
            </w:r>
          </w:p>
        </w:tc>
        <w:tc>
          <w:tcPr>
            <w:tcW w:w="464" w:type="dxa"/>
            <w:tcBorders>
              <w:left w:val="single" w:sz="4" w:space="0" w:color="000000"/>
              <w:bottom w:val="single" w:sz="4" w:space="0" w:color="000000"/>
            </w:tcBorders>
          </w:tcPr>
          <w:p w14:paraId="083064EC" w14:textId="77777777" w:rsidR="00E1746F" w:rsidRPr="00BE7CE6" w:rsidRDefault="004B12E1">
            <w:pPr>
              <w:snapToGrid w:val="0"/>
              <w:jc w:val="center"/>
              <w:rPr>
                <w:sz w:val="24"/>
                <w:szCs w:val="24"/>
                <w:lang w:val="en-GB"/>
              </w:rPr>
            </w:pPr>
            <w:r w:rsidRPr="00BE7CE6">
              <w:rPr>
                <w:sz w:val="24"/>
                <w:szCs w:val="24"/>
                <w:lang w:val="en-GB"/>
              </w:rPr>
              <w:t>3</w:t>
            </w:r>
          </w:p>
        </w:tc>
        <w:tc>
          <w:tcPr>
            <w:tcW w:w="465" w:type="dxa"/>
            <w:tcBorders>
              <w:left w:val="single" w:sz="4" w:space="0" w:color="000000"/>
              <w:bottom w:val="single" w:sz="4" w:space="0" w:color="000000"/>
            </w:tcBorders>
          </w:tcPr>
          <w:p w14:paraId="439C685B" w14:textId="77777777" w:rsidR="00E1746F" w:rsidRPr="00BE7CE6" w:rsidRDefault="004B12E1">
            <w:pPr>
              <w:snapToGrid w:val="0"/>
              <w:jc w:val="center"/>
              <w:rPr>
                <w:sz w:val="24"/>
                <w:szCs w:val="24"/>
                <w:lang w:val="en-GB"/>
              </w:rPr>
            </w:pPr>
            <w:r w:rsidRPr="00BE7CE6">
              <w:rPr>
                <w:sz w:val="24"/>
                <w:szCs w:val="24"/>
                <w:lang w:val="en-GB"/>
              </w:rPr>
              <w:t>3</w:t>
            </w:r>
          </w:p>
        </w:tc>
        <w:tc>
          <w:tcPr>
            <w:tcW w:w="331" w:type="dxa"/>
            <w:gridSpan w:val="2"/>
            <w:tcBorders>
              <w:left w:val="single" w:sz="4" w:space="0" w:color="000000"/>
              <w:bottom w:val="single" w:sz="4" w:space="0" w:color="000000"/>
            </w:tcBorders>
          </w:tcPr>
          <w:p w14:paraId="625C54DB" w14:textId="77777777" w:rsidR="00E1746F" w:rsidRPr="00BE7CE6" w:rsidRDefault="004B12E1">
            <w:pPr>
              <w:snapToGrid w:val="0"/>
              <w:jc w:val="center"/>
              <w:rPr>
                <w:sz w:val="24"/>
                <w:szCs w:val="24"/>
                <w:lang w:val="en-GB"/>
              </w:rPr>
            </w:pPr>
            <w:r w:rsidRPr="00BE7CE6">
              <w:rPr>
                <w:sz w:val="24"/>
                <w:szCs w:val="24"/>
                <w:lang w:val="en-GB"/>
              </w:rPr>
              <w:t>3</w:t>
            </w:r>
          </w:p>
        </w:tc>
        <w:tc>
          <w:tcPr>
            <w:tcW w:w="1261" w:type="dxa"/>
            <w:vMerge/>
            <w:tcBorders>
              <w:left w:val="single" w:sz="4" w:space="0" w:color="000000"/>
              <w:bottom w:val="single" w:sz="4" w:space="0" w:color="000000"/>
            </w:tcBorders>
          </w:tcPr>
          <w:p w14:paraId="0B3041AF" w14:textId="77777777" w:rsidR="00E1746F" w:rsidRPr="00BE7CE6" w:rsidRDefault="00E1746F">
            <w:pPr>
              <w:snapToGrid w:val="0"/>
              <w:jc w:val="center"/>
              <w:rPr>
                <w:sz w:val="24"/>
                <w:szCs w:val="24"/>
                <w:lang w:val="en-GB"/>
              </w:rPr>
            </w:pPr>
          </w:p>
        </w:tc>
        <w:tc>
          <w:tcPr>
            <w:tcW w:w="1357" w:type="dxa"/>
            <w:vMerge/>
            <w:tcBorders>
              <w:left w:val="single" w:sz="4" w:space="0" w:color="000000"/>
              <w:bottom w:val="single" w:sz="4" w:space="0" w:color="000000"/>
            </w:tcBorders>
          </w:tcPr>
          <w:p w14:paraId="55548E2C" w14:textId="77777777" w:rsidR="00E1746F" w:rsidRPr="00BE7CE6" w:rsidRDefault="00E1746F">
            <w:pPr>
              <w:pStyle w:val="ae"/>
              <w:snapToGrid w:val="0"/>
              <w:jc w:val="center"/>
              <w:rPr>
                <w:sz w:val="24"/>
                <w:szCs w:val="24"/>
                <w:lang w:val="en-GB"/>
              </w:rPr>
            </w:pPr>
          </w:p>
        </w:tc>
        <w:tc>
          <w:tcPr>
            <w:tcW w:w="1137" w:type="dxa"/>
            <w:vMerge/>
            <w:tcBorders>
              <w:left w:val="single" w:sz="4" w:space="0" w:color="000000"/>
              <w:bottom w:val="single" w:sz="4" w:space="0" w:color="000000"/>
              <w:right w:val="single" w:sz="4" w:space="0" w:color="000000"/>
            </w:tcBorders>
          </w:tcPr>
          <w:p w14:paraId="27DEFF49" w14:textId="77777777" w:rsidR="00E1746F" w:rsidRPr="00BE7CE6" w:rsidRDefault="00E1746F">
            <w:pPr>
              <w:pStyle w:val="ae"/>
              <w:snapToGrid w:val="0"/>
              <w:jc w:val="center"/>
              <w:rPr>
                <w:sz w:val="24"/>
                <w:szCs w:val="24"/>
                <w:lang w:val="en-GB"/>
              </w:rPr>
            </w:pPr>
          </w:p>
        </w:tc>
      </w:tr>
    </w:tbl>
    <w:p w14:paraId="26CA5102" w14:textId="77777777" w:rsidR="00E1746F" w:rsidRPr="00BE7CE6" w:rsidRDefault="004B12E1" w:rsidP="00AC424D">
      <w:pPr>
        <w:ind w:firstLine="709"/>
        <w:jc w:val="both"/>
        <w:rPr>
          <w:color w:val="000000"/>
          <w:sz w:val="24"/>
          <w:szCs w:val="24"/>
          <w:lang w:val="en-GB"/>
        </w:rPr>
      </w:pPr>
      <w:r w:rsidRPr="00BE7CE6">
        <w:rPr>
          <w:color w:val="000000"/>
          <w:sz w:val="24"/>
          <w:szCs w:val="24"/>
          <w:lang w:val="en-GB"/>
        </w:rPr>
        <w:t>*The table contains information about the maximum points for each type of academic work of a higher education applicant.</w:t>
      </w:r>
    </w:p>
    <w:p w14:paraId="3A92839B" w14:textId="77777777" w:rsidR="00E1746F" w:rsidRPr="00BE7CE6" w:rsidRDefault="004B12E1" w:rsidP="00AC424D">
      <w:pPr>
        <w:widowControl w:val="0"/>
        <w:ind w:firstLine="709"/>
        <w:jc w:val="both"/>
        <w:rPr>
          <w:rFonts w:eastAsia="Calibri"/>
          <w:sz w:val="24"/>
          <w:szCs w:val="24"/>
          <w:lang w:val="en-GB"/>
        </w:rPr>
      </w:pPr>
      <w:r w:rsidRPr="00BE7CE6">
        <w:rPr>
          <w:rFonts w:eastAsia="Calibri"/>
          <w:sz w:val="24"/>
          <w:szCs w:val="24"/>
          <w:lang w:val="en-GB"/>
        </w:rPr>
        <w:t>When assessing the mastery of each topic for current educational activities, the student is given grades taking into account the approved assessment criteria for the relevant discipline.</w:t>
      </w:r>
    </w:p>
    <w:p w14:paraId="21CFAEE5" w14:textId="77777777" w:rsidR="00E1746F" w:rsidRPr="00BE7CE6" w:rsidRDefault="004B12E1" w:rsidP="00AC424D">
      <w:pPr>
        <w:widowControl w:val="0"/>
        <w:ind w:firstLine="709"/>
        <w:jc w:val="both"/>
        <w:rPr>
          <w:rFonts w:eastAsia="Calibri"/>
          <w:sz w:val="24"/>
          <w:szCs w:val="24"/>
          <w:lang w:val="en-GB"/>
        </w:rPr>
      </w:pPr>
      <w:r w:rsidRPr="00BE7CE6">
        <w:rPr>
          <w:rFonts w:eastAsia="Calibri"/>
          <w:sz w:val="24"/>
          <w:szCs w:val="24"/>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14:paraId="37755C03" w14:textId="77777777" w:rsidR="00E1746F" w:rsidRPr="00BE7CE6" w:rsidRDefault="004B12E1" w:rsidP="00AC424D">
      <w:pPr>
        <w:widowControl w:val="0"/>
        <w:ind w:firstLine="709"/>
        <w:jc w:val="both"/>
        <w:rPr>
          <w:rFonts w:eastAsia="Calibri"/>
          <w:sz w:val="24"/>
          <w:szCs w:val="24"/>
          <w:lang w:val="en-GB"/>
        </w:rPr>
      </w:pPr>
      <w:r w:rsidRPr="00BE7CE6">
        <w:rPr>
          <w:rFonts w:eastAsia="Calibri"/>
          <w:sz w:val="24"/>
          <w:szCs w:val="24"/>
          <w:lang w:val="en-GB"/>
        </w:rPr>
        <w:t>Module control is carried out in the last lesson of the module in written form, in the form of testing.</w:t>
      </w:r>
    </w:p>
    <w:p w14:paraId="2C57AA3F" w14:textId="77777777" w:rsidR="00E1746F" w:rsidRPr="00BE7CE6" w:rsidRDefault="004B12E1" w:rsidP="00AC424D">
      <w:pPr>
        <w:ind w:firstLine="709"/>
        <w:jc w:val="both"/>
        <w:rPr>
          <w:sz w:val="24"/>
          <w:szCs w:val="24"/>
          <w:lang w:val="en-GB"/>
        </w:rPr>
      </w:pPr>
      <w:r w:rsidRPr="00BE7CE6">
        <w:rPr>
          <w:rFonts w:eastAsia="Calibri"/>
          <w:sz w:val="24"/>
          <w:szCs w:val="24"/>
          <w:lang w:val="en-GB"/>
        </w:rPr>
        <w:t>Evaluation criteria for the modular test in the academic discipline "Ergonomics":</w:t>
      </w:r>
    </w:p>
    <w:p w14:paraId="3A2AED7B"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When evaluating a module test, the volume and correctness of the tasks are taken into account:</w:t>
      </w:r>
    </w:p>
    <w:p w14:paraId="1BE5632C"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 the grade "excellent" (A) is given for the correct completion of all tasks (or more than 90% of all tasks);</w:t>
      </w:r>
    </w:p>
    <w:p w14:paraId="4A1A6082"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 a grade of "good" (B) is given for completing 80% of all tasks;</w:t>
      </w:r>
    </w:p>
    <w:p w14:paraId="70F526AD"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 a grade of "good" (C) is given for completing 70% of all tasks;</w:t>
      </w:r>
    </w:p>
    <w:p w14:paraId="07D9B7AF"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 a grade of "satisfactory" (D) is given for the correct completion of 60% of the proposed tasks;</w:t>
      </w:r>
    </w:p>
    <w:p w14:paraId="4668595D"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 the grade "satisfactory" (E) is given if more than 50% of the proposed tasks are completed correctly;</w:t>
      </w:r>
    </w:p>
    <w:p w14:paraId="2C3925BE"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 an "unsatisfactory" (FX) grade is given if less than 50% of the tasks are completed.</w:t>
      </w:r>
    </w:p>
    <w:p w14:paraId="2769C583"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Failure to appear for a module test - 0 points.</w:t>
      </w:r>
    </w:p>
    <w:p w14:paraId="1FCB041D"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The above scores are converted into rating points as follows:</w:t>
      </w:r>
    </w:p>
    <w:p w14:paraId="4A6997FD"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"A" - 18-20 points;</w:t>
      </w:r>
    </w:p>
    <w:p w14:paraId="4FF89B60"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"B" - 16-17 points;</w:t>
      </w:r>
    </w:p>
    <w:p w14:paraId="0F6DA33F"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"C" - 14-15 points;</w:t>
      </w:r>
    </w:p>
    <w:p w14:paraId="7C1C548A"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"D" - 12-13 points.</w:t>
      </w:r>
    </w:p>
    <w:p w14:paraId="65E43C39"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"E" - 10-11 points;</w:t>
      </w:r>
    </w:p>
    <w:p w14:paraId="7FE74DEA" w14:textId="77777777" w:rsidR="00E1746F" w:rsidRPr="00BE7CE6" w:rsidRDefault="004B12E1" w:rsidP="00AC424D">
      <w:pPr>
        <w:ind w:firstLine="709"/>
        <w:jc w:val="both"/>
        <w:rPr>
          <w:rFonts w:eastAsia="Calibri"/>
          <w:b/>
          <w:bCs/>
          <w:sz w:val="24"/>
          <w:szCs w:val="24"/>
          <w:lang w:val="en-GB"/>
        </w:rPr>
      </w:pPr>
      <w:r w:rsidRPr="00BE7CE6">
        <w:rPr>
          <w:rFonts w:eastAsia="Calibri"/>
          <w:sz w:val="24"/>
          <w:szCs w:val="24"/>
          <w:lang w:val="en-GB"/>
        </w:rPr>
        <w:t>"FX" - less than 10 points.</w:t>
      </w:r>
    </w:p>
    <w:p w14:paraId="67A509D5" w14:textId="77777777" w:rsidR="00E1746F" w:rsidRPr="00BE7CE6" w:rsidRDefault="004B12E1" w:rsidP="00AC424D">
      <w:pPr>
        <w:ind w:firstLine="709"/>
        <w:jc w:val="both"/>
        <w:rPr>
          <w:sz w:val="24"/>
          <w:szCs w:val="24"/>
          <w:lang w:val="en-GB"/>
        </w:rPr>
      </w:pPr>
      <w:r w:rsidRPr="00BE7CE6">
        <w:rPr>
          <w:rFonts w:eastAsia="Calibri"/>
          <w:sz w:val="24"/>
          <w:szCs w:val="24"/>
          <w:lang w:val="en-GB"/>
        </w:rPr>
        <w:t>The final semester assessment in the discipline "Ergonomics" is a mandatory form of assessing students' learning outcomes. It is conducted within the time frame specified in the curriculum and covers the scope of material specified in the course program.</w:t>
      </w:r>
    </w:p>
    <w:p w14:paraId="41772C16"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The final assessment is carried out in the form of a test. A student who has completed all the required work is allowed to take the semester assessment.</w:t>
      </w:r>
    </w:p>
    <w:p w14:paraId="13E31D90"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The final grade is based on the student's performance during the semester. The student's grade consists of points accumulated from the results of the current assessment and incentive points.</w:t>
      </w:r>
    </w:p>
    <w:p w14:paraId="0AF1E16D"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Students who have completed all required assignments and received a score of 60 points or higher receive a grade corresponding to the grade received without additional testing.</w:t>
      </w:r>
    </w:p>
    <w:p w14:paraId="7C61CA57" w14:textId="77777777" w:rsidR="00E1746F" w:rsidRPr="00BE7CE6" w:rsidRDefault="004B12E1" w:rsidP="00AC424D">
      <w:pPr>
        <w:ind w:firstLine="709"/>
        <w:jc w:val="both"/>
        <w:rPr>
          <w:rFonts w:eastAsia="Calibri"/>
          <w:sz w:val="24"/>
          <w:szCs w:val="24"/>
          <w:lang w:val="en-GB"/>
        </w:rPr>
      </w:pPr>
      <w:r w:rsidRPr="00BE7CE6">
        <w:rPr>
          <w:rFonts w:eastAsia="Calibri"/>
          <w:sz w:val="24"/>
          <w:szCs w:val="24"/>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14:paraId="4E9C7134" w14:textId="5D26E494" w:rsidR="00E1746F" w:rsidRPr="00BE7CE6" w:rsidRDefault="00BE7CE6" w:rsidP="00AC424D">
      <w:pPr>
        <w:ind w:firstLine="709"/>
        <w:jc w:val="both"/>
        <w:rPr>
          <w:sz w:val="24"/>
          <w:szCs w:val="24"/>
          <w:lang w:val="en-GB"/>
        </w:rPr>
      </w:pPr>
      <w:r w:rsidRPr="00BE7CE6">
        <w:rPr>
          <w:rFonts w:eastAsia="Calibri"/>
          <w:b/>
          <w:bCs/>
          <w:sz w:val="24"/>
          <w:szCs w:val="24"/>
          <w:lang w:val="en-GB"/>
        </w:rPr>
        <w:t>Assessment of additional (individual) types</w:t>
      </w:r>
      <w:r w:rsidRPr="00BE7CE6">
        <w:rPr>
          <w:rFonts w:eastAsia="Calibri"/>
          <w:sz w:val="24"/>
          <w:szCs w:val="24"/>
          <w:lang w:val="en-GB"/>
        </w:rPr>
        <w:t xml:space="preserve"> of educational activities. Assessment of additional (individual) types of educational activities.</w:t>
      </w:r>
      <w:r w:rsidR="009F5234">
        <w:rPr>
          <w:rFonts w:eastAsia="Calibri"/>
          <w:sz w:val="24"/>
          <w:szCs w:val="24"/>
          <w:lang w:val="en-GB"/>
        </w:rPr>
        <w:t xml:space="preserve"> </w:t>
      </w:r>
      <w:r w:rsidR="004B12E1" w:rsidRPr="00BE7CE6">
        <w:rPr>
          <w:color w:val="000000"/>
          <w:sz w:val="24"/>
          <w:szCs w:val="24"/>
          <w:lang w:val="en-GB"/>
        </w:rPr>
        <w:t xml:space="preserve">Additional (individual) types of educational activities include the participation of applicants in scientific conferences, scientific circles of applicants and problem groups, preparation of publications, participation in All-Ukrainian Olympiads and competitions and </w:t>
      </w:r>
      <w:proofErr w:type="gramStart"/>
      <w:r w:rsidR="004B12E1" w:rsidRPr="00BE7CE6">
        <w:rPr>
          <w:color w:val="000000"/>
          <w:sz w:val="24"/>
          <w:szCs w:val="24"/>
          <w:lang w:val="en-GB"/>
        </w:rPr>
        <w:t>International</w:t>
      </w:r>
      <w:proofErr w:type="gramEnd"/>
      <w:r w:rsidR="004B12E1" w:rsidRPr="00BE7CE6">
        <w:rPr>
          <w:color w:val="000000"/>
          <w:sz w:val="24"/>
          <w:szCs w:val="24"/>
          <w:lang w:val="en-GB"/>
        </w:rPr>
        <w:t xml:space="preserve"> competitions, etc. in excess of the tasks established by the relevant work program of the academic discipline.</w:t>
      </w:r>
    </w:p>
    <w:p w14:paraId="62AFACA2" w14:textId="77777777" w:rsidR="00E1746F" w:rsidRPr="00BE7CE6" w:rsidRDefault="004B12E1" w:rsidP="00AC424D">
      <w:pPr>
        <w:ind w:firstLine="709"/>
        <w:jc w:val="both"/>
        <w:rPr>
          <w:color w:val="000000"/>
          <w:sz w:val="24"/>
          <w:szCs w:val="24"/>
          <w:lang w:val="en-GB"/>
        </w:rPr>
      </w:pPr>
      <w:r w:rsidRPr="00BE7CE6">
        <w:rPr>
          <w:color w:val="000000"/>
          <w:sz w:val="24"/>
          <w:szCs w:val="24"/>
          <w:lang w:val="en-GB"/>
        </w:rPr>
        <w:t>By decision of the department, students who participated in research work and performed certain types of additional (individual) educational activities may be awarded incentive (bonus) points for a specific educational component.</w:t>
      </w:r>
    </w:p>
    <w:p w14:paraId="363F41DF" w14:textId="77777777" w:rsidR="009C0610" w:rsidRDefault="009C0610" w:rsidP="00AC424D">
      <w:pPr>
        <w:ind w:firstLine="709"/>
        <w:jc w:val="both"/>
        <w:rPr>
          <w:b/>
          <w:bCs/>
          <w:color w:val="000000"/>
          <w:sz w:val="24"/>
          <w:szCs w:val="24"/>
          <w:lang w:val="en-GB"/>
        </w:rPr>
      </w:pPr>
    </w:p>
    <w:p w14:paraId="21F4E2CB" w14:textId="77777777" w:rsidR="009C0610" w:rsidRDefault="009C0610" w:rsidP="00AC424D">
      <w:pPr>
        <w:ind w:firstLine="709"/>
        <w:jc w:val="both"/>
        <w:rPr>
          <w:b/>
          <w:bCs/>
          <w:color w:val="000000"/>
          <w:sz w:val="24"/>
          <w:szCs w:val="24"/>
          <w:lang w:val="en-GB"/>
        </w:rPr>
      </w:pPr>
    </w:p>
    <w:p w14:paraId="087EAD67" w14:textId="33CEDCAF" w:rsidR="00E1746F" w:rsidRPr="00BE7CE6" w:rsidRDefault="004B12E1" w:rsidP="00AC424D">
      <w:pPr>
        <w:ind w:firstLine="709"/>
        <w:jc w:val="both"/>
        <w:rPr>
          <w:b/>
          <w:bCs/>
          <w:color w:val="000000"/>
          <w:sz w:val="24"/>
          <w:szCs w:val="24"/>
          <w:lang w:val="en-GB"/>
        </w:rPr>
      </w:pPr>
      <w:r w:rsidRPr="00BE7CE6">
        <w:rPr>
          <w:b/>
          <w:bCs/>
          <w:color w:val="000000"/>
          <w:sz w:val="24"/>
          <w:szCs w:val="24"/>
          <w:lang w:val="en-GB"/>
        </w:rPr>
        <w:lastRenderedPageBreak/>
        <w:t>Assessment of independent work</w:t>
      </w:r>
    </w:p>
    <w:p w14:paraId="7ECF0721" w14:textId="77777777" w:rsidR="00E1746F" w:rsidRPr="00BE7CE6" w:rsidRDefault="004B12E1" w:rsidP="00AC424D">
      <w:pPr>
        <w:ind w:firstLine="709"/>
        <w:jc w:val="both"/>
        <w:rPr>
          <w:color w:val="000000"/>
          <w:sz w:val="24"/>
          <w:szCs w:val="24"/>
          <w:lang w:val="en-GB"/>
        </w:rPr>
      </w:pPr>
      <w:r w:rsidRPr="00BE7CE6">
        <w:rPr>
          <w:color w:val="000000"/>
          <w:sz w:val="24"/>
          <w:szCs w:val="24"/>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14:paraId="67517E76" w14:textId="77777777" w:rsidR="00E1746F" w:rsidRPr="00BE7CE6" w:rsidRDefault="00BE7CE6" w:rsidP="00AC424D">
      <w:pPr>
        <w:ind w:firstLine="709"/>
        <w:jc w:val="center"/>
        <w:rPr>
          <w:sz w:val="24"/>
          <w:szCs w:val="24"/>
          <w:lang w:val="en-GB"/>
        </w:rPr>
      </w:pPr>
      <w:r w:rsidRPr="00BE7CE6">
        <w:rPr>
          <w:b/>
          <w:bCs/>
          <w:color w:val="000000"/>
          <w:sz w:val="24"/>
          <w:szCs w:val="24"/>
          <w:lang w:val="en-GB"/>
        </w:rPr>
        <w:t xml:space="preserve">Assessment scale for independent work (individual assignments) assessment </w:t>
      </w:r>
      <w:proofErr w:type="gramStart"/>
      <w:r w:rsidRPr="00BE7CE6">
        <w:rPr>
          <w:b/>
          <w:bCs/>
          <w:color w:val="000000"/>
          <w:sz w:val="24"/>
          <w:szCs w:val="24"/>
          <w:lang w:val="en-GB"/>
        </w:rPr>
        <w:t>criteria</w:t>
      </w:r>
      <w:r w:rsidRPr="00BE7CE6">
        <w:rPr>
          <w:color w:val="000000"/>
          <w:sz w:val="24"/>
          <w:szCs w:val="24"/>
          <w:lang w:val="en-GB"/>
        </w:rPr>
        <w:t>.</w:t>
      </w:r>
      <w:r w:rsidR="004B12E1" w:rsidRPr="00BE7CE6">
        <w:rPr>
          <w:b/>
          <w:bCs/>
          <w:color w:val="000000"/>
          <w:sz w:val="24"/>
          <w:szCs w:val="24"/>
          <w:lang w:val="en-GB"/>
        </w:rPr>
        <w:t>.</w:t>
      </w:r>
      <w:proofErr w:type="gramEnd"/>
    </w:p>
    <w:tbl>
      <w:tblPr>
        <w:tblW w:w="10216" w:type="dxa"/>
        <w:tblInd w:w="-5" w:type="dxa"/>
        <w:tblLayout w:type="fixed"/>
        <w:tblCellMar>
          <w:left w:w="115" w:type="dxa"/>
          <w:right w:w="115" w:type="dxa"/>
        </w:tblCellMar>
        <w:tblLook w:val="0000" w:firstRow="0" w:lastRow="0" w:firstColumn="0" w:lastColumn="0" w:noHBand="0" w:noVBand="0"/>
      </w:tblPr>
      <w:tblGrid>
        <w:gridCol w:w="4678"/>
        <w:gridCol w:w="1276"/>
        <w:gridCol w:w="992"/>
        <w:gridCol w:w="1559"/>
        <w:gridCol w:w="1711"/>
      </w:tblGrid>
      <w:tr w:rsidR="00E1746F" w:rsidRPr="00BE7CE6" w14:paraId="38074901" w14:textId="77777777">
        <w:tc>
          <w:tcPr>
            <w:tcW w:w="4678" w:type="dxa"/>
            <w:vMerge w:val="restart"/>
            <w:tcBorders>
              <w:top w:val="single" w:sz="4" w:space="0" w:color="000000"/>
              <w:left w:val="single" w:sz="4" w:space="0" w:color="000000"/>
              <w:bottom w:val="single" w:sz="4" w:space="0" w:color="000000"/>
            </w:tcBorders>
          </w:tcPr>
          <w:p w14:paraId="3C6D7046" w14:textId="77777777" w:rsidR="00E1746F" w:rsidRPr="00BE7CE6" w:rsidRDefault="004B12E1">
            <w:pPr>
              <w:jc w:val="center"/>
              <w:rPr>
                <w:sz w:val="24"/>
                <w:szCs w:val="24"/>
                <w:lang w:val="en-GB"/>
              </w:rPr>
            </w:pPr>
            <w:r w:rsidRPr="00BE7CE6">
              <w:rPr>
                <w:sz w:val="24"/>
                <w:szCs w:val="24"/>
                <w:lang w:val="en-GB"/>
              </w:rPr>
              <w:t>Maximum possible assessment of independent work (individual tasks)</w:t>
            </w:r>
          </w:p>
        </w:tc>
        <w:tc>
          <w:tcPr>
            <w:tcW w:w="5538" w:type="dxa"/>
            <w:gridSpan w:val="4"/>
            <w:tcBorders>
              <w:top w:val="single" w:sz="4" w:space="0" w:color="000000"/>
              <w:left w:val="single" w:sz="4" w:space="0" w:color="000000"/>
              <w:bottom w:val="single" w:sz="4" w:space="0" w:color="000000"/>
              <w:right w:val="single" w:sz="4" w:space="0" w:color="000000"/>
            </w:tcBorders>
            <w:vAlign w:val="center"/>
          </w:tcPr>
          <w:p w14:paraId="4D790D7D" w14:textId="77777777" w:rsidR="00E1746F" w:rsidRPr="00BE7CE6" w:rsidRDefault="004B12E1">
            <w:pPr>
              <w:jc w:val="center"/>
              <w:rPr>
                <w:color w:val="000000"/>
                <w:sz w:val="24"/>
                <w:szCs w:val="24"/>
                <w:lang w:val="en-GB"/>
              </w:rPr>
            </w:pPr>
            <w:r w:rsidRPr="00BE7CE6">
              <w:rPr>
                <w:sz w:val="24"/>
                <w:szCs w:val="24"/>
                <w:lang w:val="en-GB"/>
              </w:rPr>
              <w:t>Execution level</w:t>
            </w:r>
          </w:p>
        </w:tc>
      </w:tr>
      <w:tr w:rsidR="00E1746F" w:rsidRPr="00BE7CE6" w14:paraId="13B121B0" w14:textId="77777777">
        <w:tc>
          <w:tcPr>
            <w:tcW w:w="4678" w:type="dxa"/>
            <w:vMerge/>
            <w:tcBorders>
              <w:top w:val="single" w:sz="4" w:space="0" w:color="000000"/>
              <w:left w:val="single" w:sz="4" w:space="0" w:color="000000"/>
              <w:bottom w:val="single" w:sz="4" w:space="0" w:color="000000"/>
            </w:tcBorders>
          </w:tcPr>
          <w:p w14:paraId="0A8887FA" w14:textId="77777777" w:rsidR="00E1746F" w:rsidRPr="00BE7CE6" w:rsidRDefault="00E1746F">
            <w:pPr>
              <w:widowControl w:val="0"/>
              <w:snapToGrid w:val="0"/>
              <w:spacing w:line="276" w:lineRule="auto"/>
              <w:jc w:val="center"/>
              <w:rPr>
                <w:color w:val="000000"/>
                <w:sz w:val="24"/>
                <w:szCs w:val="24"/>
                <w:lang w:val="en-GB"/>
              </w:rPr>
            </w:pPr>
          </w:p>
        </w:tc>
        <w:tc>
          <w:tcPr>
            <w:tcW w:w="1276" w:type="dxa"/>
            <w:tcBorders>
              <w:left w:val="single" w:sz="4" w:space="0" w:color="000000"/>
              <w:bottom w:val="single" w:sz="4" w:space="0" w:color="000000"/>
            </w:tcBorders>
            <w:vAlign w:val="center"/>
          </w:tcPr>
          <w:p w14:paraId="32D548C7" w14:textId="77777777" w:rsidR="00E1746F" w:rsidRPr="00BE7CE6" w:rsidRDefault="004B12E1">
            <w:pPr>
              <w:jc w:val="both"/>
              <w:rPr>
                <w:color w:val="000000"/>
                <w:sz w:val="24"/>
                <w:szCs w:val="24"/>
                <w:lang w:val="en-GB"/>
              </w:rPr>
            </w:pPr>
            <w:r w:rsidRPr="00BE7CE6">
              <w:rPr>
                <w:sz w:val="24"/>
                <w:szCs w:val="24"/>
                <w:lang w:val="en-GB"/>
              </w:rPr>
              <w:t>Perfectly</w:t>
            </w:r>
          </w:p>
        </w:tc>
        <w:tc>
          <w:tcPr>
            <w:tcW w:w="992" w:type="dxa"/>
            <w:tcBorders>
              <w:left w:val="single" w:sz="4" w:space="0" w:color="000000"/>
              <w:bottom w:val="single" w:sz="4" w:space="0" w:color="000000"/>
            </w:tcBorders>
            <w:vAlign w:val="center"/>
          </w:tcPr>
          <w:p w14:paraId="3B55D4A8" w14:textId="77777777" w:rsidR="00E1746F" w:rsidRPr="00BE7CE6" w:rsidRDefault="004B12E1">
            <w:pPr>
              <w:jc w:val="both"/>
              <w:rPr>
                <w:color w:val="000000"/>
                <w:sz w:val="24"/>
                <w:szCs w:val="24"/>
                <w:lang w:val="en-GB"/>
              </w:rPr>
            </w:pPr>
            <w:r w:rsidRPr="00BE7CE6">
              <w:rPr>
                <w:sz w:val="24"/>
                <w:szCs w:val="24"/>
                <w:lang w:val="en-GB"/>
              </w:rPr>
              <w:t>Good</w:t>
            </w:r>
          </w:p>
        </w:tc>
        <w:tc>
          <w:tcPr>
            <w:tcW w:w="1559" w:type="dxa"/>
            <w:tcBorders>
              <w:left w:val="single" w:sz="4" w:space="0" w:color="000000"/>
              <w:bottom w:val="single" w:sz="4" w:space="0" w:color="000000"/>
            </w:tcBorders>
            <w:vAlign w:val="center"/>
          </w:tcPr>
          <w:p w14:paraId="66CC0D1E" w14:textId="74C656DD" w:rsidR="00E1746F" w:rsidRPr="00BE7CE6" w:rsidRDefault="004B12E1">
            <w:pPr>
              <w:jc w:val="both"/>
              <w:rPr>
                <w:color w:val="000000"/>
                <w:sz w:val="24"/>
                <w:szCs w:val="24"/>
                <w:lang w:val="en-GB"/>
              </w:rPr>
            </w:pPr>
            <w:r w:rsidRPr="00BE7CE6">
              <w:rPr>
                <w:sz w:val="24"/>
                <w:szCs w:val="24"/>
                <w:lang w:val="en-GB"/>
              </w:rPr>
              <w:t>Satisfactory</w:t>
            </w:r>
          </w:p>
        </w:tc>
        <w:tc>
          <w:tcPr>
            <w:tcW w:w="1711" w:type="dxa"/>
            <w:tcBorders>
              <w:left w:val="single" w:sz="4" w:space="0" w:color="000000"/>
              <w:bottom w:val="single" w:sz="4" w:space="0" w:color="000000"/>
              <w:right w:val="single" w:sz="4" w:space="0" w:color="000000"/>
            </w:tcBorders>
            <w:vAlign w:val="center"/>
          </w:tcPr>
          <w:p w14:paraId="3D201ACE" w14:textId="1A5B1B6F" w:rsidR="00E1746F" w:rsidRPr="00BE7CE6" w:rsidRDefault="004B12E1">
            <w:pPr>
              <w:jc w:val="both"/>
              <w:rPr>
                <w:color w:val="000000"/>
                <w:sz w:val="24"/>
                <w:szCs w:val="24"/>
                <w:lang w:val="en-GB"/>
              </w:rPr>
            </w:pPr>
            <w:r w:rsidRPr="00BE7CE6">
              <w:rPr>
                <w:sz w:val="24"/>
                <w:szCs w:val="24"/>
                <w:lang w:val="en-GB"/>
              </w:rPr>
              <w:t>Unsatisfactory</w:t>
            </w:r>
          </w:p>
        </w:tc>
      </w:tr>
      <w:tr w:rsidR="00E1746F" w:rsidRPr="00BE7CE6" w14:paraId="60F3B09B" w14:textId="77777777">
        <w:tc>
          <w:tcPr>
            <w:tcW w:w="4678" w:type="dxa"/>
            <w:tcBorders>
              <w:left w:val="single" w:sz="4" w:space="0" w:color="000000"/>
              <w:bottom w:val="single" w:sz="4" w:space="0" w:color="000000"/>
            </w:tcBorders>
          </w:tcPr>
          <w:p w14:paraId="0D66100B" w14:textId="77777777" w:rsidR="00E1746F" w:rsidRPr="00BE7CE6" w:rsidRDefault="004B12E1">
            <w:pPr>
              <w:jc w:val="center"/>
              <w:rPr>
                <w:color w:val="000000"/>
                <w:sz w:val="24"/>
                <w:szCs w:val="24"/>
                <w:lang w:val="en-GB"/>
              </w:rPr>
            </w:pPr>
            <w:r w:rsidRPr="00BE7CE6">
              <w:rPr>
                <w:color w:val="000000"/>
                <w:sz w:val="24"/>
                <w:szCs w:val="24"/>
                <w:lang w:val="en-GB"/>
              </w:rPr>
              <w:t>3</w:t>
            </w:r>
          </w:p>
        </w:tc>
        <w:tc>
          <w:tcPr>
            <w:tcW w:w="1276" w:type="dxa"/>
            <w:tcBorders>
              <w:left w:val="single" w:sz="4" w:space="0" w:color="000000"/>
              <w:bottom w:val="single" w:sz="4" w:space="0" w:color="000000"/>
            </w:tcBorders>
          </w:tcPr>
          <w:p w14:paraId="1F8224D4" w14:textId="77777777" w:rsidR="00E1746F" w:rsidRPr="00BE7CE6" w:rsidRDefault="004B12E1">
            <w:pPr>
              <w:jc w:val="center"/>
              <w:rPr>
                <w:color w:val="000000"/>
                <w:sz w:val="24"/>
                <w:szCs w:val="24"/>
                <w:lang w:val="en-GB"/>
              </w:rPr>
            </w:pPr>
            <w:r w:rsidRPr="00BE7CE6">
              <w:rPr>
                <w:color w:val="000000"/>
                <w:sz w:val="24"/>
                <w:szCs w:val="24"/>
                <w:lang w:val="en-GB"/>
              </w:rPr>
              <w:t>3</w:t>
            </w:r>
          </w:p>
        </w:tc>
        <w:tc>
          <w:tcPr>
            <w:tcW w:w="992" w:type="dxa"/>
            <w:tcBorders>
              <w:left w:val="single" w:sz="4" w:space="0" w:color="000000"/>
              <w:bottom w:val="single" w:sz="4" w:space="0" w:color="000000"/>
            </w:tcBorders>
          </w:tcPr>
          <w:p w14:paraId="5ECBA0A5" w14:textId="77777777" w:rsidR="00E1746F" w:rsidRPr="00BE7CE6" w:rsidRDefault="004B12E1">
            <w:pPr>
              <w:jc w:val="center"/>
              <w:rPr>
                <w:color w:val="000000"/>
                <w:sz w:val="24"/>
                <w:szCs w:val="24"/>
                <w:lang w:val="en-GB"/>
              </w:rPr>
            </w:pPr>
            <w:r w:rsidRPr="00BE7CE6">
              <w:rPr>
                <w:color w:val="000000"/>
                <w:sz w:val="24"/>
                <w:szCs w:val="24"/>
                <w:lang w:val="en-GB"/>
              </w:rPr>
              <w:t>2</w:t>
            </w:r>
          </w:p>
        </w:tc>
        <w:tc>
          <w:tcPr>
            <w:tcW w:w="1559" w:type="dxa"/>
            <w:tcBorders>
              <w:left w:val="single" w:sz="4" w:space="0" w:color="000000"/>
              <w:bottom w:val="single" w:sz="4" w:space="0" w:color="000000"/>
            </w:tcBorders>
          </w:tcPr>
          <w:p w14:paraId="44DECCA8" w14:textId="77777777" w:rsidR="00E1746F" w:rsidRPr="00BE7CE6" w:rsidRDefault="004B12E1">
            <w:pPr>
              <w:jc w:val="center"/>
              <w:rPr>
                <w:color w:val="000000"/>
                <w:sz w:val="24"/>
                <w:szCs w:val="24"/>
                <w:lang w:val="en-GB"/>
              </w:rPr>
            </w:pPr>
            <w:r w:rsidRPr="00BE7CE6">
              <w:rPr>
                <w:color w:val="000000"/>
                <w:sz w:val="24"/>
                <w:szCs w:val="24"/>
                <w:lang w:val="en-GB"/>
              </w:rPr>
              <w:t>1</w:t>
            </w:r>
          </w:p>
        </w:tc>
        <w:tc>
          <w:tcPr>
            <w:tcW w:w="1711" w:type="dxa"/>
            <w:tcBorders>
              <w:left w:val="single" w:sz="4" w:space="0" w:color="000000"/>
              <w:bottom w:val="single" w:sz="4" w:space="0" w:color="000000"/>
              <w:right w:val="single" w:sz="4" w:space="0" w:color="000000"/>
            </w:tcBorders>
          </w:tcPr>
          <w:p w14:paraId="325E2665" w14:textId="77777777" w:rsidR="00E1746F" w:rsidRPr="00BE7CE6" w:rsidRDefault="004B12E1">
            <w:pPr>
              <w:jc w:val="center"/>
              <w:rPr>
                <w:color w:val="000000"/>
                <w:sz w:val="24"/>
                <w:szCs w:val="24"/>
                <w:lang w:val="en-GB"/>
              </w:rPr>
            </w:pPr>
            <w:r w:rsidRPr="00BE7CE6">
              <w:rPr>
                <w:color w:val="000000"/>
                <w:sz w:val="24"/>
                <w:szCs w:val="24"/>
                <w:lang w:val="en-GB"/>
              </w:rPr>
              <w:t>0</w:t>
            </w:r>
          </w:p>
        </w:tc>
      </w:tr>
    </w:tbl>
    <w:p w14:paraId="7FCB01D2" w14:textId="77777777" w:rsidR="00E1746F" w:rsidRPr="00BE7CE6" w:rsidRDefault="00E1746F">
      <w:pPr>
        <w:widowControl w:val="0"/>
        <w:spacing w:line="256" w:lineRule="auto"/>
        <w:ind w:firstLine="708"/>
        <w:jc w:val="both"/>
        <w:rPr>
          <w:rFonts w:eastAsia="Calibri"/>
          <w:sz w:val="24"/>
          <w:szCs w:val="24"/>
          <w:lang w:val="en-GB"/>
        </w:rPr>
      </w:pPr>
    </w:p>
    <w:p w14:paraId="2A11DB7D" w14:textId="77777777" w:rsidR="00E1746F" w:rsidRPr="00BE7CE6" w:rsidRDefault="004B12E1" w:rsidP="00AC424D">
      <w:pPr>
        <w:widowControl w:val="0"/>
        <w:ind w:firstLine="709"/>
        <w:jc w:val="both"/>
        <w:rPr>
          <w:sz w:val="24"/>
          <w:szCs w:val="24"/>
          <w:lang w:val="en-GB"/>
        </w:rPr>
      </w:pPr>
      <w:r w:rsidRPr="00BE7CE6">
        <w:rPr>
          <w:rFonts w:eastAsia="Calibri"/>
          <w:sz w:val="24"/>
          <w:szCs w:val="24"/>
          <w:lang w:val="en-GB"/>
        </w:rPr>
        <w:t>Forms of assessment include: ongoing assessment of practical work; ongoing assessment of knowledge acquisition based on oral responses, reports, presentations and other forms of participation during practical (seminar) classes; individual or group projects that require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0A1E0A2E" w14:textId="0F511ABF" w:rsidR="00E1746F" w:rsidRDefault="004B12E1" w:rsidP="00AC424D">
      <w:pPr>
        <w:ind w:firstLine="709"/>
        <w:jc w:val="both"/>
        <w:rPr>
          <w:color w:val="000000"/>
          <w:sz w:val="24"/>
          <w:szCs w:val="24"/>
          <w:lang w:val="en-GB"/>
        </w:rPr>
      </w:pPr>
      <w:r w:rsidRPr="00BE7CE6">
        <w:rPr>
          <w:color w:val="000000"/>
          <w:sz w:val="24"/>
          <w:szCs w:val="24"/>
          <w:lang w:val="en-GB"/>
        </w:rPr>
        <w:t>To assess the learning outcomes of a higher education applicant during the semester, a 100-point, national and ECTS assessment scale is used.</w:t>
      </w:r>
    </w:p>
    <w:p w14:paraId="357BDAF8" w14:textId="77777777" w:rsidR="009C0610" w:rsidRPr="00BE7CE6" w:rsidRDefault="009C0610" w:rsidP="00AC424D">
      <w:pPr>
        <w:ind w:firstLine="709"/>
        <w:jc w:val="both"/>
        <w:rPr>
          <w:rStyle w:val="31"/>
          <w:bCs/>
          <w:szCs w:val="24"/>
          <w:lang w:val="en-GB"/>
        </w:rPr>
      </w:pPr>
    </w:p>
    <w:p w14:paraId="3D7929ED" w14:textId="77777777" w:rsidR="00E1746F" w:rsidRPr="00BE7CE6" w:rsidRDefault="004B12E1" w:rsidP="00AC424D">
      <w:pPr>
        <w:ind w:firstLine="709"/>
        <w:jc w:val="center"/>
        <w:rPr>
          <w:b/>
          <w:sz w:val="24"/>
          <w:szCs w:val="24"/>
          <w:lang w:val="en-GB"/>
        </w:rPr>
      </w:pPr>
      <w:r w:rsidRPr="00BE7CE6">
        <w:rPr>
          <w:rStyle w:val="31"/>
          <w:bCs/>
          <w:szCs w:val="24"/>
          <w:lang w:val="en-GB"/>
        </w:rPr>
        <w:t>Final assessment scale: national and ECTS</w:t>
      </w:r>
    </w:p>
    <w:tbl>
      <w:tblPr>
        <w:tblW w:w="10305" w:type="dxa"/>
        <w:tblInd w:w="-15" w:type="dxa"/>
        <w:tblLayout w:type="fixed"/>
        <w:tblCellMar>
          <w:left w:w="0" w:type="dxa"/>
          <w:right w:w="0" w:type="dxa"/>
        </w:tblCellMar>
        <w:tblLook w:val="0000" w:firstRow="0" w:lastRow="0" w:firstColumn="0" w:lastColumn="0" w:noHBand="0" w:noVBand="0"/>
      </w:tblPr>
      <w:tblGrid>
        <w:gridCol w:w="2147"/>
        <w:gridCol w:w="1363"/>
        <w:gridCol w:w="3581"/>
        <w:gridCol w:w="3214"/>
      </w:tblGrid>
      <w:tr w:rsidR="00E1746F" w:rsidRPr="00BE7CE6" w14:paraId="565F90E3" w14:textId="77777777" w:rsidTr="009C0610">
        <w:trPr>
          <w:trHeight w:hRule="exact" w:val="582"/>
        </w:trPr>
        <w:tc>
          <w:tcPr>
            <w:tcW w:w="2147" w:type="dxa"/>
            <w:vMerge w:val="restart"/>
            <w:tcBorders>
              <w:top w:val="single" w:sz="4" w:space="0" w:color="000000"/>
              <w:left w:val="single" w:sz="4" w:space="0" w:color="000000"/>
            </w:tcBorders>
            <w:shd w:val="clear" w:color="auto" w:fill="FFFFFF"/>
          </w:tcPr>
          <w:p w14:paraId="6C4A512C" w14:textId="77777777" w:rsidR="00E1746F" w:rsidRPr="00BE7CE6" w:rsidRDefault="004B12E1">
            <w:pPr>
              <w:pStyle w:val="a7"/>
              <w:jc w:val="center"/>
              <w:rPr>
                <w:sz w:val="24"/>
                <w:szCs w:val="24"/>
                <w:lang w:val="en-GB"/>
              </w:rPr>
            </w:pPr>
            <w:r w:rsidRPr="00BE7CE6">
              <w:rPr>
                <w:b/>
                <w:sz w:val="24"/>
                <w:szCs w:val="24"/>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14:paraId="7A18EA49" w14:textId="1F90C137" w:rsidR="00E1746F" w:rsidRPr="00BE7CE6" w:rsidRDefault="004B12E1">
            <w:pPr>
              <w:pStyle w:val="a7"/>
              <w:jc w:val="center"/>
              <w:rPr>
                <w:sz w:val="24"/>
                <w:szCs w:val="24"/>
                <w:lang w:val="en-GB"/>
              </w:rPr>
            </w:pPr>
            <w:r w:rsidRPr="00BE7CE6">
              <w:rPr>
                <w:b/>
                <w:sz w:val="24"/>
                <w:szCs w:val="24"/>
                <w:lang w:val="en-GB"/>
              </w:rPr>
              <w:t>ECT</w:t>
            </w:r>
            <w:r w:rsidR="009C0610">
              <w:rPr>
                <w:b/>
                <w:sz w:val="24"/>
                <w:szCs w:val="24"/>
                <w:lang w:val="en-GB"/>
              </w:rPr>
              <w:t>S</w:t>
            </w:r>
            <w:r w:rsidRPr="00BE7CE6">
              <w:rPr>
                <w:b/>
                <w:sz w:val="24"/>
                <w:szCs w:val="24"/>
                <w:lang w:val="en-GB"/>
              </w:rPr>
              <w:t xml:space="preserve"> assessment</w:t>
            </w:r>
          </w:p>
        </w:tc>
        <w:tc>
          <w:tcPr>
            <w:tcW w:w="6795" w:type="dxa"/>
            <w:gridSpan w:val="2"/>
            <w:tcBorders>
              <w:top w:val="single" w:sz="4" w:space="0" w:color="000000"/>
              <w:left w:val="single" w:sz="4" w:space="0" w:color="000000"/>
              <w:right w:val="single" w:sz="4" w:space="0" w:color="000000"/>
            </w:tcBorders>
            <w:shd w:val="clear" w:color="auto" w:fill="FFFFFF"/>
          </w:tcPr>
          <w:p w14:paraId="28E0E28A" w14:textId="77777777" w:rsidR="00E1746F" w:rsidRPr="00BE7CE6" w:rsidRDefault="004B12E1">
            <w:pPr>
              <w:pStyle w:val="a7"/>
              <w:jc w:val="center"/>
              <w:rPr>
                <w:sz w:val="24"/>
                <w:szCs w:val="24"/>
                <w:lang w:val="en-GB"/>
              </w:rPr>
            </w:pPr>
            <w:r w:rsidRPr="00BE7CE6">
              <w:rPr>
                <w:b/>
                <w:sz w:val="24"/>
                <w:szCs w:val="24"/>
                <w:lang w:val="en-GB"/>
              </w:rPr>
              <w:t>National scale assessment</w:t>
            </w:r>
          </w:p>
        </w:tc>
      </w:tr>
      <w:tr w:rsidR="00E1746F" w:rsidRPr="00BE7CE6" w14:paraId="64022DEE" w14:textId="77777777">
        <w:trPr>
          <w:trHeight w:hRule="exact" w:val="581"/>
        </w:trPr>
        <w:tc>
          <w:tcPr>
            <w:tcW w:w="2147" w:type="dxa"/>
            <w:vMerge/>
            <w:tcBorders>
              <w:top w:val="single" w:sz="4" w:space="0" w:color="000000"/>
              <w:left w:val="single" w:sz="4" w:space="0" w:color="000000"/>
            </w:tcBorders>
            <w:shd w:val="clear" w:color="auto" w:fill="FFFFFF"/>
          </w:tcPr>
          <w:p w14:paraId="2B463C9E" w14:textId="77777777" w:rsidR="00E1746F" w:rsidRPr="00BE7CE6" w:rsidRDefault="00E1746F">
            <w:pPr>
              <w:pStyle w:val="a7"/>
              <w:snapToGrid w:val="0"/>
              <w:jc w:val="center"/>
              <w:rPr>
                <w:b/>
                <w:sz w:val="24"/>
                <w:szCs w:val="24"/>
                <w:lang w:val="en-GB"/>
              </w:rPr>
            </w:pPr>
          </w:p>
        </w:tc>
        <w:tc>
          <w:tcPr>
            <w:tcW w:w="1363" w:type="dxa"/>
            <w:vMerge/>
            <w:tcBorders>
              <w:top w:val="single" w:sz="4" w:space="0" w:color="000000"/>
              <w:left w:val="single" w:sz="4" w:space="0" w:color="000000"/>
            </w:tcBorders>
            <w:shd w:val="clear" w:color="auto" w:fill="FFFFFF"/>
          </w:tcPr>
          <w:p w14:paraId="40903F4F" w14:textId="77777777" w:rsidR="00E1746F" w:rsidRPr="00BE7CE6" w:rsidRDefault="00E1746F">
            <w:pPr>
              <w:pStyle w:val="a7"/>
              <w:snapToGrid w:val="0"/>
              <w:jc w:val="center"/>
              <w:rPr>
                <w:b/>
                <w:sz w:val="24"/>
                <w:szCs w:val="24"/>
                <w:lang w:val="en-GB"/>
              </w:rPr>
            </w:pPr>
          </w:p>
        </w:tc>
        <w:tc>
          <w:tcPr>
            <w:tcW w:w="3581" w:type="dxa"/>
            <w:tcBorders>
              <w:top w:val="single" w:sz="4" w:space="0" w:color="000000"/>
              <w:left w:val="single" w:sz="4" w:space="0" w:color="000000"/>
            </w:tcBorders>
            <w:shd w:val="clear" w:color="auto" w:fill="FFFFFF"/>
          </w:tcPr>
          <w:p w14:paraId="78D97F3B" w14:textId="77777777" w:rsidR="00E1746F" w:rsidRPr="00BE7CE6" w:rsidRDefault="004B12E1">
            <w:pPr>
              <w:pStyle w:val="a7"/>
              <w:ind w:left="160"/>
              <w:jc w:val="center"/>
              <w:rPr>
                <w:sz w:val="24"/>
                <w:szCs w:val="24"/>
                <w:lang w:val="en-GB"/>
              </w:rPr>
            </w:pPr>
            <w:r w:rsidRPr="00BE7CE6">
              <w:rPr>
                <w:b/>
                <w:sz w:val="24"/>
                <w:szCs w:val="24"/>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14:paraId="4AF2E9DA" w14:textId="77777777" w:rsidR="00E1746F" w:rsidRPr="00BE7CE6" w:rsidRDefault="004B12E1">
            <w:pPr>
              <w:pStyle w:val="a7"/>
              <w:jc w:val="center"/>
              <w:rPr>
                <w:sz w:val="24"/>
                <w:szCs w:val="24"/>
                <w:lang w:val="en-GB"/>
              </w:rPr>
            </w:pPr>
            <w:r w:rsidRPr="00BE7CE6">
              <w:rPr>
                <w:b/>
                <w:sz w:val="24"/>
                <w:szCs w:val="24"/>
                <w:lang w:val="en-GB"/>
              </w:rPr>
              <w:t>for credit</w:t>
            </w:r>
          </w:p>
        </w:tc>
      </w:tr>
      <w:tr w:rsidR="00872389" w:rsidRPr="00BE7CE6" w14:paraId="1A1F1279" w14:textId="77777777">
        <w:trPr>
          <w:trHeight w:hRule="exact" w:val="362"/>
        </w:trPr>
        <w:tc>
          <w:tcPr>
            <w:tcW w:w="2147" w:type="dxa"/>
            <w:tcBorders>
              <w:top w:val="single" w:sz="4" w:space="0" w:color="000000"/>
              <w:left w:val="single" w:sz="4" w:space="0" w:color="000000"/>
            </w:tcBorders>
            <w:shd w:val="clear" w:color="auto" w:fill="FFFFFF"/>
          </w:tcPr>
          <w:p w14:paraId="42A8E637" w14:textId="77777777" w:rsidR="00872389" w:rsidRPr="00BE7CE6" w:rsidRDefault="00872389">
            <w:pPr>
              <w:pStyle w:val="a7"/>
              <w:jc w:val="center"/>
              <w:rPr>
                <w:sz w:val="24"/>
                <w:szCs w:val="24"/>
                <w:lang w:val="en-GB"/>
              </w:rPr>
            </w:pPr>
            <w:r w:rsidRPr="00BE7CE6">
              <w:rPr>
                <w:sz w:val="24"/>
                <w:szCs w:val="24"/>
                <w:lang w:val="en-GB"/>
              </w:rPr>
              <w:t>90 – 100</w:t>
            </w:r>
          </w:p>
        </w:tc>
        <w:tc>
          <w:tcPr>
            <w:tcW w:w="1363" w:type="dxa"/>
            <w:tcBorders>
              <w:top w:val="single" w:sz="4" w:space="0" w:color="000000"/>
              <w:left w:val="single" w:sz="4" w:space="0" w:color="000000"/>
            </w:tcBorders>
            <w:shd w:val="clear" w:color="auto" w:fill="FFFFFF"/>
          </w:tcPr>
          <w:p w14:paraId="6494B541" w14:textId="77777777" w:rsidR="00872389" w:rsidRDefault="00872389" w:rsidP="00DB62D2">
            <w:pPr>
              <w:pStyle w:val="a7"/>
              <w:jc w:val="center"/>
            </w:pPr>
            <w:r>
              <w:rPr>
                <w:sz w:val="24"/>
                <w:szCs w:val="24"/>
                <w:lang w:val="uk-UA"/>
              </w:rPr>
              <w:t>А</w:t>
            </w:r>
          </w:p>
        </w:tc>
        <w:tc>
          <w:tcPr>
            <w:tcW w:w="3581" w:type="dxa"/>
            <w:tcBorders>
              <w:top w:val="single" w:sz="4" w:space="0" w:color="000000"/>
              <w:left w:val="single" w:sz="4" w:space="0" w:color="000000"/>
            </w:tcBorders>
            <w:shd w:val="clear" w:color="auto" w:fill="FFFFFF"/>
          </w:tcPr>
          <w:p w14:paraId="37FA6052" w14:textId="7C0D200D" w:rsidR="00872389" w:rsidRPr="00BE7CE6" w:rsidRDefault="00872389">
            <w:pPr>
              <w:pStyle w:val="a7"/>
              <w:jc w:val="center"/>
              <w:rPr>
                <w:sz w:val="24"/>
                <w:szCs w:val="24"/>
                <w:lang w:val="en-GB"/>
              </w:rPr>
            </w:pPr>
            <w:r w:rsidRPr="00BE7CE6">
              <w:rPr>
                <w:sz w:val="24"/>
                <w:szCs w:val="24"/>
                <w:lang w:val="en-GB"/>
              </w:rPr>
              <w:t>perfect</w:t>
            </w:r>
          </w:p>
        </w:tc>
        <w:tc>
          <w:tcPr>
            <w:tcW w:w="3214" w:type="dxa"/>
            <w:vMerge w:val="restart"/>
            <w:tcBorders>
              <w:top w:val="single" w:sz="4" w:space="0" w:color="000000"/>
              <w:left w:val="single" w:sz="4" w:space="0" w:color="000000"/>
              <w:right w:val="single" w:sz="4" w:space="0" w:color="000000"/>
            </w:tcBorders>
            <w:shd w:val="clear" w:color="auto" w:fill="FFFFFF"/>
          </w:tcPr>
          <w:p w14:paraId="1B4DFE3C" w14:textId="79604D23" w:rsidR="00872389" w:rsidRPr="00BE7CE6" w:rsidRDefault="009C0610">
            <w:pPr>
              <w:pStyle w:val="a7"/>
              <w:jc w:val="center"/>
              <w:rPr>
                <w:sz w:val="24"/>
                <w:szCs w:val="24"/>
                <w:lang w:val="en-GB"/>
              </w:rPr>
            </w:pPr>
            <w:r>
              <w:rPr>
                <w:sz w:val="24"/>
                <w:szCs w:val="24"/>
                <w:lang w:val="en-GB"/>
              </w:rPr>
              <w:t>p</w:t>
            </w:r>
            <w:r w:rsidR="009F5234">
              <w:rPr>
                <w:sz w:val="24"/>
                <w:szCs w:val="24"/>
                <w:lang w:val="en-GB"/>
              </w:rPr>
              <w:t xml:space="preserve">assed </w:t>
            </w:r>
          </w:p>
        </w:tc>
      </w:tr>
      <w:tr w:rsidR="00872389" w:rsidRPr="00BE7CE6" w14:paraId="4A3607B8" w14:textId="77777777">
        <w:trPr>
          <w:trHeight w:hRule="exact" w:val="357"/>
        </w:trPr>
        <w:tc>
          <w:tcPr>
            <w:tcW w:w="2147" w:type="dxa"/>
            <w:tcBorders>
              <w:top w:val="single" w:sz="4" w:space="0" w:color="000000"/>
              <w:left w:val="single" w:sz="4" w:space="0" w:color="000000"/>
            </w:tcBorders>
            <w:shd w:val="clear" w:color="auto" w:fill="FFFFFF"/>
          </w:tcPr>
          <w:p w14:paraId="35147B28" w14:textId="77777777" w:rsidR="00872389" w:rsidRPr="00BE7CE6" w:rsidRDefault="00872389">
            <w:pPr>
              <w:pStyle w:val="a7"/>
              <w:jc w:val="center"/>
              <w:rPr>
                <w:sz w:val="24"/>
                <w:szCs w:val="24"/>
                <w:lang w:val="en-GB"/>
              </w:rPr>
            </w:pPr>
            <w:r w:rsidRPr="00BE7CE6">
              <w:rPr>
                <w:sz w:val="24"/>
                <w:szCs w:val="24"/>
                <w:lang w:val="en-GB"/>
              </w:rPr>
              <w:t>82 – 89</w:t>
            </w:r>
          </w:p>
        </w:tc>
        <w:tc>
          <w:tcPr>
            <w:tcW w:w="1363" w:type="dxa"/>
            <w:tcBorders>
              <w:top w:val="single" w:sz="4" w:space="0" w:color="000000"/>
              <w:left w:val="single" w:sz="4" w:space="0" w:color="000000"/>
            </w:tcBorders>
            <w:shd w:val="clear" w:color="auto" w:fill="FFFFFF"/>
          </w:tcPr>
          <w:p w14:paraId="6DC58725" w14:textId="77777777" w:rsidR="00872389" w:rsidRDefault="00872389" w:rsidP="00DB62D2">
            <w:pPr>
              <w:pStyle w:val="a7"/>
              <w:jc w:val="center"/>
            </w:pPr>
            <w:r>
              <w:rPr>
                <w:sz w:val="24"/>
                <w:szCs w:val="24"/>
                <w:lang w:val="uk-UA"/>
              </w:rPr>
              <w:t>В</w:t>
            </w:r>
          </w:p>
        </w:tc>
        <w:tc>
          <w:tcPr>
            <w:tcW w:w="3581" w:type="dxa"/>
            <w:vMerge w:val="restart"/>
            <w:tcBorders>
              <w:top w:val="single" w:sz="4" w:space="0" w:color="000000"/>
              <w:left w:val="single" w:sz="4" w:space="0" w:color="000000"/>
            </w:tcBorders>
            <w:shd w:val="clear" w:color="auto" w:fill="FFFFFF"/>
          </w:tcPr>
          <w:p w14:paraId="4DDE7992" w14:textId="77777777" w:rsidR="00872389" w:rsidRPr="00BE7CE6" w:rsidRDefault="00872389">
            <w:pPr>
              <w:pStyle w:val="a7"/>
              <w:jc w:val="center"/>
              <w:rPr>
                <w:sz w:val="24"/>
                <w:szCs w:val="24"/>
                <w:lang w:val="en-GB"/>
              </w:rPr>
            </w:pPr>
            <w:r w:rsidRPr="00BE7CE6">
              <w:rPr>
                <w:sz w:val="24"/>
                <w:szCs w:val="24"/>
                <w:lang w:val="en-GB"/>
              </w:rPr>
              <w:t>good</w:t>
            </w:r>
          </w:p>
        </w:tc>
        <w:tc>
          <w:tcPr>
            <w:tcW w:w="3214" w:type="dxa"/>
            <w:vMerge/>
            <w:tcBorders>
              <w:top w:val="single" w:sz="4" w:space="0" w:color="000000"/>
              <w:left w:val="single" w:sz="4" w:space="0" w:color="000000"/>
              <w:right w:val="single" w:sz="4" w:space="0" w:color="000000"/>
            </w:tcBorders>
            <w:shd w:val="clear" w:color="auto" w:fill="FFFFFF"/>
          </w:tcPr>
          <w:p w14:paraId="6AEABBDD" w14:textId="77777777" w:rsidR="00872389" w:rsidRPr="00BE7CE6" w:rsidRDefault="00872389">
            <w:pPr>
              <w:pStyle w:val="a7"/>
              <w:snapToGrid w:val="0"/>
              <w:jc w:val="center"/>
              <w:rPr>
                <w:sz w:val="24"/>
                <w:szCs w:val="24"/>
                <w:lang w:val="en-GB"/>
              </w:rPr>
            </w:pPr>
          </w:p>
        </w:tc>
      </w:tr>
      <w:tr w:rsidR="00872389" w:rsidRPr="00BE7CE6" w14:paraId="71C3CCAB" w14:textId="77777777">
        <w:trPr>
          <w:trHeight w:hRule="exact" w:val="353"/>
        </w:trPr>
        <w:tc>
          <w:tcPr>
            <w:tcW w:w="2147" w:type="dxa"/>
            <w:tcBorders>
              <w:top w:val="single" w:sz="4" w:space="0" w:color="000000"/>
              <w:left w:val="single" w:sz="4" w:space="0" w:color="000000"/>
            </w:tcBorders>
            <w:shd w:val="clear" w:color="auto" w:fill="FFFFFF"/>
          </w:tcPr>
          <w:p w14:paraId="15D2F031" w14:textId="77777777" w:rsidR="00872389" w:rsidRPr="00BE7CE6" w:rsidRDefault="00872389">
            <w:pPr>
              <w:pStyle w:val="a7"/>
              <w:jc w:val="center"/>
              <w:rPr>
                <w:sz w:val="24"/>
                <w:szCs w:val="24"/>
                <w:lang w:val="en-GB"/>
              </w:rPr>
            </w:pPr>
            <w:r w:rsidRPr="00BE7CE6">
              <w:rPr>
                <w:sz w:val="24"/>
                <w:szCs w:val="24"/>
                <w:lang w:val="en-GB"/>
              </w:rPr>
              <w:t>75 – 81</w:t>
            </w:r>
          </w:p>
        </w:tc>
        <w:tc>
          <w:tcPr>
            <w:tcW w:w="1363" w:type="dxa"/>
            <w:tcBorders>
              <w:top w:val="single" w:sz="4" w:space="0" w:color="000000"/>
              <w:left w:val="single" w:sz="4" w:space="0" w:color="000000"/>
            </w:tcBorders>
            <w:shd w:val="clear" w:color="auto" w:fill="FFFFFF"/>
          </w:tcPr>
          <w:p w14:paraId="5855532D" w14:textId="77777777" w:rsidR="00872389" w:rsidRDefault="00872389" w:rsidP="00DB62D2">
            <w:pPr>
              <w:pStyle w:val="a7"/>
              <w:jc w:val="center"/>
            </w:pPr>
            <w:r>
              <w:rPr>
                <w:sz w:val="24"/>
                <w:szCs w:val="24"/>
                <w:lang w:val="uk-UA"/>
              </w:rPr>
              <w:t>С</w:t>
            </w:r>
          </w:p>
        </w:tc>
        <w:tc>
          <w:tcPr>
            <w:tcW w:w="3581" w:type="dxa"/>
            <w:vMerge/>
            <w:tcBorders>
              <w:top w:val="single" w:sz="4" w:space="0" w:color="000000"/>
              <w:left w:val="single" w:sz="4" w:space="0" w:color="000000"/>
            </w:tcBorders>
            <w:shd w:val="clear" w:color="auto" w:fill="FFFFFF"/>
          </w:tcPr>
          <w:p w14:paraId="5C64DB35" w14:textId="77777777" w:rsidR="00872389" w:rsidRPr="00BE7CE6" w:rsidRDefault="00872389">
            <w:pPr>
              <w:pStyle w:val="a7"/>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243A75BE" w14:textId="77777777" w:rsidR="00872389" w:rsidRPr="00BE7CE6" w:rsidRDefault="00872389">
            <w:pPr>
              <w:pStyle w:val="a7"/>
              <w:snapToGrid w:val="0"/>
              <w:jc w:val="center"/>
              <w:rPr>
                <w:sz w:val="24"/>
                <w:szCs w:val="24"/>
                <w:lang w:val="en-GB"/>
              </w:rPr>
            </w:pPr>
          </w:p>
        </w:tc>
      </w:tr>
      <w:tr w:rsidR="00872389" w:rsidRPr="00BE7CE6" w14:paraId="6AF957E1" w14:textId="77777777">
        <w:trPr>
          <w:trHeight w:hRule="exact" w:val="364"/>
        </w:trPr>
        <w:tc>
          <w:tcPr>
            <w:tcW w:w="2147" w:type="dxa"/>
            <w:tcBorders>
              <w:top w:val="single" w:sz="4" w:space="0" w:color="000000"/>
              <w:left w:val="single" w:sz="4" w:space="0" w:color="000000"/>
            </w:tcBorders>
            <w:shd w:val="clear" w:color="auto" w:fill="FFFFFF"/>
          </w:tcPr>
          <w:p w14:paraId="7F8FA35E" w14:textId="77777777" w:rsidR="00872389" w:rsidRPr="00BE7CE6" w:rsidRDefault="00872389">
            <w:pPr>
              <w:pStyle w:val="a7"/>
              <w:jc w:val="center"/>
              <w:rPr>
                <w:sz w:val="24"/>
                <w:szCs w:val="24"/>
                <w:lang w:val="en-GB"/>
              </w:rPr>
            </w:pPr>
            <w:r w:rsidRPr="00BE7CE6">
              <w:rPr>
                <w:sz w:val="24"/>
                <w:szCs w:val="24"/>
                <w:lang w:val="en-GB"/>
              </w:rPr>
              <w:t>68 – 74</w:t>
            </w:r>
          </w:p>
        </w:tc>
        <w:tc>
          <w:tcPr>
            <w:tcW w:w="1363" w:type="dxa"/>
            <w:tcBorders>
              <w:top w:val="single" w:sz="4" w:space="0" w:color="000000"/>
              <w:left w:val="single" w:sz="4" w:space="0" w:color="000000"/>
            </w:tcBorders>
            <w:shd w:val="clear" w:color="auto" w:fill="FFFFFF"/>
          </w:tcPr>
          <w:p w14:paraId="447B590A" w14:textId="77777777" w:rsidR="00872389" w:rsidRDefault="00872389" w:rsidP="00DB62D2">
            <w:pPr>
              <w:jc w:val="center"/>
            </w:pPr>
            <w:r>
              <w:rPr>
                <w:lang w:val="uk-UA"/>
              </w:rPr>
              <w:t>D</w:t>
            </w:r>
          </w:p>
        </w:tc>
        <w:tc>
          <w:tcPr>
            <w:tcW w:w="3581" w:type="dxa"/>
            <w:vMerge w:val="restart"/>
            <w:tcBorders>
              <w:top w:val="single" w:sz="4" w:space="0" w:color="000000"/>
              <w:left w:val="single" w:sz="4" w:space="0" w:color="000000"/>
            </w:tcBorders>
            <w:shd w:val="clear" w:color="auto" w:fill="FFFFFF"/>
          </w:tcPr>
          <w:p w14:paraId="4B13B344" w14:textId="1AE0893B" w:rsidR="00872389" w:rsidRPr="00BE7CE6" w:rsidRDefault="00872389">
            <w:pPr>
              <w:pStyle w:val="a7"/>
              <w:jc w:val="center"/>
              <w:rPr>
                <w:sz w:val="24"/>
                <w:szCs w:val="24"/>
                <w:lang w:val="en-GB"/>
              </w:rPr>
            </w:pPr>
            <w:r w:rsidRPr="00BE7CE6">
              <w:rPr>
                <w:sz w:val="24"/>
                <w:szCs w:val="24"/>
                <w:lang w:val="en-GB"/>
              </w:rPr>
              <w:t>satisfactory</w:t>
            </w:r>
          </w:p>
        </w:tc>
        <w:tc>
          <w:tcPr>
            <w:tcW w:w="3214" w:type="dxa"/>
            <w:vMerge/>
            <w:tcBorders>
              <w:top w:val="single" w:sz="4" w:space="0" w:color="000000"/>
              <w:left w:val="single" w:sz="4" w:space="0" w:color="000000"/>
              <w:right w:val="single" w:sz="4" w:space="0" w:color="000000"/>
            </w:tcBorders>
            <w:shd w:val="clear" w:color="auto" w:fill="FFFFFF"/>
          </w:tcPr>
          <w:p w14:paraId="4DD1215A" w14:textId="77777777" w:rsidR="00872389" w:rsidRPr="00BE7CE6" w:rsidRDefault="00872389">
            <w:pPr>
              <w:pStyle w:val="a7"/>
              <w:snapToGrid w:val="0"/>
              <w:jc w:val="center"/>
              <w:rPr>
                <w:sz w:val="24"/>
                <w:szCs w:val="24"/>
                <w:lang w:val="en-GB"/>
              </w:rPr>
            </w:pPr>
          </w:p>
        </w:tc>
      </w:tr>
      <w:tr w:rsidR="00872389" w:rsidRPr="00BE7CE6" w14:paraId="6516794D" w14:textId="77777777">
        <w:trPr>
          <w:trHeight w:hRule="exact" w:val="344"/>
        </w:trPr>
        <w:tc>
          <w:tcPr>
            <w:tcW w:w="2147" w:type="dxa"/>
            <w:tcBorders>
              <w:top w:val="single" w:sz="4" w:space="0" w:color="000000"/>
              <w:left w:val="single" w:sz="4" w:space="0" w:color="000000"/>
            </w:tcBorders>
            <w:shd w:val="clear" w:color="auto" w:fill="FFFFFF"/>
          </w:tcPr>
          <w:p w14:paraId="7AAD38F0" w14:textId="77777777" w:rsidR="00872389" w:rsidRPr="00BE7CE6" w:rsidRDefault="00872389">
            <w:pPr>
              <w:pStyle w:val="a7"/>
              <w:jc w:val="center"/>
              <w:rPr>
                <w:sz w:val="24"/>
                <w:szCs w:val="24"/>
                <w:lang w:val="en-GB"/>
              </w:rPr>
            </w:pPr>
            <w:r w:rsidRPr="00BE7CE6">
              <w:rPr>
                <w:sz w:val="24"/>
                <w:szCs w:val="24"/>
                <w:lang w:val="en-GB"/>
              </w:rPr>
              <w:t>60 – 67</w:t>
            </w:r>
          </w:p>
        </w:tc>
        <w:tc>
          <w:tcPr>
            <w:tcW w:w="1363" w:type="dxa"/>
            <w:tcBorders>
              <w:top w:val="single" w:sz="4" w:space="0" w:color="000000"/>
              <w:left w:val="single" w:sz="4" w:space="0" w:color="000000"/>
            </w:tcBorders>
            <w:shd w:val="clear" w:color="auto" w:fill="FFFFFF"/>
          </w:tcPr>
          <w:p w14:paraId="626E4619" w14:textId="77777777" w:rsidR="00872389" w:rsidRDefault="00872389" w:rsidP="00DB62D2">
            <w:pPr>
              <w:pStyle w:val="a7"/>
              <w:jc w:val="center"/>
            </w:pPr>
            <w:r>
              <w:rPr>
                <w:sz w:val="24"/>
                <w:szCs w:val="24"/>
                <w:lang w:val="uk-UA"/>
              </w:rPr>
              <w:t>Е</w:t>
            </w:r>
          </w:p>
        </w:tc>
        <w:tc>
          <w:tcPr>
            <w:tcW w:w="3581" w:type="dxa"/>
            <w:vMerge/>
            <w:tcBorders>
              <w:top w:val="single" w:sz="4" w:space="0" w:color="000000"/>
              <w:left w:val="single" w:sz="4" w:space="0" w:color="000000"/>
            </w:tcBorders>
            <w:shd w:val="clear" w:color="auto" w:fill="FFFFFF"/>
          </w:tcPr>
          <w:p w14:paraId="3B84111D" w14:textId="77777777" w:rsidR="00872389" w:rsidRPr="00BE7CE6" w:rsidRDefault="00872389">
            <w:pPr>
              <w:pStyle w:val="a7"/>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54914BD1" w14:textId="77777777" w:rsidR="00872389" w:rsidRPr="00BE7CE6" w:rsidRDefault="00872389">
            <w:pPr>
              <w:pStyle w:val="a7"/>
              <w:snapToGrid w:val="0"/>
              <w:jc w:val="center"/>
              <w:rPr>
                <w:sz w:val="24"/>
                <w:szCs w:val="24"/>
                <w:lang w:val="en-GB"/>
              </w:rPr>
            </w:pPr>
          </w:p>
        </w:tc>
      </w:tr>
      <w:tr w:rsidR="00872389" w:rsidRPr="00872389" w14:paraId="1C3B7050" w14:textId="77777777">
        <w:trPr>
          <w:trHeight w:hRule="exact" w:val="608"/>
        </w:trPr>
        <w:tc>
          <w:tcPr>
            <w:tcW w:w="2147" w:type="dxa"/>
            <w:tcBorders>
              <w:top w:val="single" w:sz="4" w:space="0" w:color="000000"/>
              <w:left w:val="single" w:sz="4" w:space="0" w:color="000000"/>
            </w:tcBorders>
            <w:shd w:val="clear" w:color="auto" w:fill="FFFFFF"/>
          </w:tcPr>
          <w:p w14:paraId="2A3859CA" w14:textId="77777777" w:rsidR="00872389" w:rsidRPr="00BE7CE6" w:rsidRDefault="00872389">
            <w:pPr>
              <w:pStyle w:val="a7"/>
              <w:jc w:val="center"/>
              <w:rPr>
                <w:sz w:val="24"/>
                <w:szCs w:val="24"/>
                <w:lang w:val="en-GB"/>
              </w:rPr>
            </w:pPr>
            <w:r w:rsidRPr="00BE7CE6">
              <w:rPr>
                <w:sz w:val="24"/>
                <w:szCs w:val="24"/>
                <w:lang w:val="en-GB"/>
              </w:rPr>
              <w:t>35 – 59</w:t>
            </w:r>
          </w:p>
        </w:tc>
        <w:tc>
          <w:tcPr>
            <w:tcW w:w="1363" w:type="dxa"/>
            <w:tcBorders>
              <w:top w:val="single" w:sz="4" w:space="0" w:color="000000"/>
              <w:left w:val="single" w:sz="4" w:space="0" w:color="000000"/>
            </w:tcBorders>
            <w:shd w:val="clear" w:color="auto" w:fill="FFFFFF"/>
          </w:tcPr>
          <w:p w14:paraId="4ED9538D" w14:textId="77777777" w:rsidR="00872389" w:rsidRDefault="00872389" w:rsidP="00DB62D2">
            <w:pPr>
              <w:pStyle w:val="a7"/>
              <w:jc w:val="center"/>
            </w:pPr>
            <w:r>
              <w:rPr>
                <w:sz w:val="24"/>
                <w:szCs w:val="24"/>
                <w:lang w:val="uk-UA"/>
              </w:rPr>
              <w:t>FХ</w:t>
            </w:r>
          </w:p>
        </w:tc>
        <w:tc>
          <w:tcPr>
            <w:tcW w:w="3581" w:type="dxa"/>
            <w:tcBorders>
              <w:top w:val="single" w:sz="4" w:space="0" w:color="000000"/>
              <w:left w:val="single" w:sz="4" w:space="0" w:color="000000"/>
            </w:tcBorders>
            <w:shd w:val="clear" w:color="auto" w:fill="FFFFFF"/>
          </w:tcPr>
          <w:p w14:paraId="026738C5" w14:textId="4E8F8A16" w:rsidR="00872389" w:rsidRPr="00BE7CE6" w:rsidRDefault="00872389">
            <w:pPr>
              <w:pStyle w:val="a7"/>
              <w:jc w:val="center"/>
              <w:rPr>
                <w:sz w:val="24"/>
                <w:szCs w:val="24"/>
                <w:lang w:val="en-GB"/>
              </w:rPr>
            </w:pPr>
            <w:r w:rsidRPr="00BE7CE6">
              <w:rPr>
                <w:sz w:val="24"/>
                <w:szCs w:val="24"/>
                <w:lang w:val="en-GB"/>
              </w:rPr>
              <w:t>unsatisfactory with the possibility of reassembl</w:t>
            </w:r>
            <w:r w:rsidR="009C0610">
              <w:rPr>
                <w:sz w:val="24"/>
                <w:szCs w:val="24"/>
                <w:lang w:val="en-GB"/>
              </w:rPr>
              <w:t>ing</w:t>
            </w:r>
          </w:p>
        </w:tc>
        <w:tc>
          <w:tcPr>
            <w:tcW w:w="3214" w:type="dxa"/>
            <w:tcBorders>
              <w:top w:val="single" w:sz="4" w:space="0" w:color="000000"/>
              <w:left w:val="single" w:sz="4" w:space="0" w:color="000000"/>
              <w:right w:val="single" w:sz="4" w:space="0" w:color="000000"/>
            </w:tcBorders>
            <w:shd w:val="clear" w:color="auto" w:fill="FFFFFF"/>
          </w:tcPr>
          <w:p w14:paraId="4CF98A4C" w14:textId="7EFD425A" w:rsidR="00872389" w:rsidRPr="00BE7CE6" w:rsidRDefault="00872389">
            <w:pPr>
              <w:pStyle w:val="a7"/>
              <w:jc w:val="center"/>
              <w:rPr>
                <w:sz w:val="24"/>
                <w:szCs w:val="24"/>
                <w:lang w:val="en-GB"/>
              </w:rPr>
            </w:pPr>
            <w:r w:rsidRPr="00BE7CE6">
              <w:rPr>
                <w:sz w:val="24"/>
                <w:szCs w:val="24"/>
                <w:lang w:val="en-GB"/>
              </w:rPr>
              <w:t xml:space="preserve">not </w:t>
            </w:r>
            <w:r w:rsidR="009F5234" w:rsidRPr="00BE7CE6">
              <w:rPr>
                <w:sz w:val="24"/>
                <w:szCs w:val="24"/>
                <w:lang w:val="en-GB"/>
              </w:rPr>
              <w:t xml:space="preserve">passed </w:t>
            </w:r>
            <w:r w:rsidRPr="00BE7CE6">
              <w:rPr>
                <w:sz w:val="24"/>
                <w:szCs w:val="24"/>
                <w:lang w:val="en-GB"/>
              </w:rPr>
              <w:t>with the possibility of retaking</w:t>
            </w:r>
          </w:p>
        </w:tc>
      </w:tr>
      <w:tr w:rsidR="00872389" w:rsidRPr="00872389" w14:paraId="4258DAC7" w14:textId="77777777">
        <w:trPr>
          <w:trHeight w:hRule="exact" w:val="876"/>
        </w:trPr>
        <w:tc>
          <w:tcPr>
            <w:tcW w:w="2147" w:type="dxa"/>
            <w:tcBorders>
              <w:top w:val="single" w:sz="4" w:space="0" w:color="000000"/>
              <w:left w:val="single" w:sz="4" w:space="0" w:color="000000"/>
              <w:bottom w:val="single" w:sz="4" w:space="0" w:color="000000"/>
            </w:tcBorders>
            <w:shd w:val="clear" w:color="auto" w:fill="FFFFFF"/>
          </w:tcPr>
          <w:p w14:paraId="2F506A5B" w14:textId="77777777" w:rsidR="00872389" w:rsidRPr="00BE7CE6" w:rsidRDefault="00872389">
            <w:pPr>
              <w:pStyle w:val="a7"/>
              <w:jc w:val="center"/>
              <w:rPr>
                <w:sz w:val="24"/>
                <w:szCs w:val="24"/>
                <w:lang w:val="en-GB"/>
              </w:rPr>
            </w:pPr>
            <w:r w:rsidRPr="00BE7CE6">
              <w:rPr>
                <w:sz w:val="24"/>
                <w:szCs w:val="24"/>
                <w:lang w:val="en-GB"/>
              </w:rPr>
              <w:t>0 – 34</w:t>
            </w:r>
          </w:p>
        </w:tc>
        <w:tc>
          <w:tcPr>
            <w:tcW w:w="1363" w:type="dxa"/>
            <w:tcBorders>
              <w:top w:val="single" w:sz="4" w:space="0" w:color="000000"/>
              <w:left w:val="single" w:sz="4" w:space="0" w:color="000000"/>
              <w:bottom w:val="single" w:sz="4" w:space="0" w:color="000000"/>
            </w:tcBorders>
            <w:shd w:val="clear" w:color="auto" w:fill="FFFFFF"/>
          </w:tcPr>
          <w:p w14:paraId="3B0CEEDD" w14:textId="77777777" w:rsidR="00872389" w:rsidRDefault="00872389" w:rsidP="00DB62D2">
            <w:pPr>
              <w:pStyle w:val="a7"/>
              <w:jc w:val="center"/>
            </w:pPr>
            <w:r>
              <w:rPr>
                <w:sz w:val="24"/>
                <w:szCs w:val="24"/>
                <w:lang w:val="uk-UA"/>
              </w:rPr>
              <w:t>F</w:t>
            </w:r>
          </w:p>
        </w:tc>
        <w:tc>
          <w:tcPr>
            <w:tcW w:w="3581" w:type="dxa"/>
            <w:tcBorders>
              <w:top w:val="single" w:sz="4" w:space="0" w:color="000000"/>
              <w:left w:val="single" w:sz="4" w:space="0" w:color="000000"/>
              <w:bottom w:val="single" w:sz="4" w:space="0" w:color="000000"/>
            </w:tcBorders>
            <w:shd w:val="clear" w:color="auto" w:fill="FFFFFF"/>
          </w:tcPr>
          <w:p w14:paraId="7A346AE6" w14:textId="77777777" w:rsidR="00872389" w:rsidRPr="00BE7CE6" w:rsidRDefault="00872389">
            <w:pPr>
              <w:pStyle w:val="a7"/>
              <w:jc w:val="center"/>
              <w:rPr>
                <w:sz w:val="24"/>
                <w:szCs w:val="24"/>
                <w:lang w:val="en-GB"/>
              </w:rPr>
            </w:pPr>
            <w:r w:rsidRPr="00BE7CE6">
              <w:rPr>
                <w:sz w:val="24"/>
                <w:szCs w:val="24"/>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14:paraId="47F5F8DC" w14:textId="77777777" w:rsidR="00872389" w:rsidRPr="00BE7CE6" w:rsidRDefault="00872389">
            <w:pPr>
              <w:pStyle w:val="a7"/>
              <w:jc w:val="center"/>
              <w:rPr>
                <w:sz w:val="24"/>
                <w:szCs w:val="24"/>
                <w:lang w:val="en-GB"/>
              </w:rPr>
            </w:pPr>
            <w:r w:rsidRPr="00BE7CE6">
              <w:rPr>
                <w:sz w:val="24"/>
                <w:szCs w:val="24"/>
                <w:lang w:val="en-GB"/>
              </w:rPr>
              <w:t>not passed with mandatory re-study of the discipline</w:t>
            </w:r>
          </w:p>
        </w:tc>
      </w:tr>
    </w:tbl>
    <w:p w14:paraId="65CDC960" w14:textId="77777777" w:rsidR="00E1746F" w:rsidRPr="00BE7CE6" w:rsidRDefault="00E1746F">
      <w:pPr>
        <w:ind w:firstLine="450"/>
        <w:jc w:val="both"/>
        <w:rPr>
          <w:b/>
          <w:bCs/>
          <w:sz w:val="24"/>
          <w:szCs w:val="24"/>
          <w:lang w:val="en-GB"/>
        </w:rPr>
      </w:pPr>
    </w:p>
    <w:p w14:paraId="22B353D9" w14:textId="77777777" w:rsidR="00E1746F" w:rsidRPr="00BE7CE6" w:rsidRDefault="004B12E1" w:rsidP="00AC424D">
      <w:pPr>
        <w:ind w:firstLine="709"/>
        <w:jc w:val="both"/>
        <w:rPr>
          <w:sz w:val="24"/>
          <w:szCs w:val="24"/>
          <w:lang w:val="en-GB"/>
        </w:rPr>
      </w:pPr>
      <w:r w:rsidRPr="00BE7CE6">
        <w:rPr>
          <w:b/>
          <w:bCs/>
          <w:sz w:val="24"/>
          <w:szCs w:val="24"/>
          <w:lang w:val="en-GB"/>
        </w:rPr>
        <w:t>Course policy.</w:t>
      </w:r>
    </w:p>
    <w:p w14:paraId="54A47BDB" w14:textId="77777777" w:rsidR="00E1746F" w:rsidRPr="00BE7CE6" w:rsidRDefault="004B12E1" w:rsidP="00AC424D">
      <w:pPr>
        <w:ind w:firstLine="709"/>
        <w:jc w:val="both"/>
        <w:rPr>
          <w:sz w:val="24"/>
          <w:szCs w:val="24"/>
          <w:lang w:val="en-GB"/>
        </w:rPr>
      </w:pPr>
      <w:r w:rsidRPr="00BE7CE6">
        <w:rPr>
          <w:sz w:val="24"/>
          <w:szCs w:val="24"/>
          <w:lang w:val="en-GB"/>
        </w:rPr>
        <w:t>To successfully complete the "Ergonomics" course, the student must:</w:t>
      </w:r>
    </w:p>
    <w:p w14:paraId="45305A19" w14:textId="77777777" w:rsidR="00E1746F" w:rsidRPr="00BE7CE6" w:rsidRDefault="004B12E1" w:rsidP="00AC424D">
      <w:pPr>
        <w:ind w:firstLine="709"/>
        <w:jc w:val="both"/>
        <w:rPr>
          <w:sz w:val="24"/>
          <w:szCs w:val="24"/>
          <w:lang w:val="en-GB"/>
        </w:rPr>
      </w:pPr>
      <w:r w:rsidRPr="00BE7CE6">
        <w:rPr>
          <w:sz w:val="24"/>
          <w:szCs w:val="24"/>
          <w:lang w:val="en-GB"/>
        </w:rPr>
        <w:t>- regularly attend lectures and practical classes;</w:t>
      </w:r>
    </w:p>
    <w:p w14:paraId="6AFD4D3E" w14:textId="77777777" w:rsidR="00E1746F" w:rsidRPr="00BE7CE6" w:rsidRDefault="004B12E1" w:rsidP="00AC424D">
      <w:pPr>
        <w:ind w:firstLine="709"/>
        <w:jc w:val="both"/>
        <w:rPr>
          <w:sz w:val="24"/>
          <w:szCs w:val="24"/>
          <w:lang w:val="en-GB"/>
        </w:rPr>
      </w:pPr>
      <w:r w:rsidRPr="00BE7CE6">
        <w:rPr>
          <w:sz w:val="24"/>
          <w:szCs w:val="24"/>
          <w:lang w:val="en-GB"/>
        </w:rPr>
        <w:t>- work systematically, systematically and actively in lectures and practical classes;</w:t>
      </w:r>
    </w:p>
    <w:p w14:paraId="12892D66" w14:textId="77777777" w:rsidR="00E1746F" w:rsidRPr="00BE7CE6" w:rsidRDefault="004B12E1" w:rsidP="00AC424D">
      <w:pPr>
        <w:ind w:firstLine="709"/>
        <w:jc w:val="both"/>
        <w:rPr>
          <w:sz w:val="24"/>
          <w:szCs w:val="24"/>
          <w:lang w:val="en-GB"/>
        </w:rPr>
      </w:pPr>
      <w:r w:rsidRPr="00BE7CE6">
        <w:rPr>
          <w:sz w:val="24"/>
          <w:szCs w:val="24"/>
          <w:lang w:val="en-GB"/>
        </w:rPr>
        <w:t>- make up for missed classes or unsatisfactory grades received in classes;</w:t>
      </w:r>
    </w:p>
    <w:p w14:paraId="339F6EDB" w14:textId="77777777" w:rsidR="00E1746F" w:rsidRPr="00BE7CE6" w:rsidRDefault="004B12E1" w:rsidP="00AC424D">
      <w:pPr>
        <w:ind w:firstLine="709"/>
        <w:jc w:val="both"/>
        <w:rPr>
          <w:sz w:val="24"/>
          <w:szCs w:val="24"/>
          <w:lang w:val="en-GB"/>
        </w:rPr>
      </w:pPr>
      <w:r w:rsidRPr="00BE7CE6">
        <w:rPr>
          <w:sz w:val="24"/>
          <w:szCs w:val="24"/>
          <w:lang w:val="en-GB"/>
        </w:rPr>
        <w:t>- to fully perform the tasks that the teacher requires to prepare, their quality is appropriate;</w:t>
      </w:r>
    </w:p>
    <w:p w14:paraId="066CA85F" w14:textId="77777777" w:rsidR="00E1746F" w:rsidRPr="00BE7CE6" w:rsidRDefault="004B12E1" w:rsidP="00AC424D">
      <w:pPr>
        <w:ind w:firstLine="709"/>
        <w:jc w:val="both"/>
        <w:rPr>
          <w:sz w:val="24"/>
          <w:szCs w:val="24"/>
          <w:lang w:val="en-GB"/>
        </w:rPr>
      </w:pPr>
      <w:r w:rsidRPr="00BE7CE6">
        <w:rPr>
          <w:sz w:val="24"/>
          <w:szCs w:val="24"/>
          <w:lang w:val="en-GB"/>
        </w:rPr>
        <w:t>- perform control and other independent work;</w:t>
      </w:r>
    </w:p>
    <w:p w14:paraId="1183EBB4" w14:textId="54E7831C" w:rsidR="00E1746F" w:rsidRPr="00BE7CE6" w:rsidRDefault="004B12E1" w:rsidP="00AC424D">
      <w:pPr>
        <w:ind w:firstLine="709"/>
        <w:jc w:val="both"/>
        <w:rPr>
          <w:sz w:val="24"/>
          <w:szCs w:val="24"/>
          <w:lang w:val="en-GB"/>
        </w:rPr>
      </w:pPr>
      <w:r w:rsidRPr="00BE7CE6">
        <w:rPr>
          <w:sz w:val="24"/>
          <w:szCs w:val="24"/>
          <w:lang w:val="en-GB"/>
        </w:rPr>
        <w:t>- adhere to the norms of academic conduct and ethics.</w:t>
      </w:r>
      <w:r w:rsidR="009F5234">
        <w:rPr>
          <w:sz w:val="24"/>
          <w:szCs w:val="24"/>
          <w:lang w:val="en-GB"/>
        </w:rPr>
        <w:t xml:space="preserve"> </w:t>
      </w:r>
    </w:p>
    <w:p w14:paraId="0CF60BCB" w14:textId="77777777" w:rsidR="00E1746F" w:rsidRPr="00BE7CE6" w:rsidRDefault="004B12E1" w:rsidP="00AC424D">
      <w:pPr>
        <w:ind w:firstLine="709"/>
        <w:jc w:val="both"/>
        <w:rPr>
          <w:rFonts w:eastAsia="SimSun;宋体"/>
          <w:sz w:val="24"/>
          <w:szCs w:val="24"/>
          <w:lang w:val="en-GB"/>
        </w:rPr>
      </w:pPr>
      <w:r w:rsidRPr="00BE7CE6">
        <w:rPr>
          <w:sz w:val="24"/>
          <w:szCs w:val="24"/>
          <w:lang w:val="en-GB"/>
        </w:rPr>
        <w:t xml:space="preserve">The course "Ergonomics" involves the assimilation and observance of the principles of ethics and academic integrity, in particular, an orientation towards the prevention of plagiarism in any of its manifestations: all works, reports, essays, abstracts and presentations must be original and authorial, not overloaded with quotations, and must be accompanied by references to primary sources. Violations of </w:t>
      </w:r>
      <w:r w:rsidRPr="00BE7CE6">
        <w:rPr>
          <w:sz w:val="24"/>
          <w:szCs w:val="24"/>
          <w:lang w:val="en-GB"/>
        </w:rPr>
        <w:lastRenderedPageBreak/>
        <w:t>academic integrity are considered to be: academic plagiarism, self-plagiarism, fabrication, falsification, copying, deception, bribery, and biased evaluation.</w:t>
      </w:r>
    </w:p>
    <w:p w14:paraId="562F3573" w14:textId="77777777" w:rsidR="00E1746F" w:rsidRPr="00BE7CE6" w:rsidRDefault="00E1746F" w:rsidP="00AC424D">
      <w:pPr>
        <w:ind w:firstLine="709"/>
        <w:jc w:val="both"/>
        <w:rPr>
          <w:rFonts w:eastAsia="SimSun;宋体"/>
          <w:sz w:val="24"/>
          <w:szCs w:val="24"/>
          <w:lang w:val="en-GB"/>
        </w:rPr>
      </w:pPr>
    </w:p>
    <w:p w14:paraId="6C225A49" w14:textId="77777777" w:rsidR="00E1746F" w:rsidRPr="00BE7CE6" w:rsidRDefault="004B12E1" w:rsidP="00AC424D">
      <w:pPr>
        <w:ind w:firstLine="709"/>
        <w:jc w:val="both"/>
        <w:rPr>
          <w:iCs/>
          <w:color w:val="FF0000"/>
          <w:sz w:val="24"/>
          <w:szCs w:val="24"/>
          <w:lang w:val="en-GB"/>
        </w:rPr>
      </w:pPr>
      <w:r w:rsidRPr="00BE7CE6">
        <w:rPr>
          <w:b/>
          <w:bCs/>
          <w:sz w:val="24"/>
          <w:szCs w:val="24"/>
          <w:lang w:val="en-GB"/>
        </w:rPr>
        <w:t>Recommended sources of information.</w:t>
      </w:r>
    </w:p>
    <w:p w14:paraId="7CEE96BB" w14:textId="621C51CA" w:rsidR="00E1746F" w:rsidRPr="00BE7CE6" w:rsidRDefault="004B12E1" w:rsidP="00AC424D">
      <w:pPr>
        <w:tabs>
          <w:tab w:val="left" w:pos="1134"/>
        </w:tabs>
        <w:ind w:firstLine="709"/>
        <w:rPr>
          <w:sz w:val="24"/>
          <w:szCs w:val="24"/>
          <w:lang w:val="en-GB"/>
        </w:rPr>
      </w:pPr>
      <w:r w:rsidRPr="00BE7CE6">
        <w:rPr>
          <w:b/>
          <w:bCs/>
          <w:iCs/>
          <w:sz w:val="24"/>
          <w:szCs w:val="24"/>
          <w:lang w:val="en-GB" w:bidi="uk-UA"/>
        </w:rPr>
        <w:t>Main</w:t>
      </w:r>
      <w:r w:rsidR="009F5234">
        <w:rPr>
          <w:b/>
          <w:bCs/>
          <w:iCs/>
          <w:sz w:val="24"/>
          <w:szCs w:val="24"/>
          <w:lang w:val="en-GB" w:bidi="uk-UA"/>
        </w:rPr>
        <w:t xml:space="preserve"> </w:t>
      </w:r>
      <w:r w:rsidRPr="00BE7CE6">
        <w:rPr>
          <w:b/>
          <w:bCs/>
          <w:sz w:val="24"/>
          <w:szCs w:val="24"/>
          <w:lang w:val="en-GB" w:bidi="uk-UA"/>
        </w:rPr>
        <w:t>literature:</w:t>
      </w:r>
    </w:p>
    <w:p w14:paraId="681979A5" w14:textId="15F3F798" w:rsidR="00E1746F" w:rsidRPr="00BE7CE6" w:rsidRDefault="004B12E1" w:rsidP="00AC424D">
      <w:pPr>
        <w:numPr>
          <w:ilvl w:val="0"/>
          <w:numId w:val="8"/>
        </w:numPr>
        <w:suppressAutoHyphens w:val="0"/>
        <w:ind w:left="0" w:firstLine="709"/>
        <w:rPr>
          <w:sz w:val="24"/>
          <w:szCs w:val="24"/>
          <w:lang w:val="en-GB" w:eastAsia="uk-UA"/>
        </w:rPr>
      </w:pPr>
      <w:proofErr w:type="spellStart"/>
      <w:r w:rsidRPr="00BE7CE6">
        <w:rPr>
          <w:sz w:val="24"/>
          <w:szCs w:val="24"/>
          <w:lang w:val="en-GB"/>
        </w:rPr>
        <w:t>Golinko</w:t>
      </w:r>
      <w:proofErr w:type="spellEnd"/>
      <w:r w:rsidRPr="00BE7CE6">
        <w:rPr>
          <w:sz w:val="24"/>
          <w:szCs w:val="24"/>
          <w:lang w:val="en-GB"/>
        </w:rPr>
        <w:t xml:space="preserve"> V.I., </w:t>
      </w:r>
      <w:proofErr w:type="spellStart"/>
      <w:r w:rsidRPr="00BE7CE6">
        <w:rPr>
          <w:sz w:val="24"/>
          <w:szCs w:val="24"/>
          <w:lang w:val="en-GB"/>
        </w:rPr>
        <w:t>Cheberyachko</w:t>
      </w:r>
      <w:proofErr w:type="spellEnd"/>
      <w:r w:rsidRPr="00BE7CE6">
        <w:rPr>
          <w:sz w:val="24"/>
          <w:szCs w:val="24"/>
          <w:lang w:val="en-GB"/>
        </w:rPr>
        <w:t xml:space="preserve"> S.I., </w:t>
      </w:r>
      <w:proofErr w:type="spellStart"/>
      <w:r w:rsidRPr="00BE7CE6">
        <w:rPr>
          <w:sz w:val="24"/>
          <w:szCs w:val="24"/>
          <w:lang w:val="en-GB"/>
        </w:rPr>
        <w:t>Deryugin</w:t>
      </w:r>
      <w:proofErr w:type="spellEnd"/>
      <w:r w:rsidRPr="00BE7CE6">
        <w:rPr>
          <w:sz w:val="24"/>
          <w:szCs w:val="24"/>
          <w:lang w:val="en-GB"/>
        </w:rPr>
        <w:t xml:space="preserve"> O.V. Ergonomic analysis of working conditions. Textbook. Dnipro: </w:t>
      </w:r>
      <w:proofErr w:type="spellStart"/>
      <w:r w:rsidRPr="00BE7CE6">
        <w:rPr>
          <w:sz w:val="24"/>
          <w:szCs w:val="24"/>
          <w:lang w:val="en-GB"/>
        </w:rPr>
        <w:t>Serednyak</w:t>
      </w:r>
      <w:proofErr w:type="spellEnd"/>
      <w:r w:rsidRPr="00BE7CE6">
        <w:rPr>
          <w:sz w:val="24"/>
          <w:szCs w:val="24"/>
          <w:lang w:val="en-GB"/>
        </w:rPr>
        <w:t xml:space="preserve"> T.K., 2018. 200 p.</w:t>
      </w:r>
    </w:p>
    <w:p w14:paraId="345C9691" w14:textId="3AB9ED52" w:rsidR="00E1746F" w:rsidRPr="00BE7CE6" w:rsidRDefault="004B12E1" w:rsidP="00AC424D">
      <w:pPr>
        <w:numPr>
          <w:ilvl w:val="0"/>
          <w:numId w:val="3"/>
        </w:numPr>
        <w:suppressAutoHyphens w:val="0"/>
        <w:ind w:left="0" w:firstLine="709"/>
        <w:rPr>
          <w:sz w:val="24"/>
          <w:szCs w:val="24"/>
          <w:lang w:val="en-GB"/>
        </w:rPr>
      </w:pPr>
      <w:r w:rsidRPr="00BE7CE6">
        <w:rPr>
          <w:sz w:val="24"/>
          <w:szCs w:val="24"/>
          <w:lang w:val="en-GB"/>
        </w:rPr>
        <w:t xml:space="preserve">Assessment of ergonomic risks in </w:t>
      </w:r>
      <w:proofErr w:type="spellStart"/>
      <w:r w:rsidRPr="00BE7CE6">
        <w:rPr>
          <w:sz w:val="24"/>
          <w:szCs w:val="24"/>
          <w:lang w:val="en-GB"/>
        </w:rPr>
        <w:t>ergatic</w:t>
      </w:r>
      <w:proofErr w:type="spellEnd"/>
      <w:r w:rsidRPr="00BE7CE6">
        <w:rPr>
          <w:sz w:val="24"/>
          <w:szCs w:val="24"/>
          <w:lang w:val="en-GB"/>
        </w:rPr>
        <w:t xml:space="preserve"> systems. Textbook.  Dnipro: </w:t>
      </w:r>
      <w:proofErr w:type="spellStart"/>
      <w:r w:rsidRPr="00BE7CE6">
        <w:rPr>
          <w:sz w:val="24"/>
          <w:szCs w:val="24"/>
          <w:lang w:val="en-GB"/>
        </w:rPr>
        <w:t>Serednyak</w:t>
      </w:r>
      <w:proofErr w:type="spellEnd"/>
      <w:r w:rsidRPr="00BE7CE6">
        <w:rPr>
          <w:sz w:val="24"/>
          <w:szCs w:val="24"/>
          <w:lang w:val="en-GB"/>
        </w:rPr>
        <w:t xml:space="preserve"> T.K., </w:t>
      </w:r>
      <w:proofErr w:type="gramStart"/>
      <w:r w:rsidRPr="00BE7CE6">
        <w:rPr>
          <w:sz w:val="24"/>
          <w:szCs w:val="24"/>
          <w:lang w:val="en-GB"/>
        </w:rPr>
        <w:t>2021,  120</w:t>
      </w:r>
      <w:proofErr w:type="gramEnd"/>
      <w:r w:rsidRPr="00BE7CE6">
        <w:rPr>
          <w:sz w:val="24"/>
          <w:szCs w:val="24"/>
          <w:lang w:val="en-GB"/>
        </w:rPr>
        <w:t xml:space="preserve"> p.</w:t>
      </w:r>
    </w:p>
    <w:p w14:paraId="7B4BB5C9" w14:textId="4B6E4FEB" w:rsidR="00E1746F" w:rsidRPr="009F5234" w:rsidRDefault="004B12E1" w:rsidP="009F5234">
      <w:pPr>
        <w:numPr>
          <w:ilvl w:val="0"/>
          <w:numId w:val="3"/>
        </w:numPr>
        <w:suppressAutoHyphens w:val="0"/>
        <w:ind w:left="0" w:firstLine="709"/>
        <w:jc w:val="both"/>
        <w:rPr>
          <w:sz w:val="24"/>
          <w:szCs w:val="24"/>
          <w:lang w:val="en-GB" w:eastAsia="uk-UA"/>
        </w:rPr>
      </w:pPr>
      <w:r w:rsidRPr="00BE7CE6">
        <w:rPr>
          <w:sz w:val="24"/>
          <w:szCs w:val="24"/>
          <w:lang w:val="en-GB"/>
        </w:rPr>
        <w:t xml:space="preserve">Ergonomics and design. Designing modern types of clothing: Textbook. / M.V. </w:t>
      </w:r>
      <w:proofErr w:type="spellStart"/>
      <w:r w:rsidRPr="00BE7CE6">
        <w:rPr>
          <w:sz w:val="24"/>
          <w:szCs w:val="24"/>
          <w:lang w:val="en-GB"/>
        </w:rPr>
        <w:t>Kolosnichenko</w:t>
      </w:r>
      <w:proofErr w:type="spellEnd"/>
      <w:r w:rsidRPr="00BE7CE6">
        <w:rPr>
          <w:sz w:val="24"/>
          <w:szCs w:val="24"/>
          <w:lang w:val="en-GB"/>
        </w:rPr>
        <w:t xml:space="preserve">, L.I. Zubkova, K.L. </w:t>
      </w:r>
      <w:proofErr w:type="spellStart"/>
      <w:r w:rsidRPr="00BE7CE6">
        <w:rPr>
          <w:sz w:val="24"/>
          <w:szCs w:val="24"/>
          <w:lang w:val="en-GB"/>
        </w:rPr>
        <w:t>Pashkevych</w:t>
      </w:r>
      <w:proofErr w:type="spellEnd"/>
      <w:r w:rsidRPr="00BE7CE6">
        <w:rPr>
          <w:sz w:val="24"/>
          <w:szCs w:val="24"/>
          <w:lang w:val="en-GB"/>
        </w:rPr>
        <w:t>,</w:t>
      </w:r>
      <w:r w:rsidR="009F5234">
        <w:rPr>
          <w:sz w:val="24"/>
          <w:szCs w:val="24"/>
          <w:lang w:val="en-GB" w:eastAsia="uk-UA"/>
        </w:rPr>
        <w:t xml:space="preserve"> </w:t>
      </w:r>
      <w:r w:rsidRPr="009F5234">
        <w:rPr>
          <w:sz w:val="24"/>
          <w:szCs w:val="24"/>
          <w:lang w:val="en-GB"/>
        </w:rPr>
        <w:t xml:space="preserve">T.O. Polka, N.V. Ostapenko, I.V. Vasilyeva, O.V. </w:t>
      </w:r>
      <w:proofErr w:type="spellStart"/>
      <w:r w:rsidRPr="009F5234">
        <w:rPr>
          <w:sz w:val="24"/>
          <w:szCs w:val="24"/>
          <w:lang w:val="en-GB"/>
        </w:rPr>
        <w:t>Kolosnichenko</w:t>
      </w:r>
      <w:proofErr w:type="spellEnd"/>
      <w:r w:rsidRPr="009F5234">
        <w:rPr>
          <w:sz w:val="24"/>
          <w:szCs w:val="24"/>
          <w:lang w:val="en-GB"/>
        </w:rPr>
        <w:t>. –K.: PP “NVC “</w:t>
      </w:r>
      <w:proofErr w:type="spellStart"/>
      <w:r w:rsidRPr="009F5234">
        <w:rPr>
          <w:sz w:val="24"/>
          <w:szCs w:val="24"/>
          <w:lang w:val="en-GB"/>
        </w:rPr>
        <w:t>Profi</w:t>
      </w:r>
      <w:proofErr w:type="spellEnd"/>
      <w:r w:rsidRPr="009F5234">
        <w:rPr>
          <w:sz w:val="24"/>
          <w:szCs w:val="24"/>
          <w:lang w:val="en-GB"/>
        </w:rPr>
        <w:t>”, 2014. 386 p.</w:t>
      </w:r>
    </w:p>
    <w:p w14:paraId="1B833DE0" w14:textId="77777777" w:rsidR="00E1746F" w:rsidRPr="00BE7CE6" w:rsidRDefault="00E1746F" w:rsidP="009F5234">
      <w:pPr>
        <w:tabs>
          <w:tab w:val="left" w:pos="1134"/>
        </w:tabs>
        <w:rPr>
          <w:iCs/>
          <w:sz w:val="24"/>
          <w:szCs w:val="24"/>
          <w:lang w:val="en-GB" w:bidi="uk-UA"/>
        </w:rPr>
      </w:pPr>
    </w:p>
    <w:p w14:paraId="14E98CF3" w14:textId="0973CD76" w:rsidR="00E1746F" w:rsidRPr="009F5234" w:rsidRDefault="009F5234" w:rsidP="009F5234">
      <w:pPr>
        <w:ind w:firstLine="426"/>
        <w:rPr>
          <w:sz w:val="24"/>
          <w:szCs w:val="24"/>
          <w:lang w:val="en-US"/>
        </w:rPr>
      </w:pPr>
      <w:proofErr w:type="gramStart"/>
      <w:r w:rsidRPr="009F5234">
        <w:rPr>
          <w:b/>
          <w:bCs/>
          <w:sz w:val="24"/>
          <w:szCs w:val="24"/>
          <w:lang w:val="en-US"/>
        </w:rPr>
        <w:t>Additional</w:t>
      </w:r>
      <w:r>
        <w:rPr>
          <w:sz w:val="24"/>
          <w:szCs w:val="24"/>
          <w:lang w:val="en-US"/>
        </w:rPr>
        <w:t xml:space="preserve">  </w:t>
      </w:r>
      <w:r w:rsidR="004B12E1" w:rsidRPr="00BE7CE6">
        <w:rPr>
          <w:b/>
          <w:bCs/>
          <w:sz w:val="24"/>
          <w:szCs w:val="24"/>
          <w:lang w:val="en-GB" w:bidi="uk-UA"/>
        </w:rPr>
        <w:t>literature</w:t>
      </w:r>
      <w:proofErr w:type="gramEnd"/>
      <w:r w:rsidR="004B12E1" w:rsidRPr="00BE7CE6">
        <w:rPr>
          <w:b/>
          <w:bCs/>
          <w:sz w:val="24"/>
          <w:szCs w:val="24"/>
          <w:lang w:val="en-GB" w:bidi="uk-UA"/>
        </w:rPr>
        <w:t>:</w:t>
      </w:r>
    </w:p>
    <w:p w14:paraId="5ED10032" w14:textId="5C0F362A" w:rsidR="00E1746F" w:rsidRPr="00BE7CE6" w:rsidRDefault="004B12E1" w:rsidP="00AC424D">
      <w:pPr>
        <w:numPr>
          <w:ilvl w:val="0"/>
          <w:numId w:val="9"/>
        </w:numPr>
        <w:suppressAutoHyphens w:val="0"/>
        <w:ind w:firstLine="709"/>
        <w:jc w:val="both"/>
        <w:rPr>
          <w:sz w:val="24"/>
          <w:szCs w:val="24"/>
          <w:lang w:val="en-GB" w:eastAsia="uk-UA"/>
        </w:rPr>
      </w:pPr>
      <w:proofErr w:type="spellStart"/>
      <w:r w:rsidRPr="00BE7CE6">
        <w:rPr>
          <w:sz w:val="24"/>
          <w:szCs w:val="24"/>
          <w:lang w:val="en-GB"/>
        </w:rPr>
        <w:t>Ivaskevych</w:t>
      </w:r>
      <w:proofErr w:type="spellEnd"/>
      <w:r w:rsidRPr="00BE7CE6">
        <w:rPr>
          <w:sz w:val="24"/>
          <w:szCs w:val="24"/>
          <w:lang w:val="en-GB"/>
        </w:rPr>
        <w:t xml:space="preserve"> I.O. Ergonomics: a textbook. </w:t>
      </w:r>
      <w:proofErr w:type="spellStart"/>
      <w:r w:rsidRPr="00BE7CE6">
        <w:rPr>
          <w:sz w:val="24"/>
          <w:szCs w:val="24"/>
          <w:lang w:val="en-GB"/>
        </w:rPr>
        <w:t>Ternopil</w:t>
      </w:r>
      <w:proofErr w:type="spellEnd"/>
      <w:r w:rsidRPr="00BE7CE6">
        <w:rPr>
          <w:sz w:val="24"/>
          <w:szCs w:val="24"/>
          <w:lang w:val="en-GB"/>
        </w:rPr>
        <w:t>: Economic Thought, 2002.</w:t>
      </w:r>
      <w:r w:rsidR="009F5234">
        <w:rPr>
          <w:sz w:val="24"/>
          <w:szCs w:val="24"/>
          <w:lang w:val="en-GB"/>
        </w:rPr>
        <w:t xml:space="preserve"> </w:t>
      </w:r>
      <w:r w:rsidRPr="00BE7CE6">
        <w:rPr>
          <w:sz w:val="24"/>
          <w:szCs w:val="24"/>
          <w:lang w:val="en-GB"/>
        </w:rPr>
        <w:t>168p.</w:t>
      </w:r>
    </w:p>
    <w:p w14:paraId="130167AB" w14:textId="77777777" w:rsidR="00E1746F" w:rsidRPr="00BE7CE6" w:rsidRDefault="00E1746F" w:rsidP="00AC424D">
      <w:pPr>
        <w:tabs>
          <w:tab w:val="left" w:pos="1134"/>
        </w:tabs>
        <w:ind w:firstLine="709"/>
        <w:rPr>
          <w:b/>
          <w:bCs/>
          <w:sz w:val="24"/>
          <w:szCs w:val="24"/>
          <w:lang w:val="en-GB" w:eastAsia="uk-UA" w:bidi="uk-UA"/>
        </w:rPr>
      </w:pPr>
    </w:p>
    <w:p w14:paraId="37F2B502" w14:textId="77777777" w:rsidR="00E1746F" w:rsidRPr="00BE7CE6" w:rsidRDefault="004B12E1" w:rsidP="00AC424D">
      <w:pPr>
        <w:tabs>
          <w:tab w:val="left" w:pos="1134"/>
        </w:tabs>
        <w:ind w:firstLine="709"/>
        <w:rPr>
          <w:rFonts w:eastAsia="Calibri"/>
          <w:sz w:val="24"/>
          <w:szCs w:val="24"/>
          <w:lang w:val="en-GB"/>
        </w:rPr>
      </w:pPr>
      <w:r w:rsidRPr="00BE7CE6">
        <w:rPr>
          <w:b/>
          <w:bCs/>
          <w:sz w:val="24"/>
          <w:szCs w:val="24"/>
          <w:lang w:val="en-GB" w:bidi="uk-UA"/>
        </w:rPr>
        <w:t>Electronic resources:</w:t>
      </w:r>
    </w:p>
    <w:p w14:paraId="7516D5CE" w14:textId="77777777" w:rsidR="00E1746F" w:rsidRPr="00BE7CE6" w:rsidRDefault="00861175" w:rsidP="00AC424D">
      <w:pPr>
        <w:numPr>
          <w:ilvl w:val="0"/>
          <w:numId w:val="10"/>
        </w:numPr>
        <w:suppressAutoHyphens w:val="0"/>
        <w:ind w:left="0" w:firstLine="709"/>
        <w:rPr>
          <w:sz w:val="24"/>
          <w:szCs w:val="24"/>
          <w:lang w:val="en-GB" w:eastAsia="uk-UA"/>
        </w:rPr>
      </w:pPr>
      <w:hyperlink r:id="rId11">
        <w:r w:rsidR="004B12E1" w:rsidRPr="00BE7CE6">
          <w:rPr>
            <w:rStyle w:val="a4"/>
            <w:sz w:val="24"/>
            <w:szCs w:val="24"/>
            <w:lang w:val="en-GB"/>
          </w:rPr>
          <w:t>https://zakon.rada.gov.ua</w:t>
        </w:r>
      </w:hyperlink>
      <w:hyperlink r:id="rId12">
        <w:r w:rsidR="004B12E1" w:rsidRPr="00BE7CE6">
          <w:rPr>
            <w:rStyle w:val="a4"/>
            <w:color w:val="000000"/>
            <w:sz w:val="24"/>
            <w:szCs w:val="24"/>
            <w:u w:val="none"/>
            <w:lang w:val="en-GB"/>
          </w:rPr>
          <w:t xml:space="preserve"> </w:t>
        </w:r>
      </w:hyperlink>
    </w:p>
    <w:p w14:paraId="08153600" w14:textId="77777777" w:rsidR="00E1746F" w:rsidRPr="00BE7CE6" w:rsidRDefault="00861175" w:rsidP="00AC424D">
      <w:pPr>
        <w:numPr>
          <w:ilvl w:val="0"/>
          <w:numId w:val="4"/>
        </w:numPr>
        <w:suppressAutoHyphens w:val="0"/>
        <w:ind w:left="0" w:firstLine="709"/>
        <w:rPr>
          <w:sz w:val="24"/>
          <w:szCs w:val="24"/>
          <w:lang w:val="en-GB"/>
        </w:rPr>
      </w:pPr>
      <w:hyperlink r:id="rId13">
        <w:r w:rsidR="004B12E1" w:rsidRPr="00BE7CE6">
          <w:rPr>
            <w:rStyle w:val="a4"/>
            <w:sz w:val="24"/>
            <w:szCs w:val="24"/>
            <w:lang w:val="en-GB"/>
          </w:rPr>
          <w:t>https://dsp.gov.ua/category/diyalnist/administratyvni</w:t>
        </w:r>
      </w:hyperlink>
      <w:hyperlink r:id="rId14">
        <w:r w:rsidR="004B12E1" w:rsidRPr="00BE7CE6">
          <w:rPr>
            <w:rStyle w:val="a4"/>
            <w:sz w:val="24"/>
            <w:szCs w:val="24"/>
            <w:lang w:val="en-GB"/>
          </w:rPr>
          <w:t>-</w:t>
        </w:r>
      </w:hyperlink>
      <w:hyperlink r:id="rId15">
        <w:r w:rsidR="004B12E1" w:rsidRPr="00BE7CE6">
          <w:rPr>
            <w:rStyle w:val="a4"/>
            <w:sz w:val="24"/>
            <w:szCs w:val="24"/>
            <w:lang w:val="en-GB"/>
          </w:rPr>
          <w:t>listen</w:t>
        </w:r>
      </w:hyperlink>
      <w:r w:rsidR="004B12E1" w:rsidRPr="00BE7CE6">
        <w:rPr>
          <w:rStyle w:val="a4"/>
          <w:sz w:val="24"/>
          <w:szCs w:val="24"/>
          <w:lang w:val="en-GB"/>
        </w:rPr>
        <w:t>/</w:t>
      </w:r>
      <w:hyperlink r:id="rId16">
        <w:r w:rsidR="004B12E1" w:rsidRPr="00BE7CE6">
          <w:rPr>
            <w:rStyle w:val="a4"/>
            <w:color w:val="000000"/>
            <w:sz w:val="24"/>
            <w:szCs w:val="24"/>
            <w:u w:val="none"/>
            <w:lang w:val="en-GB"/>
          </w:rPr>
          <w:t xml:space="preserve"> </w:t>
        </w:r>
      </w:hyperlink>
    </w:p>
    <w:p w14:paraId="30C562B6" w14:textId="77777777" w:rsidR="00E1746F" w:rsidRPr="00BE7CE6" w:rsidRDefault="00861175" w:rsidP="00AC424D">
      <w:pPr>
        <w:numPr>
          <w:ilvl w:val="0"/>
          <w:numId w:val="4"/>
        </w:numPr>
        <w:suppressAutoHyphens w:val="0"/>
        <w:ind w:left="0" w:firstLine="709"/>
        <w:rPr>
          <w:sz w:val="24"/>
          <w:szCs w:val="24"/>
          <w:lang w:val="en-GB"/>
        </w:rPr>
      </w:pPr>
      <w:hyperlink r:id="rId17">
        <w:r w:rsidR="004B12E1" w:rsidRPr="00BE7CE6">
          <w:rPr>
            <w:rStyle w:val="a4"/>
            <w:sz w:val="24"/>
            <w:szCs w:val="24"/>
            <w:lang w:val="en-GB"/>
          </w:rPr>
          <w:t>https://dsns.gov.ua/uk/diyalnist</w:t>
        </w:r>
      </w:hyperlink>
      <w:hyperlink r:id="rId18">
        <w:r w:rsidR="004B12E1" w:rsidRPr="00BE7CE6">
          <w:rPr>
            <w:rStyle w:val="a4"/>
            <w:sz w:val="24"/>
            <w:szCs w:val="24"/>
            <w:lang w:val="en-GB"/>
          </w:rPr>
          <w:t>-</w:t>
        </w:r>
      </w:hyperlink>
      <w:hyperlink r:id="rId19">
        <w:r w:rsidR="004B12E1" w:rsidRPr="00BE7CE6">
          <w:rPr>
            <w:rStyle w:val="a4"/>
            <w:sz w:val="24"/>
            <w:szCs w:val="24"/>
            <w:lang w:val="en-GB"/>
          </w:rPr>
          <w:t>services</w:t>
        </w:r>
      </w:hyperlink>
      <w:hyperlink r:id="rId20">
        <w:r w:rsidR="004B12E1" w:rsidRPr="00BE7CE6">
          <w:rPr>
            <w:rStyle w:val="a4"/>
            <w:color w:val="000000"/>
            <w:sz w:val="24"/>
            <w:szCs w:val="24"/>
            <w:u w:val="none"/>
            <w:lang w:val="en-GB"/>
          </w:rPr>
          <w:t xml:space="preserve"> </w:t>
        </w:r>
      </w:hyperlink>
    </w:p>
    <w:p w14:paraId="1F68A940" w14:textId="77777777" w:rsidR="00E1746F" w:rsidRPr="00BE7CE6" w:rsidRDefault="00E1746F" w:rsidP="00AC424D">
      <w:pPr>
        <w:tabs>
          <w:tab w:val="left" w:pos="426"/>
          <w:tab w:val="left" w:pos="1440"/>
        </w:tabs>
        <w:ind w:firstLine="709"/>
        <w:contextualSpacing/>
        <w:jc w:val="both"/>
        <w:rPr>
          <w:sz w:val="24"/>
          <w:szCs w:val="24"/>
          <w:lang w:val="en-GB"/>
        </w:rPr>
      </w:pPr>
    </w:p>
    <w:sectPr w:rsidR="00E1746F" w:rsidRPr="00BE7CE6">
      <w:headerReference w:type="default" r:id="rId21"/>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C283A" w14:textId="77777777" w:rsidR="00861175" w:rsidRDefault="00861175">
      <w:r>
        <w:separator/>
      </w:r>
    </w:p>
  </w:endnote>
  <w:endnote w:type="continuationSeparator" w:id="0">
    <w:p w14:paraId="7B738BB0" w14:textId="77777777" w:rsidR="00861175" w:rsidRDefault="0086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default"/>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宋体">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AD59" w14:textId="77777777" w:rsidR="00861175" w:rsidRDefault="00861175">
      <w:r>
        <w:separator/>
      </w:r>
    </w:p>
  </w:footnote>
  <w:footnote w:type="continuationSeparator" w:id="0">
    <w:p w14:paraId="25A759A7" w14:textId="77777777" w:rsidR="00861175" w:rsidRDefault="00861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4D4A" w14:textId="77777777" w:rsidR="00E1746F" w:rsidRDefault="004B12E1">
    <w:pPr>
      <w:pStyle w:val="aa"/>
      <w:jc w:val="right"/>
      <w:rPr>
        <w:lang w:val="uk-UA"/>
      </w:rPr>
    </w:pPr>
    <w:r>
      <w:rPr>
        <w:lang w:val="uk-UA"/>
      </w:rPr>
      <w:fldChar w:fldCharType="begin"/>
    </w:r>
    <w:r>
      <w:rPr>
        <w:lang w:val="uk-UA"/>
      </w:rPr>
      <w:instrText>PAGE</w:instrText>
    </w:r>
    <w:r>
      <w:rPr>
        <w:lang w:val="uk-UA"/>
      </w:rPr>
      <w:fldChar w:fldCharType="separate"/>
    </w:r>
    <w:r w:rsidR="00872389">
      <w:rPr>
        <w:noProof/>
        <w:lang w:val="uk-UA"/>
      </w:rPr>
      <w:t>7</w:t>
    </w:r>
    <w:r>
      <w:rPr>
        <w:lang w:val="uk-UA"/>
      </w:rPr>
      <w:fldChar w:fldCharType="end"/>
    </w:r>
  </w:p>
  <w:p w14:paraId="0B51DC3D" w14:textId="77777777" w:rsidR="00E1746F" w:rsidRDefault="00E1746F">
    <w:pPr>
      <w:pStyle w:val="aa"/>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E15"/>
    <w:multiLevelType w:val="multilevel"/>
    <w:tmpl w:val="0262B902"/>
    <w:lvl w:ilvl="0">
      <w:start w:val="1"/>
      <w:numFmt w:val="decimal"/>
      <w:lvlText w:val="%1."/>
      <w:lvlJc w:val="left"/>
      <w:pPr>
        <w:tabs>
          <w:tab w:val="num" w:pos="0"/>
        </w:tabs>
        <w:ind w:left="1069" w:hanging="360"/>
      </w:pPr>
      <w:rPr>
        <w:color w:val="000000"/>
        <w:sz w:val="24"/>
        <w:szCs w:val="24"/>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046072"/>
    <w:multiLevelType w:val="multilevel"/>
    <w:tmpl w:val="8E24914C"/>
    <w:lvl w:ilvl="0">
      <w:start w:val="1"/>
      <w:numFmt w:val="decimal"/>
      <w:lvlText w:val="%1."/>
      <w:lvlJc w:val="left"/>
      <w:pPr>
        <w:tabs>
          <w:tab w:val="num" w:pos="0"/>
        </w:tabs>
        <w:ind w:left="776" w:firstLine="0"/>
      </w:pPr>
      <w:rPr>
        <w:rFonts w:ascii="Times New Roman" w:eastAsia="Arial" w:hAnsi="Times New Roman" w:cs="Times New Roman"/>
        <w:b w:val="0"/>
        <w:i w:val="0"/>
        <w:strike w:val="0"/>
        <w:dstrike w:val="0"/>
        <w:color w:val="000000"/>
        <w:position w:val="0"/>
        <w:sz w:val="24"/>
        <w:szCs w:val="24"/>
        <w:u w:val="none" w:color="000000"/>
        <w:vertAlign w:val="baseli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7B0447"/>
    <w:multiLevelType w:val="multilevel"/>
    <w:tmpl w:val="8FA88238"/>
    <w:lvl w:ilvl="0">
      <w:start w:val="1"/>
      <w:numFmt w:val="none"/>
      <w:suff w:val="nothing"/>
      <w:lvlText w:val=""/>
      <w:lvlJc w:val="left"/>
      <w:pPr>
        <w:tabs>
          <w:tab w:val="num" w:pos="0"/>
        </w:tabs>
        <w:ind w:left="0" w:firstLine="0"/>
      </w:pPr>
      <w:rPr>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A2D5AE2"/>
    <w:multiLevelType w:val="multilevel"/>
    <w:tmpl w:val="B6905F56"/>
    <w:lvl w:ilvl="0">
      <w:start w:val="1"/>
      <w:numFmt w:val="decimal"/>
      <w:lvlText w:val="%1."/>
      <w:lvlJc w:val="left"/>
      <w:pPr>
        <w:tabs>
          <w:tab w:val="num" w:pos="0"/>
        </w:tabs>
        <w:ind w:left="784" w:firstLine="0"/>
      </w:pPr>
      <w:rPr>
        <w:rFonts w:ascii="Times New Roman" w:eastAsia="Arial" w:hAnsi="Times New Roman" w:cs="Times New Roman"/>
        <w:b w:val="0"/>
        <w:i w:val="0"/>
        <w:strike w:val="0"/>
        <w:dstrike w:val="0"/>
        <w:color w:val="000000"/>
        <w:position w:val="0"/>
        <w:sz w:val="24"/>
        <w:szCs w:val="24"/>
        <w:u w:val="none" w:color="000000"/>
        <w:vertAlign w:val="baseli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ED7C9A"/>
    <w:multiLevelType w:val="multilevel"/>
    <w:tmpl w:val="F312C46E"/>
    <w:lvl w:ilvl="0">
      <w:start w:val="1"/>
      <w:numFmt w:val="none"/>
      <w:pStyle w:val="1"/>
      <w:suff w:val="nothing"/>
      <w:lvlText w:val=""/>
      <w:lvlJc w:val="left"/>
      <w:pPr>
        <w:tabs>
          <w:tab w:val="num" w:pos="0"/>
        </w:tabs>
        <w:ind w:left="0" w:firstLine="0"/>
      </w:pPr>
      <w:rPr>
        <w:lang w:val="uk-UA"/>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8FE33C8"/>
    <w:multiLevelType w:val="multilevel"/>
    <w:tmpl w:val="5DFE699C"/>
    <w:lvl w:ilvl="0">
      <w:start w:val="1"/>
      <w:numFmt w:val="decimal"/>
      <w:lvlText w:val="%1."/>
      <w:lvlJc w:val="left"/>
      <w:pPr>
        <w:tabs>
          <w:tab w:val="num" w:pos="708"/>
        </w:tabs>
        <w:ind w:left="0" w:firstLine="0"/>
      </w:pPr>
      <w:rPr>
        <w:rFonts w:ascii="Times New Roman" w:eastAsia="Arial" w:hAnsi="Times New Roman" w:cs="Times New Roman"/>
        <w:b w:val="0"/>
        <w:i w:val="0"/>
        <w:strike w:val="0"/>
        <w:dstrike w:val="0"/>
        <w:color w:val="000000"/>
        <w:position w:val="0"/>
        <w:sz w:val="24"/>
        <w:szCs w:val="24"/>
        <w:u w:val="none" w:color="00000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153E16"/>
    <w:multiLevelType w:val="multilevel"/>
    <w:tmpl w:val="411A0802"/>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4"/>
  </w:num>
  <w:num w:numId="2">
    <w:abstractNumId w:val="2"/>
  </w:num>
  <w:num w:numId="3">
    <w:abstractNumId w:val="1"/>
  </w:num>
  <w:num w:numId="4">
    <w:abstractNumId w:val="3"/>
  </w:num>
  <w:num w:numId="5">
    <w:abstractNumId w:val="5"/>
  </w:num>
  <w:num w:numId="6">
    <w:abstractNumId w:val="0"/>
  </w:num>
  <w:num w:numId="7">
    <w:abstractNumId w:val="6"/>
  </w:num>
  <w:num w:numId="8">
    <w:abstractNumId w:val="1"/>
    <w:lvlOverride w:ilvl="0">
      <w:startOverride w:val="1"/>
    </w:lvlOverride>
  </w:num>
  <w:num w:numId="9">
    <w:abstractNumId w:val="5"/>
    <w:lvlOverride w:ilvl="0">
      <w:startOverride w:val="1"/>
    </w:lvlOverride>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E1746F"/>
    <w:rsid w:val="001072F9"/>
    <w:rsid w:val="003D0B9A"/>
    <w:rsid w:val="004B12E1"/>
    <w:rsid w:val="00840FC6"/>
    <w:rsid w:val="00855478"/>
    <w:rsid w:val="00861175"/>
    <w:rsid w:val="00872389"/>
    <w:rsid w:val="009C0610"/>
    <w:rsid w:val="009F5234"/>
    <w:rsid w:val="00AC424D"/>
    <w:rsid w:val="00BB2647"/>
    <w:rsid w:val="00BE7CE6"/>
    <w:rsid w:val="00D22700"/>
    <w:rsid w:val="00E17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1F51"/>
  <w15:docId w15:val="{74EE9572-51A5-45BF-A95F-CE45103A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0"/>
      <w:szCs w:val="20"/>
      <w:lang w:val="ru-RU" w:bidi="ar-SA"/>
    </w:rPr>
  </w:style>
  <w:style w:type="paragraph" w:styleId="1">
    <w:name w:val="heading 1"/>
    <w:basedOn w:val="a"/>
    <w:next w:val="a"/>
    <w:qFormat/>
    <w:pPr>
      <w:numPr>
        <w:numId w:val="1"/>
      </w:numPr>
      <w:tabs>
        <w:tab w:val="left" w:pos="0"/>
      </w:tabs>
      <w:spacing w:before="280" w:after="280"/>
      <w:outlineLvl w:val="0"/>
    </w:pPr>
    <w:rPr>
      <w:rFonts w:ascii="SimSun;宋体" w:eastAsia="SimSun;宋体" w:hAnsi="SimSun;宋体" w:cs="SimSun;宋体"/>
      <w:b/>
      <w:bCs/>
      <w:kern w:val="2"/>
      <w:sz w:val="48"/>
      <w:szCs w:val="48"/>
      <w:lang w:val="en-US"/>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lang w:val="uk-U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Times New Roman" w:eastAsia="Arial" w:hAnsi="Times New Roman" w:cs="Times New Roman"/>
      <w:b w:val="0"/>
      <w:i w:val="0"/>
      <w:strike w:val="0"/>
      <w:dstrike w:val="0"/>
      <w:color w:val="000000"/>
      <w:position w:val="0"/>
      <w:sz w:val="24"/>
      <w:szCs w:val="24"/>
      <w:u w:val="none" w:color="000000"/>
      <w:vertAlign w:val="baseline"/>
      <w:lang w:val="uk-UA"/>
    </w:rPr>
  </w:style>
  <w:style w:type="character" w:customStyle="1" w:styleId="WW8Num4z1">
    <w:name w:val="WW8Num4z1"/>
    <w:qFormat/>
    <w:rPr>
      <w:rFonts w:ascii="Arial" w:eastAsia="Arial" w:hAnsi="Arial" w:cs="Arial"/>
      <w:b w:val="0"/>
      <w:i w:val="0"/>
      <w:strike w:val="0"/>
      <w:dstrike w:val="0"/>
      <w:color w:val="000000"/>
      <w:position w:val="0"/>
      <w:sz w:val="24"/>
      <w:szCs w:val="24"/>
      <w:u w:val="none" w:color="000000"/>
      <w:vertAlign w:val="baseline"/>
    </w:rPr>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Arial" w:hAnsi="Times New Roman" w:cs="Times New Roman"/>
      <w:b w:val="0"/>
      <w:i w:val="0"/>
      <w:strike w:val="0"/>
      <w:dstrike w:val="0"/>
      <w:color w:val="000000"/>
      <w:position w:val="0"/>
      <w:sz w:val="24"/>
      <w:szCs w:val="24"/>
      <w:u w:val="none" w:color="000000"/>
      <w:vertAlign w:val="baseline"/>
      <w:lang w:val="uk-UA"/>
    </w:rPr>
  </w:style>
  <w:style w:type="character" w:customStyle="1" w:styleId="WW8Num6z1">
    <w:name w:val="WW8Num6z1"/>
    <w:qFormat/>
    <w:rPr>
      <w:rFonts w:ascii="Arial" w:eastAsia="Arial" w:hAnsi="Arial" w:cs="Arial"/>
      <w:b w:val="0"/>
      <w:i w:val="0"/>
      <w:strike w:val="0"/>
      <w:dstrike w:val="0"/>
      <w:color w:val="000000"/>
      <w:position w:val="0"/>
      <w:sz w:val="28"/>
      <w:szCs w:val="28"/>
      <w:u w:val="none" w:color="000000"/>
      <w:vertAlign w:val="baseline"/>
    </w:rPr>
  </w:style>
  <w:style w:type="character" w:customStyle="1" w:styleId="WW8Num7z0">
    <w:name w:val="WW8Num7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Times New Roman" w:eastAsia="Arial" w:hAnsi="Times New Roman" w:cs="Times New Roman"/>
      <w:b w:val="0"/>
      <w:i w:val="0"/>
      <w:strike w:val="0"/>
      <w:dstrike w:val="0"/>
      <w:color w:val="000000"/>
      <w:position w:val="0"/>
      <w:sz w:val="24"/>
      <w:szCs w:val="24"/>
      <w:u w:val="none" w:color="000000"/>
      <w:vertAlign w:val="baseline"/>
    </w:rPr>
  </w:style>
  <w:style w:type="character" w:customStyle="1" w:styleId="WW8Num8z1">
    <w:name w:val="WW8Num8z1"/>
    <w:qFormat/>
    <w:rPr>
      <w:rFonts w:ascii="Arial" w:eastAsia="Arial" w:hAnsi="Arial" w:cs="Arial"/>
      <w:b w:val="0"/>
      <w:i w:val="0"/>
      <w:strike w:val="0"/>
      <w:dstrike w:val="0"/>
      <w:color w:val="000000"/>
      <w:position w:val="0"/>
      <w:sz w:val="28"/>
      <w:szCs w:val="28"/>
      <w:u w:val="none" w:color="000000"/>
      <w:vertAlign w:val="baseline"/>
    </w:rPr>
  </w:style>
  <w:style w:type="character" w:customStyle="1" w:styleId="WW8Num9z0">
    <w:name w:val="WW8Num9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color w:val="000000"/>
      <w:sz w:val="24"/>
      <w:szCs w:val="24"/>
      <w:lang w:val="uk-UA"/>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30">
    <w:name w:val="Заголовок 3 Знак"/>
    <w:qFormat/>
    <w:rPr>
      <w:rFonts w:ascii="Calibri Light" w:eastAsia="Times New Roman" w:hAnsi="Calibri Light" w:cs="Times New Roman"/>
      <w:b/>
      <w:bCs/>
      <w:sz w:val="26"/>
      <w:szCs w:val="26"/>
      <w:lang w:val="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10">
    <w:name w:val="Основной шрифт абзаца1"/>
    <w:qFormat/>
  </w:style>
  <w:style w:type="character" w:customStyle="1" w:styleId="20">
    <w:name w:val="Основной текст (2)_"/>
    <w:qFormat/>
    <w:rPr>
      <w:rFonts w:ascii="Arial Narrow" w:hAnsi="Arial Narrow" w:cs="Arial Narrow"/>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2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a">
    <w:name w:val="header"/>
    <w:basedOn w:val="a"/>
    <w:pPr>
      <w:tabs>
        <w:tab w:val="center" w:pos="4677"/>
        <w:tab w:val="right" w:pos="9355"/>
      </w:tabs>
    </w:pPr>
  </w:style>
  <w:style w:type="paragraph" w:styleId="ab">
    <w:name w:val="Body Text Indent"/>
    <w:basedOn w:val="a"/>
    <w:pPr>
      <w:spacing w:after="120"/>
      <w:ind w:left="283"/>
    </w:pPr>
  </w:style>
  <w:style w:type="paragraph" w:customStyle="1" w:styleId="11">
    <w:name w:val="Заголовок1"/>
    <w:basedOn w:val="a"/>
    <w:next w:val="a7"/>
    <w:qFormat/>
    <w:pPr>
      <w:keepNext/>
      <w:spacing w:before="240" w:after="120"/>
    </w:pPr>
    <w:rPr>
      <w:rFonts w:ascii="Liberation Sans;Arial" w:eastAsia="Microsoft YaHei" w:hAnsi="Liberation Sans;Arial" w:cs="Arial"/>
      <w:sz w:val="28"/>
      <w:szCs w:val="28"/>
    </w:rPr>
  </w:style>
  <w:style w:type="paragraph" w:customStyle="1" w:styleId="ac">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d">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宋体" w:eastAsia="SimSun;宋体" w:hAnsi="SimSun;宋体" w:cs="SimSun;宋体"/>
      <w:sz w:val="24"/>
      <w:szCs w:val="24"/>
      <w:lang w:val="en-US"/>
    </w:rPr>
  </w:style>
  <w:style w:type="paragraph" w:customStyle="1" w:styleId="Style5">
    <w:name w:val="Style5"/>
    <w:basedOn w:val="a"/>
    <w:qFormat/>
    <w:pPr>
      <w:widowControl w:val="0"/>
      <w:autoSpaceDE w:val="0"/>
    </w:pPr>
    <w:rPr>
      <w:rFonts w:eastAsia="SimSun;宋体"/>
      <w:sz w:val="24"/>
      <w:szCs w:val="24"/>
    </w:rPr>
  </w:style>
  <w:style w:type="paragraph" w:customStyle="1" w:styleId="22">
    <w:name w:val="Основной текст (2)"/>
    <w:basedOn w:val="a"/>
    <w:qFormat/>
    <w:pPr>
      <w:shd w:val="clear" w:color="auto" w:fill="FFFFFF"/>
      <w:spacing w:line="240" w:lineRule="atLeast"/>
    </w:pPr>
    <w:rPr>
      <w:rFonts w:ascii="Arial Narrow" w:eastAsia="SimSun;宋体" w:hAnsi="Arial Narrow" w:cs="Arial Narrow"/>
      <w:b/>
      <w:sz w:val="15"/>
      <w:shd w:val="clear" w:color="auto" w:fill="FFFFFF"/>
      <w:lang w:val="uk-UA"/>
    </w:rPr>
  </w:style>
  <w:style w:type="paragraph" w:customStyle="1" w:styleId="ListParagraph1">
    <w:name w:val="List Paragraph1"/>
    <w:basedOn w:val="a"/>
    <w:qFormat/>
    <w:pPr>
      <w:spacing w:after="200" w:line="276" w:lineRule="auto"/>
      <w:ind w:left="720"/>
      <w:contextualSpacing/>
    </w:pPr>
    <w:rPr>
      <w:rFonts w:ascii="Calibri" w:eastAsia="SimSun;宋体" w:hAnsi="Calibri" w:cs="Calibri"/>
      <w:sz w:val="22"/>
      <w:szCs w:val="22"/>
    </w:rPr>
  </w:style>
  <w:style w:type="paragraph" w:customStyle="1" w:styleId="2034">
    <w:name w:val="2034"/>
    <w:basedOn w:val="a"/>
    <w:qFormat/>
    <w:pPr>
      <w:spacing w:before="100" w:after="100"/>
    </w:pPr>
    <w:rPr>
      <w:rFonts w:eastAsia="SimSun;宋体"/>
      <w:sz w:val="24"/>
      <w:szCs w:val="24"/>
    </w:rPr>
  </w:style>
  <w:style w:type="paragraph" w:customStyle="1" w:styleId="2057">
    <w:name w:val="2057"/>
    <w:basedOn w:val="a"/>
    <w:qFormat/>
    <w:pPr>
      <w:spacing w:before="100" w:after="100"/>
    </w:pPr>
    <w:rPr>
      <w:rFonts w:eastAsia="SimSun;宋体"/>
      <w:sz w:val="24"/>
      <w:szCs w:val="24"/>
    </w:rPr>
  </w:style>
  <w:style w:type="paragraph" w:customStyle="1" w:styleId="TableParagraph">
    <w:name w:val="Table Paragraph"/>
    <w:basedOn w:val="a"/>
    <w:qFormat/>
    <w:pPr>
      <w:widowControl w:val="0"/>
      <w:autoSpaceDE w:val="0"/>
    </w:pPr>
    <w:rPr>
      <w:sz w:val="22"/>
      <w:szCs w:val="22"/>
      <w:lang w:val="en-US"/>
    </w:rPr>
  </w:style>
  <w:style w:type="paragraph" w:customStyle="1" w:styleId="ae">
    <w:name w:val="Вміст таблиці"/>
    <w:basedOn w:val="a"/>
    <w:qFormat/>
    <w:pPr>
      <w:widowControl w:val="0"/>
      <w:suppressLineNumbers/>
    </w:pPr>
  </w:style>
  <w:style w:type="paragraph" w:customStyle="1" w:styleId="af">
    <w:name w:val="Заголовок таблиці"/>
    <w:basedOn w:val="ae"/>
    <w:qFormat/>
    <w:pPr>
      <w:jc w:val="center"/>
    </w:pPr>
    <w:rPr>
      <w:b/>
      <w:bCs/>
    </w:rPr>
  </w:style>
  <w:style w:type="paragraph" w:customStyle="1" w:styleId="af0">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styleId="af1">
    <w:name w:val="Balloon Text"/>
    <w:basedOn w:val="a"/>
    <w:link w:val="af2"/>
    <w:uiPriority w:val="99"/>
    <w:semiHidden/>
    <w:unhideWhenUsed/>
    <w:rsid w:val="003D0B9A"/>
    <w:rPr>
      <w:rFonts w:ascii="Tahoma" w:hAnsi="Tahoma" w:cs="Tahoma"/>
      <w:sz w:val="16"/>
      <w:szCs w:val="16"/>
    </w:rPr>
  </w:style>
  <w:style w:type="character" w:customStyle="1" w:styleId="af2">
    <w:name w:val="Текст выноски Знак"/>
    <w:basedOn w:val="a0"/>
    <w:link w:val="af1"/>
    <w:uiPriority w:val="99"/>
    <w:semiHidden/>
    <w:rsid w:val="003D0B9A"/>
    <w:rPr>
      <w:rFonts w:ascii="Tahoma" w:eastAsia="Times New Roman" w:hAnsi="Tahoma" w:cs="Tahoma"/>
      <w:sz w:val="16"/>
      <w:szCs w:val="16"/>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siKD5qQAAAAJ&amp;hl=ru" TargetMode="External"/><Relationship Id="rId13" Type="http://schemas.openxmlformats.org/officeDocument/2006/relationships/hyperlink" Target="https://dsp.gov.ua/category/diyalnist/administratyvni-posluhy/" TargetMode="External"/><Relationship Id="rId18" Type="http://schemas.openxmlformats.org/officeDocument/2006/relationships/hyperlink" Target="https://dsns.gov.ua/uk/diyalnist-sluzhb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zakon.rada.gov.ua/" TargetMode="External"/><Relationship Id="rId17" Type="http://schemas.openxmlformats.org/officeDocument/2006/relationships/hyperlink" Target="https://dsns.gov.ua/uk/diyalnist-sluzhbi" TargetMode="External"/><Relationship Id="rId2" Type="http://schemas.openxmlformats.org/officeDocument/2006/relationships/styles" Target="styles.xml"/><Relationship Id="rId16" Type="http://schemas.openxmlformats.org/officeDocument/2006/relationships/hyperlink" Target="https://dsp.gov.ua/category/diyalnist/administratyvni-posluhy/" TargetMode="External"/><Relationship Id="rId20" Type="http://schemas.openxmlformats.org/officeDocument/2006/relationships/hyperlink" Target="https://dsns.gov.ua/uk/diyalnist-sluzhb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 TargetMode="External"/><Relationship Id="rId5" Type="http://schemas.openxmlformats.org/officeDocument/2006/relationships/footnotes" Target="footnotes.xml"/><Relationship Id="rId15" Type="http://schemas.openxmlformats.org/officeDocument/2006/relationships/hyperlink" Target="https://dsp.gov.ua/category/diyalnist/administratyvni-posluhy/" TargetMode="External"/><Relationship Id="rId23" Type="http://schemas.openxmlformats.org/officeDocument/2006/relationships/theme" Target="theme/theme1.xml"/><Relationship Id="rId10" Type="http://schemas.openxmlformats.org/officeDocument/2006/relationships/hyperlink" Target="https://www.researchgate.net/profile/Natalya_Shulyar" TargetMode="External"/><Relationship Id="rId19" Type="http://schemas.openxmlformats.org/officeDocument/2006/relationships/hyperlink" Target="https://dsns.gov.ua/uk/diyalnist-sluzhbi" TargetMode="External"/><Relationship Id="rId4" Type="http://schemas.openxmlformats.org/officeDocument/2006/relationships/webSettings" Target="webSettings.xml"/><Relationship Id="rId9" Type="http://schemas.openxmlformats.org/officeDocument/2006/relationships/hyperlink" Target="https://orcid.org/0000-0002-4109-5961" TargetMode="External"/><Relationship Id="rId14" Type="http://schemas.openxmlformats.org/officeDocument/2006/relationships/hyperlink" Target="https://dsp.gov.ua/category/diyalnist/administratyvni-posluh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2454</Words>
  <Characters>13990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Ivan Bakhov</cp:lastModifiedBy>
  <cp:revision>6</cp:revision>
  <dcterms:created xsi:type="dcterms:W3CDTF">2026-02-06T09:50:00Z</dcterms:created>
  <dcterms:modified xsi:type="dcterms:W3CDTF">2026-02-07T14:54:00Z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2026-01-23T07:58:00Z</dcterms:created>
  <dc:creator>ADMIN</dc:creator>
  <dc:description/>
  <cp:keywords> </cp:keywords>
  <dc:language>en-US</dc:language>
  <cp:lastModifiedBy>Константин ТЕСТРАЙТ</cp:lastModifiedBy>
  <cp:lastPrinted>2025-03-07T14:12:00Z</cp:lastPrinted>
  <dcterms:modified xsi:type="dcterms:W3CDTF">2026-02-04T10:36:00Z</dcterms:modified>
  <cp:revision>7</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