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6D8" w:rsidRDefault="00D323CA" w:rsidP="001E26D8">
      <w:pPr>
        <w:spacing w:after="0" w:line="360" w:lineRule="auto"/>
        <w:jc w:val="center"/>
        <w:rPr>
          <w:rFonts w:ascii="Times New Roman" w:hAnsi="Times New Roman" w:cs="Times New Roman"/>
          <w:b/>
          <w:sz w:val="24"/>
          <w:szCs w:val="24"/>
        </w:rPr>
      </w:pPr>
      <w:r w:rsidRPr="00D323CA">
        <w:rPr>
          <w:rFonts w:ascii="Times New Roman" w:hAnsi="Times New Roman" w:cs="Times New Roman"/>
          <w:b/>
          <w:sz w:val="16"/>
          <w:szCs w:val="16"/>
          <w:lang/>
        </w:rPr>
        <w:t>Annex 1</w:t>
      </w:r>
      <w:r w:rsidRPr="00D323CA">
        <w:rPr>
          <w:rFonts w:ascii="Times New Roman" w:hAnsi="Times New Roman" w:cs="Times New Roman"/>
          <w:b/>
          <w:sz w:val="16"/>
          <w:szCs w:val="16"/>
          <w:lang/>
        </w:rPr>
        <w:br/>
        <w:t>Protocol No. 5 of May 30, 2018</w:t>
      </w:r>
      <w:r w:rsidRPr="00D323CA">
        <w:rPr>
          <w:rFonts w:ascii="Times New Roman" w:hAnsi="Times New Roman" w:cs="Times New Roman"/>
          <w:b/>
          <w:sz w:val="16"/>
          <w:szCs w:val="16"/>
          <w:lang/>
        </w:rPr>
        <w:br/>
      </w:r>
      <w:r w:rsidRPr="00D323CA">
        <w:rPr>
          <w:rFonts w:ascii="Times New Roman" w:hAnsi="Times New Roman" w:cs="Times New Roman"/>
          <w:b/>
          <w:sz w:val="16"/>
          <w:szCs w:val="16"/>
          <w:lang/>
        </w:rPr>
        <w:br/>
        <w:t>Approved</w:t>
      </w:r>
      <w:r w:rsidRPr="00D323CA">
        <w:rPr>
          <w:rFonts w:ascii="Times New Roman" w:hAnsi="Times New Roman" w:cs="Times New Roman"/>
          <w:b/>
          <w:sz w:val="16"/>
          <w:szCs w:val="16"/>
          <w:lang/>
        </w:rPr>
        <w:br/>
      </w:r>
      <w:r w:rsidR="001E26D8">
        <w:rPr>
          <w:rFonts w:ascii="Times New Roman" w:hAnsi="Times New Roman" w:cs="Times New Roman"/>
          <w:b/>
          <w:sz w:val="16"/>
          <w:szCs w:val="16"/>
        </w:rPr>
        <w:t>Р</w:t>
      </w:r>
      <w:proofErr w:type="spellStart"/>
      <w:r w:rsidRPr="00D323CA">
        <w:rPr>
          <w:rFonts w:ascii="Times New Roman" w:hAnsi="Times New Roman" w:cs="Times New Roman"/>
          <w:b/>
          <w:sz w:val="16"/>
          <w:szCs w:val="16"/>
          <w:lang/>
        </w:rPr>
        <w:t>rotocol</w:t>
      </w:r>
      <w:proofErr w:type="spellEnd"/>
      <w:r w:rsidRPr="00D323CA">
        <w:rPr>
          <w:rFonts w:ascii="Times New Roman" w:hAnsi="Times New Roman" w:cs="Times New Roman"/>
          <w:b/>
          <w:sz w:val="16"/>
          <w:szCs w:val="16"/>
          <w:lang/>
        </w:rPr>
        <w:t xml:space="preserve"> number 5</w:t>
      </w:r>
      <w:r w:rsidRPr="00D323CA">
        <w:rPr>
          <w:rFonts w:ascii="Times New Roman" w:hAnsi="Times New Roman" w:cs="Times New Roman"/>
          <w:b/>
          <w:sz w:val="16"/>
          <w:szCs w:val="16"/>
          <w:lang/>
        </w:rPr>
        <w:br/>
        <w:t>Academic Council</w:t>
      </w:r>
      <w:r w:rsidRPr="00D323CA">
        <w:rPr>
          <w:rFonts w:ascii="Times New Roman" w:hAnsi="Times New Roman" w:cs="Times New Roman"/>
          <w:b/>
          <w:sz w:val="16"/>
          <w:szCs w:val="16"/>
          <w:lang/>
        </w:rPr>
        <w:br/>
      </w:r>
      <w:proofErr w:type="spellStart"/>
      <w:r w:rsidRPr="00D323CA">
        <w:rPr>
          <w:rFonts w:ascii="Times New Roman" w:hAnsi="Times New Roman" w:cs="Times New Roman"/>
          <w:b/>
          <w:sz w:val="16"/>
          <w:szCs w:val="16"/>
          <w:lang/>
        </w:rPr>
        <w:t>PrJSC</w:t>
      </w:r>
      <w:proofErr w:type="spellEnd"/>
      <w:r w:rsidRPr="00D323CA">
        <w:rPr>
          <w:rFonts w:ascii="Times New Roman" w:hAnsi="Times New Roman" w:cs="Times New Roman"/>
          <w:b/>
          <w:sz w:val="16"/>
          <w:szCs w:val="16"/>
          <w:lang/>
        </w:rPr>
        <w:t xml:space="preserve"> "University" MAUP "</w:t>
      </w:r>
      <w:r w:rsidRPr="00D323CA">
        <w:rPr>
          <w:rFonts w:ascii="Times New Roman" w:hAnsi="Times New Roman" w:cs="Times New Roman"/>
          <w:b/>
          <w:sz w:val="16"/>
          <w:szCs w:val="16"/>
          <w:lang/>
        </w:rPr>
        <w:br/>
        <w:t>dated May 30, 2018</w:t>
      </w:r>
      <w:r w:rsidRPr="00D323CA">
        <w:rPr>
          <w:rFonts w:ascii="Times New Roman" w:hAnsi="Times New Roman" w:cs="Times New Roman"/>
          <w:sz w:val="24"/>
          <w:szCs w:val="24"/>
          <w:lang/>
        </w:rPr>
        <w:br/>
      </w:r>
      <w:r w:rsidRPr="00D323CA">
        <w:rPr>
          <w:rFonts w:ascii="Times New Roman" w:hAnsi="Times New Roman" w:cs="Times New Roman"/>
          <w:sz w:val="24"/>
          <w:szCs w:val="24"/>
          <w:lang/>
        </w:rPr>
        <w:br/>
      </w:r>
      <w:r w:rsidRPr="00D323CA">
        <w:rPr>
          <w:rFonts w:ascii="Times New Roman" w:hAnsi="Times New Roman" w:cs="Times New Roman"/>
          <w:sz w:val="24"/>
          <w:szCs w:val="24"/>
          <w:lang/>
        </w:rPr>
        <w:br/>
      </w:r>
      <w:r w:rsidR="001E26D8">
        <w:rPr>
          <w:rFonts w:ascii="Times New Roman" w:hAnsi="Times New Roman" w:cs="Times New Roman"/>
          <w:b/>
          <w:sz w:val="24"/>
          <w:szCs w:val="24"/>
        </w:rPr>
        <w:t>Р</w:t>
      </w:r>
      <w:proofErr w:type="spellStart"/>
      <w:r w:rsidRPr="001E26D8">
        <w:rPr>
          <w:rFonts w:ascii="Times New Roman" w:hAnsi="Times New Roman" w:cs="Times New Roman"/>
          <w:b/>
          <w:sz w:val="24"/>
          <w:szCs w:val="24"/>
          <w:lang/>
        </w:rPr>
        <w:t>osition</w:t>
      </w:r>
      <w:proofErr w:type="spellEnd"/>
      <w:r w:rsidRPr="001E26D8">
        <w:rPr>
          <w:rFonts w:ascii="Times New Roman" w:hAnsi="Times New Roman" w:cs="Times New Roman"/>
          <w:b/>
          <w:sz w:val="24"/>
          <w:szCs w:val="24"/>
          <w:lang/>
        </w:rPr>
        <w:br/>
        <w:t>on the internal review of electronic media, - the journal "Psychological Health"</w:t>
      </w:r>
    </w:p>
    <w:p w:rsidR="001E26D8" w:rsidRDefault="001E26D8" w:rsidP="001E26D8">
      <w:pPr>
        <w:spacing w:after="0" w:line="360" w:lineRule="auto"/>
        <w:ind w:firstLine="709"/>
        <w:jc w:val="both"/>
        <w:rPr>
          <w:rFonts w:ascii="Times New Roman" w:hAnsi="Times New Roman" w:cs="Times New Roman"/>
          <w:sz w:val="24"/>
          <w:szCs w:val="24"/>
        </w:rPr>
      </w:pPr>
    </w:p>
    <w:p w:rsidR="001E26D8" w:rsidRPr="001E26D8" w:rsidRDefault="00D323CA" w:rsidP="001E26D8">
      <w:pPr>
        <w:spacing w:after="0" w:line="360" w:lineRule="auto"/>
        <w:ind w:firstLine="709"/>
        <w:jc w:val="center"/>
        <w:rPr>
          <w:rFonts w:ascii="Times New Roman" w:hAnsi="Times New Roman" w:cs="Times New Roman"/>
          <w:b/>
          <w:sz w:val="24"/>
          <w:szCs w:val="24"/>
          <w:lang w:val="en-US"/>
        </w:rPr>
      </w:pPr>
      <w:r w:rsidRPr="001E26D8">
        <w:rPr>
          <w:rFonts w:ascii="Times New Roman" w:hAnsi="Times New Roman" w:cs="Times New Roman"/>
          <w:b/>
          <w:sz w:val="24"/>
          <w:szCs w:val="24"/>
          <w:lang/>
        </w:rPr>
        <w:t>The procedure for reviewing publications</w:t>
      </w:r>
    </w:p>
    <w:p w:rsidR="001E26D8" w:rsidRPr="001E26D8" w:rsidRDefault="00D323CA" w:rsidP="001E26D8">
      <w:pPr>
        <w:spacing w:after="0" w:line="360" w:lineRule="auto"/>
        <w:ind w:firstLine="709"/>
        <w:jc w:val="both"/>
        <w:rPr>
          <w:rFonts w:ascii="Times New Roman" w:hAnsi="Times New Roman" w:cs="Times New Roman"/>
          <w:sz w:val="24"/>
          <w:szCs w:val="24"/>
          <w:lang w:val="en-US"/>
        </w:rPr>
      </w:pPr>
      <w:r w:rsidRPr="00D323CA">
        <w:rPr>
          <w:rFonts w:ascii="Times New Roman" w:hAnsi="Times New Roman" w:cs="Times New Roman"/>
          <w:sz w:val="24"/>
          <w:szCs w:val="24"/>
          <w:lang/>
        </w:rPr>
        <w:t>The scientific articles submitted to the editors of the electronic printed media, the journal Psychological Health, undergo an internal review procedure by the Expert Commission on the internal reviewing of Electronic Mass Media, the journal Psychological Health.</w:t>
      </w:r>
    </w:p>
    <w:p w:rsidR="001E26D8" w:rsidRPr="00AC6B4F" w:rsidRDefault="00D323CA" w:rsidP="00AC6B4F">
      <w:pPr>
        <w:spacing w:after="0" w:line="360" w:lineRule="auto"/>
        <w:ind w:firstLine="709"/>
        <w:jc w:val="center"/>
        <w:rPr>
          <w:rFonts w:ascii="Times New Roman" w:hAnsi="Times New Roman" w:cs="Times New Roman"/>
          <w:b/>
          <w:sz w:val="24"/>
          <w:szCs w:val="24"/>
          <w:lang w:val="en-US"/>
        </w:rPr>
      </w:pPr>
      <w:r w:rsidRPr="00AC6B4F">
        <w:rPr>
          <w:rFonts w:ascii="Times New Roman" w:hAnsi="Times New Roman" w:cs="Times New Roman"/>
          <w:b/>
          <w:sz w:val="24"/>
          <w:szCs w:val="24"/>
          <w:lang/>
        </w:rPr>
        <w:t>The review should highlight the following questions:</w:t>
      </w:r>
    </w:p>
    <w:p w:rsidR="001E26D8" w:rsidRPr="001E26D8" w:rsidRDefault="00D323CA" w:rsidP="001E26D8">
      <w:pPr>
        <w:spacing w:after="0" w:line="360" w:lineRule="auto"/>
        <w:ind w:firstLine="709"/>
        <w:jc w:val="both"/>
        <w:rPr>
          <w:rFonts w:ascii="Times New Roman" w:hAnsi="Times New Roman" w:cs="Times New Roman"/>
          <w:sz w:val="24"/>
          <w:szCs w:val="24"/>
          <w:lang w:val="en-US"/>
        </w:rPr>
      </w:pPr>
      <w:r w:rsidRPr="00D323CA">
        <w:rPr>
          <w:rFonts w:ascii="Times New Roman" w:hAnsi="Times New Roman" w:cs="Times New Roman"/>
          <w:sz w:val="24"/>
          <w:szCs w:val="24"/>
          <w:lang/>
        </w:rPr>
        <w:t xml:space="preserve">• </w:t>
      </w:r>
      <w:proofErr w:type="gramStart"/>
      <w:r w:rsidRPr="00D323CA">
        <w:rPr>
          <w:rFonts w:ascii="Times New Roman" w:hAnsi="Times New Roman" w:cs="Times New Roman"/>
          <w:sz w:val="24"/>
          <w:szCs w:val="24"/>
          <w:lang/>
        </w:rPr>
        <w:t>compliance</w:t>
      </w:r>
      <w:proofErr w:type="gramEnd"/>
      <w:r w:rsidRPr="00D323CA">
        <w:rPr>
          <w:rFonts w:ascii="Times New Roman" w:hAnsi="Times New Roman" w:cs="Times New Roman"/>
          <w:sz w:val="24"/>
          <w:szCs w:val="24"/>
          <w:lang/>
        </w:rPr>
        <w:t xml:space="preserve"> of the content of the article with its theme, stated in the title of the article;</w:t>
      </w:r>
    </w:p>
    <w:p w:rsidR="001E26D8" w:rsidRPr="001E26D8" w:rsidRDefault="00D323CA" w:rsidP="001E26D8">
      <w:pPr>
        <w:spacing w:after="0" w:line="360" w:lineRule="auto"/>
        <w:ind w:firstLine="709"/>
        <w:jc w:val="both"/>
        <w:rPr>
          <w:rFonts w:ascii="Times New Roman" w:hAnsi="Times New Roman" w:cs="Times New Roman"/>
          <w:sz w:val="24"/>
          <w:szCs w:val="24"/>
          <w:lang w:val="en-US"/>
        </w:rPr>
      </w:pPr>
      <w:r w:rsidRPr="00D323CA">
        <w:rPr>
          <w:rFonts w:ascii="Times New Roman" w:hAnsi="Times New Roman" w:cs="Times New Roman"/>
          <w:sz w:val="24"/>
          <w:szCs w:val="24"/>
          <w:lang/>
        </w:rPr>
        <w:t xml:space="preserve">• </w:t>
      </w:r>
      <w:proofErr w:type="gramStart"/>
      <w:r w:rsidRPr="00D323CA">
        <w:rPr>
          <w:rFonts w:ascii="Times New Roman" w:hAnsi="Times New Roman" w:cs="Times New Roman"/>
          <w:sz w:val="24"/>
          <w:szCs w:val="24"/>
          <w:lang/>
        </w:rPr>
        <w:t>degree</w:t>
      </w:r>
      <w:proofErr w:type="gramEnd"/>
      <w:r w:rsidRPr="00D323CA">
        <w:rPr>
          <w:rFonts w:ascii="Times New Roman" w:hAnsi="Times New Roman" w:cs="Times New Roman"/>
          <w:sz w:val="24"/>
          <w:szCs w:val="24"/>
          <w:lang/>
        </w:rPr>
        <w:t xml:space="preserve"> of compliance of the article with modern scientific and theoretical thought;</w:t>
      </w:r>
    </w:p>
    <w:p w:rsidR="001E26D8" w:rsidRPr="001E26D8" w:rsidRDefault="00D323CA" w:rsidP="001E26D8">
      <w:pPr>
        <w:spacing w:after="0" w:line="360" w:lineRule="auto"/>
        <w:ind w:firstLine="709"/>
        <w:jc w:val="both"/>
        <w:rPr>
          <w:rFonts w:ascii="Times New Roman" w:hAnsi="Times New Roman" w:cs="Times New Roman"/>
          <w:sz w:val="24"/>
          <w:szCs w:val="24"/>
          <w:lang w:val="en-US"/>
        </w:rPr>
      </w:pPr>
      <w:r w:rsidRPr="00D323CA">
        <w:rPr>
          <w:rFonts w:ascii="Times New Roman" w:hAnsi="Times New Roman" w:cs="Times New Roman"/>
          <w:sz w:val="24"/>
          <w:szCs w:val="24"/>
          <w:lang/>
        </w:rPr>
        <w:t>• availability of the article to readers for whom it is designed, in terms of language, style, location of the material, visibility of tables, charts, drawings, and the like;</w:t>
      </w:r>
    </w:p>
    <w:p w:rsidR="001E26D8" w:rsidRDefault="00D323CA" w:rsidP="001E26D8">
      <w:pPr>
        <w:spacing w:after="0" w:line="360" w:lineRule="auto"/>
        <w:ind w:firstLine="709"/>
        <w:jc w:val="both"/>
        <w:rPr>
          <w:rFonts w:ascii="Times New Roman" w:hAnsi="Times New Roman" w:cs="Times New Roman"/>
          <w:sz w:val="24"/>
          <w:szCs w:val="24"/>
          <w:lang/>
        </w:rPr>
      </w:pPr>
      <w:r w:rsidRPr="00D323CA">
        <w:rPr>
          <w:rFonts w:ascii="Times New Roman" w:hAnsi="Times New Roman" w:cs="Times New Roman"/>
          <w:sz w:val="24"/>
          <w:szCs w:val="24"/>
          <w:lang/>
        </w:rPr>
        <w:t xml:space="preserve">• </w:t>
      </w:r>
      <w:proofErr w:type="gramStart"/>
      <w:r w:rsidRPr="00D323CA">
        <w:rPr>
          <w:rFonts w:ascii="Times New Roman" w:hAnsi="Times New Roman" w:cs="Times New Roman"/>
          <w:sz w:val="24"/>
          <w:szCs w:val="24"/>
          <w:lang/>
        </w:rPr>
        <w:t>the</w:t>
      </w:r>
      <w:proofErr w:type="gramEnd"/>
      <w:r w:rsidRPr="00D323CA">
        <w:rPr>
          <w:rFonts w:ascii="Times New Roman" w:hAnsi="Times New Roman" w:cs="Times New Roman"/>
          <w:sz w:val="24"/>
          <w:szCs w:val="24"/>
          <w:lang/>
        </w:rPr>
        <w:t xml:space="preserve"> relevance of the publication of the article, with </w:t>
      </w:r>
      <w:r w:rsidR="001E26D8">
        <w:rPr>
          <w:rFonts w:ascii="Times New Roman" w:hAnsi="Times New Roman" w:cs="Times New Roman"/>
          <w:sz w:val="24"/>
          <w:szCs w:val="24"/>
          <w:lang w:val="en-US"/>
        </w:rPr>
        <w:t xml:space="preserve">taking into account </w:t>
      </w:r>
      <w:r w:rsidR="002836EE">
        <w:rPr>
          <w:rFonts w:ascii="Times New Roman" w:hAnsi="Times New Roman" w:cs="Times New Roman"/>
          <w:sz w:val="24"/>
          <w:szCs w:val="24"/>
          <w:lang w:val="az-Latn-AZ"/>
        </w:rPr>
        <w:t xml:space="preserve">the </w:t>
      </w:r>
      <w:r w:rsidRPr="00D323CA">
        <w:rPr>
          <w:rFonts w:ascii="Times New Roman" w:hAnsi="Times New Roman" w:cs="Times New Roman"/>
          <w:sz w:val="24"/>
          <w:szCs w:val="24"/>
          <w:lang/>
        </w:rPr>
        <w:t>literature previously issued on this issue;</w:t>
      </w:r>
    </w:p>
    <w:p w:rsidR="002836EE" w:rsidRDefault="00D323CA" w:rsidP="001E26D8">
      <w:pPr>
        <w:spacing w:after="0" w:line="360" w:lineRule="auto"/>
        <w:ind w:firstLine="709"/>
        <w:jc w:val="both"/>
        <w:rPr>
          <w:rFonts w:ascii="Times New Roman" w:hAnsi="Times New Roman" w:cs="Times New Roman"/>
          <w:sz w:val="24"/>
          <w:szCs w:val="24"/>
          <w:lang/>
        </w:rPr>
      </w:pPr>
      <w:r w:rsidRPr="00D323CA">
        <w:rPr>
          <w:rFonts w:ascii="Times New Roman" w:hAnsi="Times New Roman" w:cs="Times New Roman"/>
          <w:sz w:val="24"/>
          <w:szCs w:val="24"/>
          <w:lang/>
        </w:rPr>
        <w:t xml:space="preserve">• </w:t>
      </w:r>
      <w:proofErr w:type="gramStart"/>
      <w:r w:rsidRPr="00D323CA">
        <w:rPr>
          <w:rFonts w:ascii="Times New Roman" w:hAnsi="Times New Roman" w:cs="Times New Roman"/>
          <w:sz w:val="24"/>
          <w:szCs w:val="24"/>
          <w:lang/>
        </w:rPr>
        <w:t>what</w:t>
      </w:r>
      <w:proofErr w:type="gramEnd"/>
      <w:r w:rsidRPr="00D323CA">
        <w:rPr>
          <w:rFonts w:ascii="Times New Roman" w:hAnsi="Times New Roman" w:cs="Times New Roman"/>
          <w:sz w:val="24"/>
          <w:szCs w:val="24"/>
          <w:lang/>
        </w:rPr>
        <w:t xml:space="preserve"> exactly are the positives and shortcomings of the article, the author should make corrections and </w:t>
      </w:r>
      <w:r w:rsidR="002836EE">
        <w:rPr>
          <w:rFonts w:ascii="Times New Roman" w:hAnsi="Times New Roman" w:cs="Times New Roman"/>
          <w:sz w:val="24"/>
          <w:szCs w:val="24"/>
          <w:lang/>
        </w:rPr>
        <w:t>additions;</w:t>
      </w:r>
    </w:p>
    <w:p w:rsidR="002836EE" w:rsidRDefault="00D323CA" w:rsidP="001E26D8">
      <w:pPr>
        <w:spacing w:after="0" w:line="360" w:lineRule="auto"/>
        <w:ind w:firstLine="709"/>
        <w:jc w:val="both"/>
        <w:rPr>
          <w:rFonts w:ascii="Times New Roman" w:hAnsi="Times New Roman" w:cs="Times New Roman"/>
          <w:sz w:val="24"/>
          <w:szCs w:val="24"/>
          <w:lang/>
        </w:rPr>
      </w:pPr>
      <w:r w:rsidRPr="00D323CA">
        <w:rPr>
          <w:rFonts w:ascii="Times New Roman" w:hAnsi="Times New Roman" w:cs="Times New Roman"/>
          <w:sz w:val="24"/>
          <w:szCs w:val="24"/>
          <w:lang/>
        </w:rPr>
        <w:t>• conclusion on the possibility of publishing these manuscripts in the “recommended”, “recommended, taking into account the corrections of deficiencies indicated by the reviewer” collection, “not recommended”.</w:t>
      </w:r>
    </w:p>
    <w:p w:rsidR="002836EE" w:rsidRDefault="00D323CA" w:rsidP="001E26D8">
      <w:pPr>
        <w:spacing w:after="0" w:line="360" w:lineRule="auto"/>
        <w:ind w:firstLine="709"/>
        <w:jc w:val="both"/>
        <w:rPr>
          <w:rFonts w:ascii="Times New Roman" w:hAnsi="Times New Roman" w:cs="Times New Roman"/>
          <w:sz w:val="24"/>
          <w:szCs w:val="24"/>
          <w:lang/>
        </w:rPr>
      </w:pPr>
      <w:r w:rsidRPr="00D323CA">
        <w:rPr>
          <w:rFonts w:ascii="Times New Roman" w:hAnsi="Times New Roman" w:cs="Times New Roman"/>
          <w:sz w:val="24"/>
          <w:szCs w:val="24"/>
          <w:lang/>
        </w:rPr>
        <w:t>The article, not recommended by the reviewer for publication, is not accepted for reconsideration.</w:t>
      </w:r>
    </w:p>
    <w:p w:rsidR="002836EE" w:rsidRDefault="00D323CA" w:rsidP="001E26D8">
      <w:pPr>
        <w:spacing w:after="0" w:line="360" w:lineRule="auto"/>
        <w:ind w:firstLine="709"/>
        <w:jc w:val="both"/>
        <w:rPr>
          <w:rFonts w:ascii="Times New Roman" w:hAnsi="Times New Roman" w:cs="Times New Roman"/>
          <w:sz w:val="24"/>
          <w:szCs w:val="24"/>
          <w:lang/>
        </w:rPr>
      </w:pPr>
      <w:r w:rsidRPr="00D323CA">
        <w:rPr>
          <w:rFonts w:ascii="Times New Roman" w:hAnsi="Times New Roman" w:cs="Times New Roman"/>
          <w:sz w:val="24"/>
          <w:szCs w:val="24"/>
          <w:lang/>
        </w:rPr>
        <w:t>Having a positive review is not a sufficient reason to publish an article.</w:t>
      </w:r>
    </w:p>
    <w:p w:rsidR="002836EE" w:rsidRPr="002836EE" w:rsidRDefault="00D323CA" w:rsidP="002836EE">
      <w:pPr>
        <w:spacing w:after="0" w:line="360" w:lineRule="auto"/>
        <w:ind w:firstLine="709"/>
        <w:jc w:val="center"/>
        <w:rPr>
          <w:rFonts w:ascii="Times New Roman" w:hAnsi="Times New Roman" w:cs="Times New Roman"/>
          <w:b/>
          <w:sz w:val="24"/>
          <w:szCs w:val="24"/>
          <w:lang/>
        </w:rPr>
      </w:pPr>
      <w:r w:rsidRPr="002836EE">
        <w:rPr>
          <w:rFonts w:ascii="Times New Roman" w:hAnsi="Times New Roman" w:cs="Times New Roman"/>
          <w:b/>
          <w:sz w:val="24"/>
          <w:szCs w:val="24"/>
          <w:lang/>
        </w:rPr>
        <w:t>The procedure for reviewing publications</w:t>
      </w:r>
    </w:p>
    <w:p w:rsidR="002836EE" w:rsidRPr="00AC6B4F" w:rsidRDefault="002836EE" w:rsidP="00AC6B4F">
      <w:pPr>
        <w:pStyle w:val="a3"/>
        <w:numPr>
          <w:ilvl w:val="0"/>
          <w:numId w:val="5"/>
        </w:numPr>
        <w:tabs>
          <w:tab w:val="left" w:pos="993"/>
        </w:tabs>
        <w:spacing w:after="0" w:line="360" w:lineRule="auto"/>
        <w:ind w:hanging="11"/>
        <w:jc w:val="both"/>
        <w:rPr>
          <w:rFonts w:ascii="Times New Roman" w:hAnsi="Times New Roman" w:cs="Times New Roman"/>
          <w:sz w:val="24"/>
          <w:szCs w:val="24"/>
          <w:lang/>
        </w:rPr>
      </w:pPr>
      <w:r w:rsidRPr="00AC6B4F">
        <w:rPr>
          <w:rFonts w:ascii="Times New Roman" w:hAnsi="Times New Roman" w:cs="Times New Roman"/>
          <w:sz w:val="24"/>
          <w:szCs w:val="24"/>
          <w:lang/>
        </w:rPr>
        <w:t>Articles are accepted according to the established schedule:</w:t>
      </w:r>
    </w:p>
    <w:p w:rsidR="002836EE" w:rsidRDefault="002836EE" w:rsidP="002836EE">
      <w:pPr>
        <w:spacing w:after="0" w:line="360" w:lineRule="auto"/>
        <w:jc w:val="both"/>
        <w:rPr>
          <w:rFonts w:ascii="Times New Roman" w:hAnsi="Times New Roman" w:cs="Times New Roman"/>
          <w:sz w:val="24"/>
          <w:szCs w:val="24"/>
          <w:lang/>
        </w:rPr>
      </w:pPr>
      <w:r w:rsidRPr="002836EE">
        <w:rPr>
          <w:rFonts w:ascii="Times New Roman" w:hAnsi="Times New Roman" w:cs="Times New Roman"/>
          <w:sz w:val="24"/>
          <w:szCs w:val="24"/>
          <w:lang/>
        </w:rPr>
        <w:t xml:space="preserve">• </w:t>
      </w:r>
      <w:proofErr w:type="gramStart"/>
      <w:r w:rsidRPr="002836EE">
        <w:rPr>
          <w:rFonts w:ascii="Times New Roman" w:hAnsi="Times New Roman" w:cs="Times New Roman"/>
          <w:sz w:val="24"/>
          <w:szCs w:val="24"/>
          <w:lang/>
        </w:rPr>
        <w:t>in</w:t>
      </w:r>
      <w:proofErr w:type="gramEnd"/>
      <w:r w:rsidRPr="002836EE">
        <w:rPr>
          <w:rFonts w:ascii="Times New Roman" w:hAnsi="Times New Roman" w:cs="Times New Roman"/>
          <w:sz w:val="24"/>
          <w:szCs w:val="24"/>
          <w:lang/>
        </w:rPr>
        <w:t xml:space="preserve"> number 1 (February) - until February 10 of the current year;</w:t>
      </w:r>
    </w:p>
    <w:p w:rsidR="002836EE" w:rsidRDefault="002836EE" w:rsidP="002836EE">
      <w:pPr>
        <w:spacing w:after="0" w:line="360" w:lineRule="auto"/>
        <w:jc w:val="both"/>
        <w:rPr>
          <w:rFonts w:ascii="Times New Roman" w:hAnsi="Times New Roman" w:cs="Times New Roman"/>
          <w:sz w:val="24"/>
          <w:szCs w:val="24"/>
          <w:lang/>
        </w:rPr>
      </w:pPr>
      <w:r w:rsidRPr="002836EE">
        <w:rPr>
          <w:rFonts w:ascii="Times New Roman" w:hAnsi="Times New Roman" w:cs="Times New Roman"/>
          <w:sz w:val="24"/>
          <w:szCs w:val="24"/>
          <w:lang/>
        </w:rPr>
        <w:t xml:space="preserve">• </w:t>
      </w:r>
      <w:proofErr w:type="gramStart"/>
      <w:r w:rsidRPr="002836EE">
        <w:rPr>
          <w:rFonts w:ascii="Times New Roman" w:hAnsi="Times New Roman" w:cs="Times New Roman"/>
          <w:sz w:val="24"/>
          <w:szCs w:val="24"/>
          <w:lang/>
        </w:rPr>
        <w:t>in</w:t>
      </w:r>
      <w:proofErr w:type="gramEnd"/>
      <w:r w:rsidRPr="002836EE">
        <w:rPr>
          <w:rFonts w:ascii="Times New Roman" w:hAnsi="Times New Roman" w:cs="Times New Roman"/>
          <w:sz w:val="24"/>
          <w:szCs w:val="24"/>
          <w:lang/>
        </w:rPr>
        <w:t xml:space="preserve"> No. 2 (May) - until May 10 of the current year;</w:t>
      </w:r>
    </w:p>
    <w:p w:rsidR="002836EE" w:rsidRDefault="002836EE" w:rsidP="002836EE">
      <w:pPr>
        <w:spacing w:after="0" w:line="360" w:lineRule="auto"/>
        <w:jc w:val="both"/>
        <w:rPr>
          <w:rFonts w:ascii="Times New Roman" w:hAnsi="Times New Roman" w:cs="Times New Roman"/>
          <w:sz w:val="24"/>
          <w:szCs w:val="24"/>
          <w:lang/>
        </w:rPr>
      </w:pPr>
      <w:r w:rsidRPr="002836EE">
        <w:rPr>
          <w:rFonts w:ascii="Times New Roman" w:hAnsi="Times New Roman" w:cs="Times New Roman"/>
          <w:sz w:val="24"/>
          <w:szCs w:val="24"/>
          <w:lang/>
        </w:rPr>
        <w:t xml:space="preserve">• </w:t>
      </w:r>
      <w:proofErr w:type="gramStart"/>
      <w:r w:rsidRPr="002836EE">
        <w:rPr>
          <w:rFonts w:ascii="Times New Roman" w:hAnsi="Times New Roman" w:cs="Times New Roman"/>
          <w:sz w:val="24"/>
          <w:szCs w:val="24"/>
          <w:lang/>
        </w:rPr>
        <w:t>in</w:t>
      </w:r>
      <w:proofErr w:type="gramEnd"/>
      <w:r w:rsidRPr="002836EE">
        <w:rPr>
          <w:rFonts w:ascii="Times New Roman" w:hAnsi="Times New Roman" w:cs="Times New Roman"/>
          <w:sz w:val="24"/>
          <w:szCs w:val="24"/>
          <w:lang/>
        </w:rPr>
        <w:t xml:space="preserve"> No. 3 (September) - until September 10 of the current year;</w:t>
      </w:r>
    </w:p>
    <w:p w:rsidR="002836EE" w:rsidRPr="002836EE" w:rsidRDefault="002836EE" w:rsidP="002836EE">
      <w:pPr>
        <w:spacing w:after="0" w:line="360" w:lineRule="auto"/>
        <w:jc w:val="both"/>
        <w:rPr>
          <w:rFonts w:ascii="Times New Roman" w:hAnsi="Times New Roman" w:cs="Times New Roman"/>
          <w:sz w:val="24"/>
          <w:szCs w:val="24"/>
          <w:lang w:val="en-US"/>
        </w:rPr>
      </w:pPr>
      <w:r w:rsidRPr="002836EE">
        <w:rPr>
          <w:rFonts w:ascii="Times New Roman" w:hAnsi="Times New Roman" w:cs="Times New Roman"/>
          <w:sz w:val="24"/>
          <w:szCs w:val="24"/>
          <w:lang/>
        </w:rPr>
        <w:t xml:space="preserve">• </w:t>
      </w:r>
      <w:proofErr w:type="gramStart"/>
      <w:r w:rsidRPr="002836EE">
        <w:rPr>
          <w:rFonts w:ascii="Times New Roman" w:hAnsi="Times New Roman" w:cs="Times New Roman"/>
          <w:sz w:val="24"/>
          <w:szCs w:val="24"/>
          <w:lang/>
        </w:rPr>
        <w:t>in</w:t>
      </w:r>
      <w:proofErr w:type="gramEnd"/>
      <w:r w:rsidRPr="002836EE">
        <w:rPr>
          <w:rFonts w:ascii="Times New Roman" w:hAnsi="Times New Roman" w:cs="Times New Roman"/>
          <w:sz w:val="24"/>
          <w:szCs w:val="24"/>
          <w:lang/>
        </w:rPr>
        <w:t xml:space="preserve"> number 4 (December) - until December 1 of the current year.</w:t>
      </w:r>
    </w:p>
    <w:p w:rsidR="00AC6B4F" w:rsidRDefault="00D323CA" w:rsidP="002836EE">
      <w:pPr>
        <w:spacing w:after="0" w:line="360" w:lineRule="auto"/>
        <w:ind w:firstLine="708"/>
        <w:jc w:val="both"/>
        <w:rPr>
          <w:rFonts w:ascii="Times New Roman" w:hAnsi="Times New Roman" w:cs="Times New Roman"/>
          <w:sz w:val="24"/>
          <w:szCs w:val="24"/>
          <w:lang/>
        </w:rPr>
      </w:pPr>
      <w:r w:rsidRPr="002836EE">
        <w:rPr>
          <w:rFonts w:ascii="Times New Roman" w:hAnsi="Times New Roman" w:cs="Times New Roman"/>
          <w:sz w:val="24"/>
          <w:szCs w:val="24"/>
          <w:lang/>
        </w:rPr>
        <w:lastRenderedPageBreak/>
        <w:t>2. Directed by the article are considered by the Expert Commission on the internal review of electronic media - the journal "Psychological Health".</w:t>
      </w:r>
    </w:p>
    <w:p w:rsidR="00AC6B4F" w:rsidRDefault="00D323CA" w:rsidP="002836EE">
      <w:pPr>
        <w:spacing w:after="0" w:line="360" w:lineRule="auto"/>
        <w:ind w:firstLine="708"/>
        <w:jc w:val="both"/>
        <w:rPr>
          <w:rFonts w:ascii="Times New Roman" w:hAnsi="Times New Roman" w:cs="Times New Roman"/>
          <w:sz w:val="24"/>
          <w:szCs w:val="24"/>
          <w:lang/>
        </w:rPr>
      </w:pPr>
      <w:r w:rsidRPr="002836EE">
        <w:rPr>
          <w:rFonts w:ascii="Times New Roman" w:hAnsi="Times New Roman" w:cs="Times New Roman"/>
          <w:sz w:val="24"/>
          <w:szCs w:val="24"/>
          <w:lang/>
        </w:rPr>
        <w:t>3. The Expert Commission on the internal review of Electronic Media, the journal Psychological Health, has the right to send an article for review.</w:t>
      </w:r>
    </w:p>
    <w:p w:rsidR="00AC6B4F" w:rsidRDefault="00D323CA" w:rsidP="002836EE">
      <w:pPr>
        <w:spacing w:after="0" w:line="360" w:lineRule="auto"/>
        <w:ind w:firstLine="708"/>
        <w:jc w:val="both"/>
        <w:rPr>
          <w:rFonts w:ascii="Times New Roman" w:hAnsi="Times New Roman" w:cs="Times New Roman"/>
          <w:sz w:val="24"/>
          <w:szCs w:val="24"/>
          <w:lang/>
        </w:rPr>
      </w:pPr>
      <w:r w:rsidRPr="002836EE">
        <w:rPr>
          <w:rFonts w:ascii="Times New Roman" w:hAnsi="Times New Roman" w:cs="Times New Roman"/>
          <w:sz w:val="24"/>
          <w:szCs w:val="24"/>
          <w:lang/>
        </w:rPr>
        <w:t>4. The Expert Commission on the internal review of Electronic Media, the journal Psychological Health, has the right to carry out scientific and literary editing of materials, if necessary, reduce them in consultation with the author, or, if the topic of the article is interesting for the journal, send articles for revision by the author.</w:t>
      </w:r>
    </w:p>
    <w:p w:rsidR="00AC6B4F" w:rsidRDefault="00D323CA" w:rsidP="002836EE">
      <w:pPr>
        <w:spacing w:after="0" w:line="360" w:lineRule="auto"/>
        <w:ind w:firstLine="708"/>
        <w:jc w:val="both"/>
        <w:rPr>
          <w:rFonts w:ascii="Times New Roman" w:hAnsi="Times New Roman" w:cs="Times New Roman"/>
          <w:sz w:val="24"/>
          <w:szCs w:val="24"/>
          <w:lang/>
        </w:rPr>
      </w:pPr>
      <w:r w:rsidRPr="002836EE">
        <w:rPr>
          <w:rFonts w:ascii="Times New Roman" w:hAnsi="Times New Roman" w:cs="Times New Roman"/>
          <w:sz w:val="24"/>
          <w:szCs w:val="24"/>
          <w:lang/>
        </w:rPr>
        <w:t>5. The Expert Commission on the internal review of Electronic Media, the journal Psychological Health, reserves the right to see the article, does not meet the requirements and (or) the topic of the jo</w:t>
      </w:r>
      <w:r w:rsidR="00AC6B4F">
        <w:rPr>
          <w:rFonts w:ascii="Times New Roman" w:hAnsi="Times New Roman" w:cs="Times New Roman"/>
          <w:sz w:val="24"/>
          <w:szCs w:val="24"/>
          <w:lang/>
        </w:rPr>
        <w:t>urna</w:t>
      </w:r>
      <w:r w:rsidRPr="002836EE">
        <w:rPr>
          <w:rFonts w:ascii="Times New Roman" w:hAnsi="Times New Roman" w:cs="Times New Roman"/>
          <w:sz w:val="24"/>
          <w:szCs w:val="24"/>
          <w:lang/>
        </w:rPr>
        <w:t>l.</w:t>
      </w:r>
    </w:p>
    <w:p w:rsidR="00B06961" w:rsidRPr="002836EE" w:rsidRDefault="00D323CA" w:rsidP="002836EE">
      <w:pPr>
        <w:spacing w:after="0" w:line="360" w:lineRule="auto"/>
        <w:ind w:firstLine="708"/>
        <w:jc w:val="both"/>
        <w:rPr>
          <w:rFonts w:ascii="Times New Roman" w:hAnsi="Times New Roman" w:cs="Times New Roman"/>
          <w:sz w:val="24"/>
          <w:szCs w:val="24"/>
          <w:lang w:val="en-US"/>
        </w:rPr>
      </w:pPr>
      <w:r w:rsidRPr="002836EE">
        <w:rPr>
          <w:rFonts w:ascii="Times New Roman" w:hAnsi="Times New Roman" w:cs="Times New Roman"/>
          <w:sz w:val="24"/>
          <w:szCs w:val="24"/>
          <w:lang/>
        </w:rPr>
        <w:br/>
      </w:r>
      <w:r w:rsidRPr="002836EE">
        <w:rPr>
          <w:rFonts w:ascii="Times New Roman" w:hAnsi="Times New Roman" w:cs="Times New Roman"/>
          <w:sz w:val="24"/>
          <w:szCs w:val="24"/>
          <w:lang/>
        </w:rPr>
        <w:br/>
      </w:r>
      <w:r w:rsidRPr="002836EE">
        <w:rPr>
          <w:rFonts w:ascii="Times New Roman" w:hAnsi="Times New Roman" w:cs="Times New Roman"/>
          <w:sz w:val="24"/>
          <w:szCs w:val="24"/>
          <w:lang/>
        </w:rPr>
        <w:br/>
      </w:r>
      <w:r w:rsidRPr="002836EE">
        <w:rPr>
          <w:rFonts w:ascii="Times New Roman" w:hAnsi="Times New Roman" w:cs="Times New Roman"/>
          <w:sz w:val="24"/>
          <w:szCs w:val="24"/>
          <w:lang/>
        </w:rPr>
        <w:br/>
        <w:t>PRIVATE JOINT-STOCK COMPANY "higher education institution" INTERREGIONAL ACADEMY OF PERSONNEL MANAGEMENT "</w:t>
      </w:r>
      <w:r w:rsidRPr="002836EE">
        <w:rPr>
          <w:rFonts w:ascii="Times New Roman" w:hAnsi="Times New Roman" w:cs="Times New Roman"/>
          <w:sz w:val="24"/>
          <w:szCs w:val="24"/>
          <w:lang/>
        </w:rPr>
        <w:br/>
      </w:r>
      <w:r w:rsidRPr="002836EE">
        <w:rPr>
          <w:rFonts w:ascii="Times New Roman" w:hAnsi="Times New Roman" w:cs="Times New Roman"/>
          <w:sz w:val="24"/>
          <w:szCs w:val="24"/>
          <w:lang/>
        </w:rPr>
        <w:br/>
      </w:r>
      <w:r w:rsidRPr="002836EE">
        <w:rPr>
          <w:rFonts w:ascii="Times New Roman" w:hAnsi="Times New Roman" w:cs="Times New Roman"/>
          <w:sz w:val="24"/>
          <w:szCs w:val="24"/>
          <w:lang/>
        </w:rPr>
        <w:br/>
      </w:r>
      <w:r w:rsidRPr="002836EE">
        <w:rPr>
          <w:rFonts w:ascii="Times New Roman" w:hAnsi="Times New Roman" w:cs="Times New Roman"/>
          <w:sz w:val="24"/>
          <w:szCs w:val="24"/>
          <w:lang/>
        </w:rPr>
        <w:br/>
      </w:r>
      <w:r w:rsidRPr="002836EE">
        <w:rPr>
          <w:rFonts w:ascii="Times New Roman" w:hAnsi="Times New Roman" w:cs="Times New Roman"/>
          <w:sz w:val="24"/>
          <w:szCs w:val="24"/>
          <w:lang/>
        </w:rPr>
        <w:br/>
      </w:r>
      <w:r w:rsidRPr="002836EE">
        <w:rPr>
          <w:rFonts w:ascii="Times New Roman" w:hAnsi="Times New Roman" w:cs="Times New Roman"/>
          <w:sz w:val="24"/>
          <w:szCs w:val="24"/>
          <w:lang/>
        </w:rPr>
        <w:br/>
      </w:r>
      <w:r w:rsidRPr="002836EE">
        <w:rPr>
          <w:rFonts w:ascii="Times New Roman" w:hAnsi="Times New Roman" w:cs="Times New Roman"/>
          <w:sz w:val="24"/>
          <w:szCs w:val="24"/>
          <w:lang/>
        </w:rPr>
        <w:br/>
        <w:t xml:space="preserve">Chairman of the Academic Council ___________ M.N. </w:t>
      </w:r>
      <w:proofErr w:type="spellStart"/>
      <w:r w:rsidRPr="002836EE">
        <w:rPr>
          <w:rFonts w:ascii="Times New Roman" w:hAnsi="Times New Roman" w:cs="Times New Roman"/>
          <w:sz w:val="24"/>
          <w:szCs w:val="24"/>
          <w:lang/>
        </w:rPr>
        <w:t>Kurko</w:t>
      </w:r>
      <w:proofErr w:type="spellEnd"/>
    </w:p>
    <w:sectPr w:rsidR="00B06961" w:rsidRPr="002836EE" w:rsidSect="00B069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041E4"/>
    <w:multiLevelType w:val="hybridMultilevel"/>
    <w:tmpl w:val="D708E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7B5EAA"/>
    <w:multiLevelType w:val="hybridMultilevel"/>
    <w:tmpl w:val="BAA86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2D5D13"/>
    <w:multiLevelType w:val="hybridMultilevel"/>
    <w:tmpl w:val="CFBC0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2D0942"/>
    <w:multiLevelType w:val="hybridMultilevel"/>
    <w:tmpl w:val="12C8D746"/>
    <w:lvl w:ilvl="0" w:tplc="9344FE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2AD57FE"/>
    <w:multiLevelType w:val="hybridMultilevel"/>
    <w:tmpl w:val="E25C6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055172"/>
    <w:rsid w:val="00055172"/>
    <w:rsid w:val="001E26D8"/>
    <w:rsid w:val="002836EE"/>
    <w:rsid w:val="0041636D"/>
    <w:rsid w:val="004A6219"/>
    <w:rsid w:val="004E3C3D"/>
    <w:rsid w:val="007C7432"/>
    <w:rsid w:val="00AC6B4F"/>
    <w:rsid w:val="00B06961"/>
    <w:rsid w:val="00D323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9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517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2492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Нина</cp:lastModifiedBy>
  <cp:revision>2</cp:revision>
  <dcterms:created xsi:type="dcterms:W3CDTF">2018-10-31T09:05:00Z</dcterms:created>
  <dcterms:modified xsi:type="dcterms:W3CDTF">2018-10-31T09:05:00Z</dcterms:modified>
</cp:coreProperties>
</file>